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A6C0" w14:textId="77777777" w:rsidR="00216A6E" w:rsidRDefault="00D16155" w:rsidP="00D16155">
      <w:pPr>
        <w:jc w:val="center"/>
        <w:rPr>
          <w:sz w:val="72"/>
          <w:szCs w:val="72"/>
        </w:rPr>
      </w:pPr>
      <w:r w:rsidRPr="00D16155">
        <w:rPr>
          <w:sz w:val="72"/>
          <w:szCs w:val="72"/>
        </w:rPr>
        <w:t>Sponsor Announcement</w:t>
      </w:r>
    </w:p>
    <w:p w14:paraId="0E0FF503" w14:textId="40CC9CBA" w:rsidR="00D16155" w:rsidRPr="00D16155" w:rsidRDefault="00D16155" w:rsidP="00D16155">
      <w:pPr>
        <w:rPr>
          <w:sz w:val="36"/>
          <w:szCs w:val="36"/>
        </w:rPr>
      </w:pPr>
      <w:r>
        <w:rPr>
          <w:sz w:val="36"/>
          <w:szCs w:val="36"/>
        </w:rPr>
        <w:t xml:space="preserve">Welcome to the </w:t>
      </w:r>
      <w:r w:rsidR="004379DC">
        <w:rPr>
          <w:sz w:val="36"/>
          <w:szCs w:val="36"/>
        </w:rPr>
        <w:t>10</w:t>
      </w:r>
      <w:r w:rsidR="004379DC" w:rsidRPr="004379DC">
        <w:rPr>
          <w:sz w:val="36"/>
          <w:szCs w:val="36"/>
          <w:vertAlign w:val="superscript"/>
        </w:rPr>
        <w:t>th</w:t>
      </w:r>
      <w:r w:rsidR="004379DC">
        <w:rPr>
          <w:sz w:val="36"/>
          <w:szCs w:val="36"/>
        </w:rPr>
        <w:t xml:space="preserve"> </w:t>
      </w:r>
      <w:r>
        <w:rPr>
          <w:sz w:val="36"/>
          <w:szCs w:val="36"/>
        </w:rPr>
        <w:t xml:space="preserve">Fall </w:t>
      </w:r>
      <w:r w:rsidR="004379DC">
        <w:rPr>
          <w:sz w:val="36"/>
          <w:szCs w:val="36"/>
        </w:rPr>
        <w:t xml:space="preserve">Plano </w:t>
      </w:r>
      <w:r>
        <w:rPr>
          <w:sz w:val="36"/>
          <w:szCs w:val="36"/>
        </w:rPr>
        <w:t>Train Show produced by the North Texas Council of Railroad Clubs.  Be sure to stop by the Information table in the Main Hallway and sign up for the Hourly Door Prize and the Grand Prize which is a complete Train set.  We want to thank our Super Chief Sponsor</w:t>
      </w:r>
      <w:r w:rsidR="004379DC">
        <w:rPr>
          <w:sz w:val="36"/>
          <w:szCs w:val="36"/>
        </w:rPr>
        <w:t>s</w:t>
      </w:r>
      <w:r>
        <w:rPr>
          <w:sz w:val="36"/>
          <w:szCs w:val="36"/>
        </w:rPr>
        <w:t xml:space="preserve"> North Texas Orthodontics Associates</w:t>
      </w:r>
      <w:r w:rsidR="004379DC">
        <w:rPr>
          <w:sz w:val="36"/>
          <w:szCs w:val="36"/>
        </w:rPr>
        <w:t xml:space="preserve"> and Arthur Andersen Alumni</w:t>
      </w:r>
      <w:r>
        <w:rPr>
          <w:sz w:val="36"/>
          <w:szCs w:val="36"/>
        </w:rPr>
        <w:t>.  Our Orange Blossom Special sponsors Scott Bryan &amp; Associates, C.P.A.s and Brad Yurcho Financial Advisor</w:t>
      </w:r>
      <w:r w:rsidR="00671B39">
        <w:rPr>
          <w:sz w:val="36"/>
          <w:szCs w:val="36"/>
        </w:rPr>
        <w:t>.  Our Zephyr Sponsors</w:t>
      </w:r>
      <w:r w:rsidR="00D42FFC">
        <w:rPr>
          <w:sz w:val="36"/>
          <w:szCs w:val="36"/>
        </w:rPr>
        <w:t>;</w:t>
      </w:r>
      <w:r w:rsidR="00671B39">
        <w:rPr>
          <w:sz w:val="36"/>
          <w:szCs w:val="36"/>
        </w:rPr>
        <w:t xml:space="preserve"> </w:t>
      </w:r>
      <w:r w:rsidR="0010575D">
        <w:rPr>
          <w:sz w:val="36"/>
          <w:szCs w:val="36"/>
        </w:rPr>
        <w:t>The</w:t>
      </w:r>
      <w:r w:rsidR="00671B39">
        <w:rPr>
          <w:sz w:val="36"/>
          <w:szCs w:val="36"/>
        </w:rPr>
        <w:t xml:space="preserve"> Breedlove Group, </w:t>
      </w:r>
      <w:r w:rsidR="00D42FFC" w:rsidRPr="00D42FFC">
        <w:rPr>
          <w:sz w:val="36"/>
          <w:szCs w:val="36"/>
        </w:rPr>
        <w:t>The Cowcatcher and Trinity River Divisions on the NMRA</w:t>
      </w:r>
      <w:r w:rsidR="0010575D">
        <w:rPr>
          <w:sz w:val="36"/>
          <w:szCs w:val="36"/>
        </w:rPr>
        <w:t xml:space="preserve">, </w:t>
      </w:r>
      <w:r w:rsidR="0010575D" w:rsidRPr="00D42FFC">
        <w:rPr>
          <w:sz w:val="36"/>
          <w:szCs w:val="36"/>
        </w:rPr>
        <w:t>be</w:t>
      </w:r>
      <w:r w:rsidR="00D42FFC" w:rsidRPr="00D42FFC">
        <w:rPr>
          <w:sz w:val="36"/>
          <w:szCs w:val="36"/>
        </w:rPr>
        <w:t xml:space="preserve"> sure to stop by their booth in the main room</w:t>
      </w:r>
      <w:r w:rsidR="00D42FFC">
        <w:rPr>
          <w:sz w:val="36"/>
          <w:szCs w:val="36"/>
        </w:rPr>
        <w:t xml:space="preserve"> and see the Pay It Forward Layout</w:t>
      </w:r>
      <w:r w:rsidR="001426BD">
        <w:rPr>
          <w:sz w:val="36"/>
          <w:szCs w:val="36"/>
        </w:rPr>
        <w:t xml:space="preserve"> that will be raffled off at the end of the show</w:t>
      </w:r>
      <w:r w:rsidR="00D42FFC" w:rsidRPr="00D42FFC">
        <w:rPr>
          <w:sz w:val="36"/>
          <w:szCs w:val="36"/>
        </w:rPr>
        <w:t>.</w:t>
      </w:r>
      <w:r w:rsidR="00D42FFC">
        <w:rPr>
          <w:sz w:val="36"/>
          <w:szCs w:val="36"/>
        </w:rPr>
        <w:t xml:space="preserve"> </w:t>
      </w:r>
      <w:r w:rsidR="00671B39">
        <w:rPr>
          <w:sz w:val="36"/>
          <w:szCs w:val="36"/>
        </w:rPr>
        <w:t xml:space="preserve">The Cowcatcher </w:t>
      </w:r>
      <w:r w:rsidR="0010575D">
        <w:rPr>
          <w:sz w:val="36"/>
          <w:szCs w:val="36"/>
        </w:rPr>
        <w:t>Magazine</w:t>
      </w:r>
      <w:r w:rsidR="00671B39" w:rsidRPr="00671B39">
        <w:rPr>
          <w:sz w:val="36"/>
          <w:szCs w:val="36"/>
        </w:rPr>
        <w:t xml:space="preserve"> brings you model and prototype railroading in one bi-monthly publication. Pick up a complimentary copy of the latest issue at the </w:t>
      </w:r>
      <w:r w:rsidR="00872465" w:rsidRPr="00872465">
        <w:rPr>
          <w:sz w:val="36"/>
          <w:szCs w:val="36"/>
        </w:rPr>
        <w:t>information desk</w:t>
      </w:r>
      <w:r w:rsidR="00671B39" w:rsidRPr="00671B39">
        <w:rPr>
          <w:sz w:val="36"/>
          <w:szCs w:val="36"/>
        </w:rPr>
        <w:t xml:space="preserve"> while supplies last. </w:t>
      </w:r>
    </w:p>
    <w:sectPr w:rsidR="00D16155" w:rsidRPr="00D16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55"/>
    <w:rsid w:val="0010575D"/>
    <w:rsid w:val="001426BD"/>
    <w:rsid w:val="00216A6E"/>
    <w:rsid w:val="00343FBA"/>
    <w:rsid w:val="004379DC"/>
    <w:rsid w:val="004A2F35"/>
    <w:rsid w:val="00671B39"/>
    <w:rsid w:val="00747463"/>
    <w:rsid w:val="00872465"/>
    <w:rsid w:val="00D16155"/>
    <w:rsid w:val="00D4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5195"/>
  <w15:docId w15:val="{96E29D4C-A906-4D50-8250-B13166F9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pritchett</dc:creator>
  <cp:lastModifiedBy>joe pritchett</cp:lastModifiedBy>
  <cp:revision>3</cp:revision>
  <dcterms:created xsi:type="dcterms:W3CDTF">2025-09-22T13:59:00Z</dcterms:created>
  <dcterms:modified xsi:type="dcterms:W3CDTF">2025-09-22T14:02:00Z</dcterms:modified>
</cp:coreProperties>
</file>