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32"/>
          <w:szCs w:val="32"/>
        </w:rPr>
        <w:t xml:space="preserve">Reading Response, Part I: Antoinette's World</w:t>
      </w:r>
    </w:p>
    <w:p>
      <w:pPr>
        <w:spacing w:after="200"/>
      </w:pPr>
      <w:r>
        <w:rPr>
          <w:i/>
          <w:iCs/>
          <w:sz w:val="22"/>
          <w:szCs w:val="22"/>
        </w:rPr>
        <w:t xml:space="preserve">Jean Rhys, Wide Sargasso Sea</w:t>
      </w:r>
    </w:p>
    <w:p>
      <w:pPr>
        <w:spacing w:after="80"/>
      </w:pPr>
    </w:p>
    <w:p>
      <w:pPr>
        <w:pStyle w:val="Heading2"/>
      </w:pPr>
      <w:r>
        <w:rPr>
          <w:b/>
          <w:bCs/>
        </w:rPr>
        <w:t xml:space="preserve">First Impression &amp; The Strangeness of It</w:t>
      </w:r>
    </w:p>
    <w:p>
      <w:pPr>
        <w:spacing w:after="200"/>
      </w:pPr>
      <w:r>
        <w:rPr>
          <w:sz w:val="24"/>
          <w:szCs w:val="24"/>
        </w:rPr>
        <w:t xml:space="preserve">I want to be honest: this was not an easy book to settle into. There is no comfort in the opening pages, no warmth offered to the reader. Jean Rhys drops you into a world that is already broken, already mid-collapse, and expects you to find your footing there on your own. I kept waiting for the story to explain itself. It did not. Instead it gave me a little girl who is unwanted by almost everyone she meets, a mother slipping away, a house going to ruin, and a garden so overgrown it smells of dead flowers mixed with living ones. Once I stopped waiting for the story to behave like other stories, I found it had been doing something remarkable all along.</w:t>
      </w:r>
    </w:p>
    <w:p>
      <w:pPr>
        <w:spacing w:after="200"/>
      </w:pPr>
      <w:r>
        <w:rPr>
          <w:sz w:val="24"/>
          <w:szCs w:val="24"/>
        </w:rPr>
        <w:t xml:space="preserve">The novel opens with Antoinette as a child on a Jamaican estate called Coulibri. Her father is dead. Her mother is young, beautiful, and slowly losing her mind from isolation and grief. The black community around them resents them. The white community ignores them. They are caught between two worlds that both reject them, and there is no third option. That in-between state is the subject of the whole book, I think. Antoinette never fully belongs anywhere. Rhys establishes this from the very first page and never lets go of it.</w:t>
      </w:r>
    </w:p>
    <w:p>
      <w:pPr>
        <w:pStyle w:val="Heading2"/>
      </w:pPr>
      <w:r>
        <w:rPr>
          <w:b/>
          <w:bCs/>
        </w:rPr>
        <w:t xml:space="preserve">The Garden and What It Means</w:t>
      </w:r>
    </w:p>
    <w:p>
      <w:pPr>
        <w:spacing w:after="200"/>
      </w:pPr>
      <w:r>
        <w:rPr>
          <w:sz w:val="24"/>
          <w:szCs w:val="24"/>
        </w:rPr>
        <w:t xml:space="preserve">There is a description of the garden at Coulibri that I keep coming back to. It had gone wild, Antoinette says, like the garden in the Bible, the tree of life grew there. The paths were overgrown, dead flowers mixed with living ones, orchids flourished out of reach. There is something in that image that carries the whole novel. Beauty that is untamed, slightly dangerous, impossible to hold. The orchid that flowers twice a year into a bell-shaped mass of white and purple and then goes bare again. Something you would not want to touch.</w:t>
      </w:r>
    </w:p>
    <w:p>
      <w:pPr>
        <w:spacing w:after="200"/>
      </w:pPr>
      <w:r>
        <w:rPr>
          <w:sz w:val="24"/>
          <w:szCs w:val="24"/>
        </w:rPr>
        <w:t xml:space="preserve">Rhys uses the natural world the way Woolf uses objects, as a way of externalising inner states. But where Woolf's world feels contemplative, Rhys's feels feverish. The colours are too bright. The heat is too heavy. The garden that should be beautiful is also decaying. It is a place of tremendous life that cannot sustain itself, and I felt by the end of this section that Antoinette herself is exactly that: something vivid and alive that the world around her cannot sustain.</w:t>
      </w:r>
    </w:p>
    <w:p>
      <w:pPr>
        <w:pStyle w:val="Heading2"/>
      </w:pPr>
      <w:r>
        <w:rPr>
          <w:b/>
          <w:bCs/>
        </w:rPr>
        <w:t xml:space="preserve">Tia and the Mirror</w:t>
      </w:r>
    </w:p>
    <w:p>
      <w:pPr>
        <w:spacing w:after="200"/>
      </w:pPr>
      <w:r>
        <w:rPr>
          <w:sz w:val="24"/>
          <w:szCs w:val="24"/>
        </w:rPr>
        <w:t xml:space="preserve">The relationship between Antoinette and Tia is the emotional centre of Part One for me. Tia is the daughter of Christophine's friend, a black girl Antoinette befriends and plays with in the river, someone she eats with and sleeps beside in the afternoon shade. For a brief time they are simply two children. Then money enters it, then the cruelty children are capable of when they understand power, and Tia calls Antoinette a white nigger and steals her dress and leaves her to walk home in rags.</w:t>
      </w:r>
    </w:p>
    <w:p>
      <w:pPr>
        <w:spacing w:after="200"/>
      </w:pPr>
      <w:r>
        <w:rPr>
          <w:sz w:val="24"/>
          <w:szCs w:val="24"/>
        </w:rPr>
        <w:t xml:space="preserve">But the moment that stays with me is at the very end, when Coulibri is burning. Antoinette runs toward Tia through the crowd because Tia is all that was left of my life as it had been. She runs toward her thinking she will live with Tia, she will be like her, she will not leave. And then Tia throws a stone and cuts her face open. They stare at each other, blood on one face, tears on the other. Rhys writes: it was as if I saw myself. Like in a looking-glass. That line wrecked me. Two girls who could have been each other, in a different world, standing on opposite sides of a burning house. No path across.</w:t>
      </w:r>
    </w:p>
    <w:p>
      <w:pPr>
        <w:pStyle w:val="Heading2"/>
      </w:pPr>
      <w:r>
        <w:rPr>
          <w:b/>
          <w:bCs/>
        </w:rPr>
        <w:t xml:space="preserve">The Mother, and What Happens to Her</w:t>
      </w:r>
    </w:p>
    <w:p>
      <w:pPr>
        <w:spacing w:after="200"/>
      </w:pPr>
      <w:r>
        <w:rPr>
          <w:sz w:val="24"/>
          <w:szCs w:val="24"/>
        </w:rPr>
        <w:t xml:space="preserve">Antoinette's mother Annette is one of the saddest figures in this first part. She is young and beautiful and entirely trapped. Her first husband drank himself to death. The estate has collapsed. Her son Pierre is disabled and ignored. The community around her watches her with contempt or hunger or both. She does the only thing available to her: she remarries, to a wealthy Englishman named Mason who does not understand the world she lives in and cannot be made to understand it.</w:t>
      </w:r>
    </w:p>
    <w:p>
      <w:pPr>
        <w:spacing w:after="200"/>
      </w:pPr>
      <w:r>
        <w:rPr>
          <w:sz w:val="24"/>
          <w:szCs w:val="24"/>
        </w:rPr>
        <w:t xml:space="preserve">Mason is not a bad man exactly. He is a stupid one. He dismisses her fear. He dismisses Christophine. He dismisses the warning signs all around him, and then the house burns and Pierre dies and Annette breaks completely. By the time Antoinette visits her after the fire, her mother is lost. She flings her daughter away when she tries to embrace her. She does not recognise her or refuses to. That scene, the daughter being pushed away by a mother who can no longer hold onto anything, including her own child, is one of the most painful things in the first fifty pages. Rhys does not dwell on it. She describes it plainly and moves on, which is somehow worse.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2026-05-17T13:01:42.854Z</dcterms:created>
  <dcterms:modified xsi:type="dcterms:W3CDTF">2026-05-17T13:01:42.854Z</dcterms:modified>
</cp:coreProperties>
</file>

<file path=docProps/custom.xml><?xml version="1.0" encoding="utf-8"?>
<Properties xmlns="http://schemas.openxmlformats.org/officeDocument/2006/custom-properties" xmlns:vt="http://schemas.openxmlformats.org/officeDocument/2006/docPropsVTypes"/>
</file>