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Reading Response, Part III: Christophine and the Question of Help</w:t>
      </w:r>
    </w:p>
    <w:p>
      <w:pPr>
        <w:spacing w:after="200"/>
      </w:pPr>
      <w:r>
        <w:rPr>
          <w:i/>
          <w:iCs/>
          <w:sz w:val="22"/>
          <w:szCs w:val="22"/>
        </w:rPr>
        <w:t xml:space="preserve">Jean Rhys, Wide Sargasso Sea</w:t>
      </w:r>
    </w:p>
    <w:p>
      <w:pPr>
        <w:spacing w:after="80"/>
      </w:pPr>
    </w:p>
    <w:p>
      <w:pPr>
        <w:pStyle w:val="Heading2"/>
      </w:pPr>
      <w:r>
        <w:rPr>
          <w:b/>
          <w:bCs/>
        </w:rPr>
        <w:t xml:space="preserve">Christophine, the One Who Sees Clearly</w:t>
      </w:r>
    </w:p>
    <w:p>
      <w:pPr>
        <w:spacing w:after="200"/>
      </w:pPr>
      <w:r>
        <w:rPr>
          <w:sz w:val="24"/>
          <w:szCs w:val="24"/>
        </w:rPr>
        <w:t xml:space="preserve">If there is one character in these seventy-eight pages who earns my complete trust, it is Christophine. She is Antoinette's nurse and oldest companion, a Martinique woman who stayed when everyone else left or died or turned against them. She is practical and blunt and capable of tenderness and she has survived things the novel never fully explains. She was given as a wedding gift, a detail Rhys drops without comment that says everything about the world Christophine inhabits. She has outlasted that world through sheer intelligence and will.</w:t>
      </w:r>
    </w:p>
    <w:p>
      <w:pPr>
        <w:spacing w:after="200"/>
      </w:pPr>
      <w:r>
        <w:rPr>
          <w:sz w:val="24"/>
          <w:szCs w:val="24"/>
        </w:rPr>
        <w:t xml:space="preserve">What Christophine offers Antoinette, again and again, is honest counsel. When Antoinette comes to her in desperation asking for obeah, for a love potion, for anything that will make her husband come back to her, Christophine says the thing no one else will say: leave him. Pack up and go. He does not love you and trying harder will only make him hate you more. It is the clearest advice in the novel. Antoinette cannot take it. She has no money of her own, nowhere to go, no one who would believe her version of things. And so she asks for the potion instead, because a desperate hope is still a hope.</w:t>
      </w:r>
    </w:p>
    <w:p>
      <w:pPr>
        <w:pStyle w:val="Heading2"/>
      </w:pPr>
      <w:r>
        <w:rPr>
          <w:b/>
          <w:bCs/>
        </w:rPr>
        <w:t xml:space="preserve">The Convent Years and What Gets Lost There</w:t>
      </w:r>
    </w:p>
    <w:p>
      <w:pPr>
        <w:spacing w:after="200"/>
      </w:pPr>
      <w:r>
        <w:rPr>
          <w:sz w:val="24"/>
          <w:szCs w:val="24"/>
        </w:rPr>
        <w:t xml:space="preserve">Before the husband and the honeymoon house, there is a section I have been thinking about since I read it: the years Antoinette spends at the convent school in Spanish Town after the fire. Rhys describes it in a way that reminded me of certain passages in Jane Eyre, not the gothic parts but the school parts, the world of small rituals and female enclosure and the particular safety of a place that is also a kind of prison.</w:t>
      </w:r>
    </w:p>
    <w:p>
      <w:pPr>
        <w:spacing w:after="200"/>
      </w:pPr>
      <w:r>
        <w:rPr>
          <w:sz w:val="24"/>
          <w:szCs w:val="24"/>
        </w:rPr>
        <w:t xml:space="preserve">The convent is a refuge, Antoinette says herself. It is a place of sunshine and of death. There is something she finds genuinely comforting about the structure, the bells, the prayers, the routine, the sense that someone has decided what must be done and all you have to do is do it. She had been living in chaos and loss since she was a small child. The convent offers the opposite of that, and even if the opposite is a kind of numbness, she accepts it. I found that sad in a very recognisable way. The relief of giving up on feeling things, after there have been too many things to feel.</w:t>
      </w:r>
    </w:p>
    <w:p>
      <w:pPr>
        <w:spacing w:after="200"/>
      </w:pPr>
      <w:r>
        <w:rPr>
          <w:sz w:val="24"/>
          <w:szCs w:val="24"/>
        </w:rPr>
        <w:t xml:space="preserve">And then her stepfather comes to collect her and tells her, almost casually, that he has arranged a marriage with a young Englishman who will be coming to the island. She says almost nothing. But she dreams again, the same dream she has had before: a dark forest, a man whose face is full of hatred, steps leading somewhere she cannot see. Rhys places this dream right before Antoinette leaves the convent. The novel is telling you what is coming and trusting you to understand.</w:t>
      </w:r>
    </w:p>
    <w:p>
      <w:pPr>
        <w:pStyle w:val="Heading2"/>
      </w:pPr>
      <w:r>
        <w:rPr>
          <w:b/>
          <w:bCs/>
        </w:rPr>
        <w:t xml:space="preserve">What the Night Conversations Reveal</w:t>
      </w:r>
    </w:p>
    <w:p>
      <w:pPr>
        <w:spacing w:after="200"/>
      </w:pPr>
      <w:r>
        <w:rPr>
          <w:sz w:val="24"/>
          <w:szCs w:val="24"/>
        </w:rPr>
        <w:t xml:space="preserve">Near the end of what I have read, there is a long night on the veranda between Antoinette and her husband. He has read Daniel's letter. She knows something has shifted. They drink rum and talk in the dark and she tells him the truth about her mother, about Coulibri, about her childhood. She tells it calmly, without flinching. She tells him about pretending, about how you can pretend for a long time but one day it all falls away and you are alone.</w:t>
      </w:r>
    </w:p>
    <w:p>
      <w:pPr>
        <w:spacing w:after="200"/>
      </w:pPr>
      <w:r>
        <w:rPr>
          <w:sz w:val="24"/>
          <w:szCs w:val="24"/>
        </w:rPr>
        <w:t xml:space="preserve">He listens. He asks questions. And then he still does not believe her, or rather he believes the facts but not the person. He adds everything she says to the file he has already built against her. Her honesty becomes further evidence for the case Daniel has laid out. It is one of the most frustrating dynamics I have encountered in a novel, not because it is unrealistic but because it is entirely realistic. There are people who have already decided what you are, and nothing you say can revise that decision. Antoinette knows this by the end of that night. I could tell she knew it by how she stopped speaking.</w:t>
      </w:r>
    </w:p>
    <w:p>
      <w:pPr>
        <w:pStyle w:val="Heading2"/>
      </w:pPr>
      <w:r>
        <w:rPr>
          <w:b/>
          <w:bCs/>
        </w:rPr>
        <w:t xml:space="preserve">What I Actually Think of This Book</w:t>
      </w:r>
    </w:p>
    <w:p>
      <w:pPr>
        <w:spacing w:after="200"/>
      </w:pPr>
      <w:r>
        <w:rPr>
          <w:sz w:val="24"/>
          <w:szCs w:val="24"/>
        </w:rPr>
        <w:t xml:space="preserve">I did not find this an easy book to read, but not because of the writing. The writing is precise and strange and beautiful in a way that is completely its own. I found it difficult because it is very clear about something that is hard to read clearly: what it feels like to be someone who belongs nowhere, who is seen through lenses other people choose for you, who cannot make herself understood by the one person she most needs to understand her.</w:t>
      </w:r>
    </w:p>
    <w:p>
      <w:pPr>
        <w:spacing w:after="200"/>
      </w:pPr>
      <w:r>
        <w:rPr>
          <w:sz w:val="24"/>
          <w:szCs w:val="24"/>
        </w:rPr>
        <w:t xml:space="preserve">Rhys is writing back at Charlotte Bronte, at the figure of the mad woman in the attic in Jane Eyre who has no name and no story. She is giving that woman a name and a childhood and a garden she loved and a friendship she lost and a mother who could not hold herself together. She is saying: the person you were told was a monster had a life before she became a monster. That life is worth knowing.</w:t>
      </w:r>
    </w:p>
    <w:p>
      <w:pPr>
        <w:spacing w:after="200"/>
      </w:pPr>
      <w:r>
        <w:rPr>
          <w:sz w:val="24"/>
          <w:szCs w:val="24"/>
        </w:rPr>
        <w:t xml:space="preserve">I do not know what happens in the pages I have not yet read. But I think I know enough to say that the book is not really about the supernatural or about madness in the clinical sense. It is about what happens to a person when the story told about them replaces the person entirely. Antoinette keeps trying to be known. The novel watches her try, and watches her fail, and the watching is done with so much care that you feel it as a kind of grief.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2026-05-17T13:01:43.185Z</dcterms:created>
  <dcterms:modified xsi:type="dcterms:W3CDTF">2026-05-17T13:01:43.185Z</dcterms:modified>
</cp:coreProperties>
</file>

<file path=docProps/custom.xml><?xml version="1.0" encoding="utf-8"?>
<Properties xmlns="http://schemas.openxmlformats.org/officeDocument/2006/custom-properties" xmlns:vt="http://schemas.openxmlformats.org/officeDocument/2006/docPropsVTypes"/>
</file>