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2F191">
      <w:pPr>
        <w:rPr>
          <w:rFonts w:hint="default"/>
        </w:rPr>
      </w:pPr>
      <w:r>
        <w:rPr>
          <w:rFonts w:hint="default"/>
        </w:rPr>
        <w:t>Reading Response</w:t>
      </w:r>
      <w:r>
        <w:rPr>
          <w:rFonts w:hint="default"/>
          <w:lang w:val="en-US"/>
        </w:rPr>
        <w:t>,</w:t>
      </w:r>
      <w:r>
        <w:rPr>
          <w:rFonts w:hint="default"/>
        </w:rPr>
        <w:t xml:space="preserve"> Part II: The Window</w:t>
      </w:r>
    </w:p>
    <w:p w14:paraId="370DA6DD">
      <w:pPr>
        <w:rPr>
          <w:rFonts w:hint="default"/>
        </w:rPr>
      </w:pPr>
      <w:r>
        <w:rPr>
          <w:rFonts w:hint="default"/>
        </w:rPr>
        <w:t>Virginia Woolf, To the Lighthouse</w:t>
      </w:r>
    </w:p>
    <w:p w14:paraId="4B960728">
      <w:pPr>
        <w:rPr>
          <w:rFonts w:hint="default"/>
        </w:rPr>
      </w:pPr>
    </w:p>
    <w:p w14:paraId="1B7980BA">
      <w:pPr>
        <w:rPr>
          <w:rFonts w:hint="default"/>
          <w:b/>
          <w:bCs/>
        </w:rPr>
      </w:pPr>
      <w:r>
        <w:rPr>
          <w:rFonts w:hint="default"/>
          <w:b/>
          <w:bCs/>
        </w:rPr>
        <w:t>Mrs. Ramsay, the Part That Moved Me Most</w:t>
      </w:r>
    </w:p>
    <w:p w14:paraId="73BA8366">
      <w:pPr>
        <w:rPr>
          <w:rFonts w:hint="default"/>
        </w:rPr>
      </w:pPr>
    </w:p>
    <w:p w14:paraId="26AC65E7">
      <w:pPr>
        <w:rPr>
          <w:rFonts w:hint="default"/>
        </w:rPr>
      </w:pPr>
      <w:r>
        <w:rPr>
          <w:rFonts w:hint="default"/>
        </w:rPr>
        <w:t>If I had to point to one thing that stayed with me, it would be Mrs. Ramsay. She is the emotional center of the book</w:t>
      </w:r>
      <w:r>
        <w:rPr>
          <w:rFonts w:hint="default"/>
          <w:lang w:val="en-US"/>
        </w:rPr>
        <w:t>,</w:t>
      </w:r>
      <w:r>
        <w:rPr>
          <w:rFonts w:hint="default"/>
        </w:rPr>
        <w:t xml:space="preserve"> warm, giving, almost endlessly present for the people around her. And yet Woolf never lets her become just a symbol of maternal love. She doubts. She has a private self that nobody around her quite touches.</w:t>
      </w:r>
    </w:p>
    <w:p w14:paraId="56A92FCB">
      <w:pPr>
        <w:rPr>
          <w:rFonts w:hint="default"/>
        </w:rPr>
      </w:pPr>
    </w:p>
    <w:p w14:paraId="13EBD6AC">
      <w:pPr>
        <w:rPr>
          <w:rFonts w:hint="default"/>
        </w:rPr>
      </w:pPr>
      <w:r>
        <w:rPr>
          <w:rFonts w:hint="default"/>
        </w:rPr>
        <w:t>There is a moment where she sits alone at the window after the guests have gone and feels something like relief</w:t>
      </w:r>
      <w:r>
        <w:rPr>
          <w:rFonts w:hint="default"/>
          <w:lang w:val="en-US"/>
        </w:rPr>
        <w:t>,</w:t>
      </w:r>
      <w:r>
        <w:rPr>
          <w:rFonts w:hint="default"/>
        </w:rPr>
        <w:t xml:space="preserve"> relief to be, for once, nobody's anything. Just herself, dim and quiet, watching the lighthouse beam sweep across the sea.</w:t>
      </w:r>
    </w:p>
    <w:p w14:paraId="494C697D">
      <w:pPr>
        <w:rPr>
          <w:rFonts w:hint="default"/>
        </w:rPr>
      </w:pPr>
    </w:p>
    <w:p w14:paraId="18C24D89">
      <w:pPr>
        <w:rPr>
          <w:rFonts w:hint="default"/>
        </w:rPr>
      </w:pPr>
      <w:r>
        <w:rPr>
          <w:rFonts w:hint="default"/>
        </w:rPr>
        <w:t>That passage genuinely stopped me. It captured something I recognize: the exhaustion of being needed, of being the person who holds others together. Mrs. Ramsay does that constantly</w:t>
      </w:r>
      <w:r>
        <w:rPr>
          <w:rFonts w:hint="default"/>
          <w:lang w:val="en-US"/>
        </w:rPr>
        <w:t>,</w:t>
      </w:r>
      <w:r>
        <w:rPr>
          <w:rFonts w:hint="default"/>
        </w:rPr>
        <w:t xml:space="preserve"> for her husband, for her children, for her guests. She manages moods, smooths conversations, fills silences. She does it so naturally that everyone around her seems to take it as given. But Woolf never lets us take it as given. She keeps showing us what it costs.</w:t>
      </w:r>
    </w:p>
    <w:p w14:paraId="7AC65E8D">
      <w:pPr>
        <w:rPr>
          <w:rFonts w:hint="default"/>
        </w:rPr>
      </w:pPr>
    </w:p>
    <w:p w14:paraId="0EB03F1D">
      <w:pPr>
        <w:rPr>
          <w:rFonts w:hint="default"/>
        </w:rPr>
      </w:pPr>
      <w:r>
        <w:rPr>
          <w:rFonts w:hint="default"/>
        </w:rPr>
        <w:t>And in that solitary moment at the window, we see that Mrs. Ramsay is more than her role. She is a person who exists beyond what she gives to others. She has a whole interior life</w:t>
      </w:r>
      <w:r>
        <w:rPr>
          <w:rFonts w:hint="default"/>
          <w:lang w:val="en-US"/>
        </w:rPr>
        <w:t>,</w:t>
      </w:r>
      <w:r>
        <w:rPr>
          <w:rFonts w:hint="default"/>
        </w:rPr>
        <w:t xml:space="preserve"> doubts about marriage, doubts about happiness, a sense that life is not quite what people say it is</w:t>
      </w:r>
      <w:r>
        <w:rPr>
          <w:rFonts w:hint="default"/>
          <w:lang w:val="en-US"/>
        </w:rPr>
        <w:t>,</w:t>
      </w:r>
      <w:r>
        <w:rPr>
          <w:rFonts w:hint="default"/>
        </w:rPr>
        <w:t xml:space="preserve"> and almost none of the people who love her can see it.</w:t>
      </w:r>
    </w:p>
    <w:p w14:paraId="162A9EFA">
      <w:pPr>
        <w:rPr>
          <w:rFonts w:hint="default"/>
        </w:rPr>
      </w:pPr>
    </w:p>
    <w:p w14:paraId="69DF3C61">
      <w:pPr>
        <w:rPr>
          <w:rFonts w:hint="default"/>
          <w:b/>
          <w:bCs/>
        </w:rPr>
      </w:pPr>
      <w:r>
        <w:rPr>
          <w:rFonts w:hint="default"/>
          <w:b/>
          <w:bCs/>
        </w:rPr>
        <w:t>The Dinner Table Scene</w:t>
      </w:r>
    </w:p>
    <w:p w14:paraId="7F47B975">
      <w:pPr>
        <w:rPr>
          <w:rFonts w:hint="default"/>
        </w:rPr>
      </w:pPr>
    </w:p>
    <w:p w14:paraId="22E00561">
      <w:pPr>
        <w:rPr>
          <w:rFonts w:hint="default"/>
        </w:rPr>
      </w:pPr>
      <w:r>
        <w:rPr>
          <w:rFonts w:hint="default"/>
        </w:rPr>
        <w:t>One of the most remarkable sections in this part is the dinner scene. Everyone gathers around the table, and at first it is awkward</w:t>
      </w:r>
      <w:r>
        <w:rPr>
          <w:rFonts w:hint="default"/>
          <w:lang w:val="en-US"/>
        </w:rPr>
        <w:t>,</w:t>
      </w:r>
      <w:r>
        <w:rPr>
          <w:rFonts w:hint="default"/>
        </w:rPr>
        <w:t xml:space="preserve"> silences, uncomfortable exchanges, people not quite connecting. Mrs. Ramsay watches and worries. And then slowly, almost without anyone noticing, the evening becomes something. The food is good, the candles are lit, conversation opens up. It becomes, for a little while, a kind of harmony.</w:t>
      </w:r>
    </w:p>
    <w:p w14:paraId="604653FE">
      <w:pPr>
        <w:rPr>
          <w:rFonts w:hint="default"/>
        </w:rPr>
      </w:pPr>
    </w:p>
    <w:p w14:paraId="61094613">
      <w:pPr>
        <w:rPr>
          <w:rFonts w:hint="default"/>
        </w:rPr>
      </w:pPr>
      <w:r>
        <w:rPr>
          <w:rFonts w:hint="default"/>
        </w:rPr>
        <w:t>Mrs. Ramsay knows she made that happen. But she also knows it will not last. The moment passes even as she is inside it. That tension</w:t>
      </w:r>
      <w:r>
        <w:rPr>
          <w:rFonts w:hint="default"/>
          <w:lang w:val="en-US"/>
        </w:rPr>
        <w:t>,</w:t>
      </w:r>
      <w:r>
        <w:rPr>
          <w:rFonts w:hint="default"/>
        </w:rPr>
        <w:t xml:space="preserve"> between the beauty of a moment and the certainty that it will end</w:t>
      </w:r>
      <w:r>
        <w:rPr>
          <w:rFonts w:hint="default"/>
          <w:lang w:val="en-US"/>
        </w:rPr>
        <w:t>,</w:t>
      </w:r>
      <w:r>
        <w:rPr>
          <w:rFonts w:hint="default"/>
        </w:rPr>
        <w:t xml:space="preserve"> is something Woolf returns to again and again, and nowhere more clearly than at this dinner table.</w:t>
      </w:r>
    </w:p>
    <w:p w14:paraId="1D58C944">
      <w:pPr>
        <w:rPr>
          <w:rFonts w:hint="default"/>
        </w:rPr>
      </w:pPr>
    </w:p>
    <w:p w14:paraId="06DE44DF">
      <w:pPr>
        <w:rPr>
          <w:rFonts w:hint="default"/>
        </w:rPr>
      </w:pPr>
      <w:r>
        <w:rPr>
          <w:rFonts w:hint="default"/>
        </w:rPr>
        <w:t>I thought about how much invisible work goes into moments like that. How someone always has to hold the thing together. How that person rarely gets credit, even from themselves.</w:t>
      </w:r>
    </w:p>
    <w:p w14:paraId="794287D3">
      <w:pPr>
        <w:rPr>
          <w:rFonts w:hint="default"/>
        </w:rPr>
      </w:pPr>
    </w:p>
    <w:p w14:paraId="109C2486">
      <w:pPr>
        <w:rPr>
          <w:rFonts w:hint="default"/>
          <w:b/>
          <w:bCs/>
          <w:i/>
          <w:iCs/>
        </w:rPr>
      </w:pPr>
      <w:r>
        <w:rPr>
          <w:rFonts w:hint="default"/>
          <w:b/>
          <w:bCs/>
          <w:i/>
          <w:iCs/>
          <w:lang w:val="en-US"/>
        </w:rPr>
        <w:t>~</w:t>
      </w:r>
      <w:r>
        <w:rPr>
          <w:rFonts w:hint="default"/>
          <w:b/>
          <w:bCs/>
          <w:i/>
          <w:iCs/>
        </w:rPr>
        <w:t>Love, Marriage, and What Goes Unsaid</w:t>
      </w:r>
    </w:p>
    <w:p w14:paraId="1FC26F91">
      <w:pPr>
        <w:rPr>
          <w:rFonts w:hint="default"/>
        </w:rPr>
      </w:pPr>
    </w:p>
    <w:p w14:paraId="6B0F4E36">
      <w:pPr>
        <w:rPr>
          <w:rFonts w:hint="default"/>
        </w:rPr>
      </w:pPr>
      <w:r>
        <w:rPr>
          <w:rFonts w:hint="default"/>
        </w:rPr>
        <w:t>The relationship between Mr. and Mrs. Ramsay is complicated to read. He needs so much from her. She gives it, mostly, but not always willingly. There is a scene near the end of this section where they are alone and he wants her to say she loves him</w:t>
      </w:r>
      <w:r>
        <w:rPr>
          <w:rFonts w:hint="default"/>
          <w:lang w:val="en-US"/>
        </w:rPr>
        <w:t>,</w:t>
      </w:r>
      <w:r>
        <w:rPr>
          <w:rFonts w:hint="default"/>
        </w:rPr>
        <w:t xml:space="preserve"> not in those words, but you feel the wanting. And she cannot bring herself to say it directly. She shows it differently. And he accepts that, and something passes between them.</w:t>
      </w:r>
    </w:p>
    <w:p w14:paraId="42544596">
      <w:pPr>
        <w:rPr>
          <w:rFonts w:hint="default"/>
        </w:rPr>
      </w:pPr>
    </w:p>
    <w:p w14:paraId="106BC67C">
      <w:pPr>
        <w:rPr>
          <w:rFonts w:hint="default"/>
        </w:rPr>
      </w:pPr>
      <w:r>
        <w:rPr>
          <w:rFonts w:hint="default"/>
        </w:rPr>
        <w:t>It is not a romantic scene in any easy sense. But it is deeply human. Two people who know each other well enough to communicate without speaking clearly, and who are also, in some fundamental way, still strangers to each other. Woolf captures that gap</w:t>
      </w:r>
      <w:r>
        <w:rPr>
          <w:rFonts w:hint="default"/>
          <w:lang w:val="en-US"/>
        </w:rPr>
        <w:t>,</w:t>
      </w:r>
      <w:r>
        <w:rPr>
          <w:rFonts w:hint="default"/>
        </w:rPr>
        <w:t xml:space="preserve"> the space between people even in a marriage, even in love</w:t>
      </w:r>
      <w:r>
        <w:rPr>
          <w:rFonts w:hint="default"/>
          <w:lang w:val="en-US"/>
        </w:rPr>
        <w:t>,</w:t>
      </w:r>
      <w:r>
        <w:rPr>
          <w:rFonts w:hint="default"/>
        </w:rPr>
        <w:t xml:space="preserve"> with more honesty than most books manage.</w:t>
      </w:r>
    </w:p>
    <w:p w14:paraId="04E83CF2">
      <w:pPr>
        <w:rPr>
          <w:rFonts w:hint="default"/>
        </w:rPr>
      </w:pPr>
    </w:p>
    <w:p w14:paraId="712B311F">
      <w:pPr>
        <w:rPr>
          <w:rFonts w:hint="default"/>
          <w:b/>
          <w:bCs/>
        </w:rPr>
      </w:pPr>
      <w:r>
        <w:rPr>
          <w:rFonts w:hint="default"/>
          <w:b/>
          <w:bCs/>
        </w:rPr>
        <w:t>Lily Briscoe at the Edge of the Frame</w:t>
      </w:r>
    </w:p>
    <w:p w14:paraId="361730F3">
      <w:pPr>
        <w:rPr>
          <w:rFonts w:hint="default"/>
        </w:rPr>
      </w:pPr>
    </w:p>
    <w:p w14:paraId="1E6878F3">
      <w:pPr>
        <w:rPr>
          <w:rFonts w:hint="default"/>
        </w:rPr>
      </w:pPr>
      <w:r>
        <w:rPr>
          <w:rFonts w:hint="default"/>
        </w:rPr>
        <w:t>Lily Briscoe is here too, in this section, working on her painting and watching everything. She is the artist figure in the novel, and she sees things clearly</w:t>
      </w:r>
      <w:r>
        <w:rPr>
          <w:rFonts w:hint="default"/>
          <w:lang w:val="en-US"/>
        </w:rPr>
        <w:t>,</w:t>
      </w:r>
      <w:r>
        <w:rPr>
          <w:rFonts w:hint="default"/>
        </w:rPr>
        <w:t xml:space="preserve"> including Mrs. Ramsay, whom she loves but does not fully understand. She wonders what Mrs. Ramsay is like inside. She wonders if her painting will ever capture anything real.</w:t>
      </w:r>
    </w:p>
    <w:p w14:paraId="0EE5BCC6">
      <w:pPr>
        <w:rPr>
          <w:rFonts w:hint="default"/>
        </w:rPr>
      </w:pPr>
    </w:p>
    <w:p w14:paraId="4ABF3362">
      <w:pPr>
        <w:rPr>
          <w:rFonts w:hint="default"/>
        </w:rPr>
      </w:pPr>
      <w:r>
        <w:rPr>
          <w:rFonts w:hint="default"/>
        </w:rPr>
        <w:t>At this point in the novel Lily feels like a second consciousness</w:t>
      </w:r>
      <w:r>
        <w:rPr>
          <w:rFonts w:hint="default"/>
          <w:lang w:val="en-US"/>
        </w:rPr>
        <w:t>,</w:t>
      </w:r>
      <w:r>
        <w:rPr>
          <w:rFonts w:hint="default"/>
        </w:rPr>
        <w:t xml:space="preserve"> quieter than Mrs. Ramsay's but just as alive. She is the one who will carry the book's final question: can art hold what life keeps losing? I did not know yet what Woolf would do with her. But I was already paying attention.</w:t>
      </w:r>
    </w:p>
    <w:p w14:paraId="038E199D">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BE317B"/>
    <w:rsid w:val="3FFBB66F"/>
    <w:rsid w:val="3FFFC8BA"/>
    <w:rsid w:val="73DD2D2E"/>
    <w:rsid w:val="97DD8314"/>
    <w:rsid w:val="F6BE317B"/>
    <w:rsid w:val="F7358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2026-04-14T20:11:00Z</dcterms:created>
  <dc:creator>Muhammadsodiq Shukurillayev</dc:creator>
  <cp:lastModifiedBy>Muhammadsodiq Shukurillayev</cp:lastModifiedBy>
  <dcterms:modified xsi:type="dcterms:W3CDTF">2026-04-14T11:20:19Z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DD0EEEEF5A8824DE48A3DD691CCB88B5_43</vt:lpwstr>
  </property>
</Properties>
</file>