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1295C"/>
          <w:sz w:val="34"/>
          <w:szCs w:val="34"/>
        </w:rPr>
        <w:t xml:space="preserve">Gerenciamento de Arquivos — Atividade Prática</w:t>
      </w:r>
    </w:p>
    <w:p>
      <w:pPr>
        <w:spacing w:after="240"/>
        <w:jc w:val="center"/>
      </w:pPr>
      <w:r>
        <w:rPr>
          <w:i/>
          <w:iCs/>
          <w:color w:val="1C7293"/>
          <w:sz w:val="24"/>
          <w:szCs w:val="24"/>
        </w:rPr>
        <w:t xml:space="preserve">Produtividade Digital Essencial</w:t>
      </w:r>
    </w:p>
    <w:p>
      <w:pPr>
        <w:spacing w:after="60"/>
      </w:pPr>
      <w:r>
        <w:rPr>
          <w:b/>
          <w:bCs/>
        </w:rPr>
        <w:t xml:space="preserve">Aluno(a): </w:t>
      </w:r>
      <w:r>
        <w:t xml:space="preserve">_______________________________________________      </w:t>
      </w:r>
      <w:r>
        <w:rPr>
          <w:b/>
          <w:bCs/>
        </w:rPr>
        <w:t xml:space="preserve">Turma: </w:t>
      </w:r>
      <w:r>
        <w:t xml:space="preserve">____________</w:t>
      </w:r>
    </w:p>
    <w:p>
      <w:pPr>
        <w:spacing w:after="200"/>
      </w:pPr>
      <w:r>
        <w:rPr>
          <w:b/>
          <w:bCs/>
        </w:rPr>
        <w:t xml:space="preserve">Data: </w:t>
      </w:r>
      <w:r>
        <w:t xml:space="preserve">_____ / _____ / __________      </w:t>
      </w:r>
      <w:r>
        <w:rPr>
          <w:b/>
          <w:bCs/>
        </w:rPr>
        <w:t xml:space="preserve">Nota: </w:t>
      </w:r>
      <w:r>
        <w:t xml:space="preserve">____________</w:t>
      </w:r>
    </w:p>
    <w:p>
      <w:pPr>
        <w:pBdr>
          <w:top w:val="single" w:color="CCCCCC" w:sz="6" w:space="6"/>
          <w:bottom w:val="single" w:color="CCCCCC" w:sz="6" w:space="6"/>
        </w:pBdr>
        <w:spacing w:after="200"/>
      </w:pPr>
      <w:r>
        <w:rPr>
          <w:b/>
          <w:bCs/>
        </w:rPr>
        <w:t xml:space="preserve">Instruções: </w:t>
      </w:r>
      <w:r>
        <w:t xml:space="preserve">Resolva os exercícios a seguir realizando as operações no computador ou em um serviço de nuvem. Sempre que solicitado, anexe os prints (capturas de tela) como evidência da execução.</w:t>
      </w:r>
    </w:p>
    <w:p>
      <w:pPr>
        <w:pStyle w:val="Heading1"/>
      </w:pPr>
      <w:r>
        <w:t xml:space="preserve">Exercício 1 — Construindo uma hierarquia de pastas</w:t>
      </w:r>
    </w:p>
    <w:p>
      <w:pPr>
        <w:spacing w:after="120" w:line="276"/>
        <w:jc w:val="both"/>
      </w:pPr>
      <w:r>
        <w:t xml:space="preserve">Crie a estrutura de pastas abaixo no seu computador (ou no Google Drive), seguindo o princípio de categorizar por contexto e usar subpastas temáticas/temporais.</w:t>
      </w:r>
    </w:p>
    <w:p>
      <w:pPr>
        <w:shd w:fill="F2F2F2" w:val="clear"/>
        <w:spacing w:after="0" w:line="24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Escola/</w:t>
      </w:r>
    </w:p>
    <w:p>
      <w:pPr>
        <w:shd w:fill="F2F2F2" w:val="clear"/>
        <w:spacing w:after="0" w:line="24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 └── 2026/</w:t>
      </w:r>
    </w:p>
    <w:p>
      <w:pPr>
        <w:shd w:fill="F2F2F2" w:val="clear"/>
        <w:spacing w:after="0" w:line="24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      ├── Matemática/</w:t>
      </w:r>
    </w:p>
    <w:p>
      <w:pPr>
        <w:shd w:fill="F2F2F2" w:val="clear"/>
        <w:spacing w:after="0" w:line="24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      ├── Português/</w:t>
      </w:r>
    </w:p>
    <w:p>
      <w:pPr>
        <w:shd w:fill="F2F2F2" w:val="clear"/>
        <w:spacing w:after="0" w:line="24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      └── Informática/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Crie a pasta raiz Escola.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Dentro dela, crie a subpasta 2026.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Dentro de 2026, crie as três subpastas das disciplinas.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Tire um print mostrando a estrutura completa expandida e entregue como evidência.</w:t>
      </w:r>
    </w:p>
    <w:p>
      <w:pPr>
        <w:pBdr>
          <w:left w:val="single" w:color="1C7293" w:sz="18" w:space="8"/>
        </w:pBdr>
        <w:shd w:fill="EAF2F5" w:val="clear"/>
        <w:spacing w:after="240" w:before="80"/>
        <w:ind w:left="120"/>
      </w:pPr>
      <w:r>
        <w:rPr>
          <w:b/>
          <w:bCs/>
          <w:i/>
          <w:iCs/>
          <w:color w:val="1C7293"/>
        </w:rPr>
        <w:t xml:space="preserve">O que avalia: </w:t>
      </w:r>
      <w:r>
        <w:rPr>
          <w:i/>
          <w:iCs/>
        </w:rPr>
        <w:t xml:space="preserve">criação de pastas, organização hierárquica e navegação por diretórios.</w:t>
      </w:r>
    </w:p>
    <w:p>
      <w:pPr>
        <w:pStyle w:val="Heading1"/>
      </w:pPr>
      <w:r>
        <w:t xml:space="preserve">Exercício 2 — Nomenclatura padronizada e movimentação de arquivos</w:t>
      </w:r>
    </w:p>
    <w:p>
      <w:pPr>
        <w:spacing w:after="120" w:line="276"/>
        <w:jc w:val="both"/>
      </w:pPr>
      <w:r>
        <w:t xml:space="preserve">Você tem 3 arquivos soltos na Área de Trabalho: trabalho1.docx, final.docx e foto.jpg.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Renomeie os arquivos seguindo o padrão AAAAMMDD_NomeDoProjeto_vXX. Use a data de hoje. Exemplo: 20260529_RelatorioBiologia_v01.docx.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Mova (não copie) os dois documentos de texto para a pasta Informática criada no Exercício 1, e a imagem para uma nova subpasta chamada Imagens.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Escreva o caminho completo (path) de cada arquivo após a movimentação.</w:t>
      </w:r>
    </w:p>
    <w:p>
      <w:pPr>
        <w:spacing w:after="120" w:line="276"/>
        <w:jc w:val="both"/>
      </w:pPr>
      <w:r>
        <w:rPr>
          <w:b/>
          <w:bCs/>
        </w:rPr>
        <w:t xml:space="preserve">Caminhos dos arquivos:</w:t>
      </w:r>
    </w:p>
    <w:p>
      <w:pPr>
        <w:pBdr>
          <w:bottom w:val="single" w:color="AAAAAA" w:sz="4" w:space="10"/>
        </w:pBdr>
        <w:spacing w:after="0" w:before="60"/>
      </w:pPr>
      <w:r>
        <w:t xml:space="preserve"> </w:t>
      </w:r>
    </w:p>
    <w:p>
      <w:pPr>
        <w:pBdr>
          <w:bottom w:val="single" w:color="AAAAAA" w:sz="4" w:space="10"/>
        </w:pBdr>
        <w:spacing w:after="0" w:before="0"/>
      </w:pPr>
      <w:r>
        <w:t xml:space="preserve"> </w:t>
      </w:r>
    </w:p>
    <w:p>
      <w:pPr>
        <w:pBdr>
          <w:bottom w:val="single" w:color="AAAAAA" w:sz="4" w:space="10"/>
        </w:pBdr>
        <w:spacing w:after="0" w:before="0"/>
      </w:pPr>
      <w:r>
        <w:t xml:space="preserve"> </w:t>
      </w:r>
    </w:p>
    <w:p>
      <w:pPr>
        <w:pBdr>
          <w:left w:val="single" w:color="1C7293" w:sz="18" w:space="8"/>
        </w:pBdr>
        <w:shd w:fill="EAF2F5" w:val="clear"/>
        <w:spacing w:after="240" w:before="80"/>
        <w:ind w:left="120"/>
      </w:pPr>
      <w:r>
        <w:rPr>
          <w:b/>
          <w:bCs/>
          <w:i/>
          <w:iCs/>
          <w:color w:val="1C7293"/>
        </w:rPr>
        <w:t xml:space="preserve">O que avalia: </w:t>
      </w:r>
      <w:r>
        <w:rPr>
          <w:i/>
          <w:iCs/>
        </w:rPr>
        <w:t xml:space="preserve">renomeação, padronização de nomes, recortar/mover vs. copiar e o conceito de path.</w:t>
      </w:r>
    </w:p>
    <w:p>
      <w:pPr>
        <w:pStyle w:val="Heading1"/>
      </w:pPr>
      <w:r>
        <w:t xml:space="preserve">Exercício 3 — Compactação (zipar) e extração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Selecione a pasta 2026 inteira e compacte-a em um arquivo .zip (botão direito → Compactar / Enviar para → Pasta compactada).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Renomeie o arquivo gerado para Backup_Escola_2026.zip.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Anote e compare: qual o tamanho da pasta original e qual o tamanho do .zip? Houve redução? Por quê?</w:t>
      </w:r>
    </w:p>
    <w:p>
      <w:pPr>
        <w:spacing w:after="120" w:line="276"/>
        <w:jc w:val="both"/>
      </w:pPr>
      <w:r>
        <w:rPr>
          <w:b/>
          <w:bCs/>
        </w:rPr>
        <w:t xml:space="preserve">Resposta:</w:t>
      </w:r>
    </w:p>
    <w:p>
      <w:pPr>
        <w:pBdr>
          <w:bottom w:val="single" w:color="AAAAAA" w:sz="4" w:space="10"/>
        </w:pBdr>
        <w:spacing w:after="0" w:before="60"/>
      </w:pPr>
      <w:r>
        <w:t xml:space="preserve"> </w:t>
      </w:r>
    </w:p>
    <w:p>
      <w:pPr>
        <w:pBdr>
          <w:bottom w:val="single" w:color="AAAAAA" w:sz="4" w:space="10"/>
        </w:pBdr>
        <w:spacing w:after="0" w:before="0"/>
      </w:pPr>
      <w:r>
        <w:t xml:space="preserve"> </w:t>
      </w:r>
    </w:p>
    <w:p>
      <w:pPr>
        <w:pBdr>
          <w:bottom w:val="single" w:color="AAAAAA" w:sz="4" w:space="10"/>
        </w:pBdr>
        <w:spacing w:after="0" w:before="0"/>
      </w:pPr>
      <w:r>
        <w:t xml:space="preserve"> 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Crie uma nova pasta chamada Teste_Restauração e extraia o conteúdo do .zip dentro dela, confirmando que toda a hierarquia foi preservada.</w:t>
      </w:r>
    </w:p>
    <w:p>
      <w:pPr>
        <w:pBdr>
          <w:left w:val="single" w:color="1C7293" w:sz="18" w:space="8"/>
        </w:pBdr>
        <w:shd w:fill="EAF2F5" w:val="clear"/>
        <w:spacing w:after="240" w:before="80"/>
        <w:ind w:left="120"/>
      </w:pPr>
      <w:r>
        <w:rPr>
          <w:b/>
          <w:bCs/>
          <w:i/>
          <w:iCs/>
          <w:color w:val="1C7293"/>
        </w:rPr>
        <w:t xml:space="preserve">O que avalia: </w:t>
      </w:r>
      <w:r>
        <w:rPr>
          <w:i/>
          <w:iCs/>
        </w:rPr>
        <w:t xml:space="preserve">compactação, formato .zip, extração, noção de tamanho/redução e a relação com backup.</w:t>
      </w:r>
    </w:p>
    <w:p>
      <w:pPr>
        <w:pStyle w:val="Heading1"/>
      </w:pPr>
      <w:r>
        <w:t xml:space="preserve">Exercício 4 — Versionamento e backup na nuvem (Regra 3-2-1)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t xml:space="preserve">Faça upload da pasta Escola para um serviço de nuvem (Google Drive ou OneDrive).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t xml:space="preserve">Abra um dos documentos de texto, edite (adicione uma frase), salve e acesse o Histórico de Versões do arquivo na nuvem. Tire um print mostrando pelo menos duas versões.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t xml:space="preserve">Restaure a versão anterior do documento.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t xml:space="preserve">Com base na Regra 3-2-1, descreva: onde estão suas 3 cópias, quais são os 2 tipos de mídia e qual cópia está fora do local físico.</w:t>
      </w:r>
    </w:p>
    <w:p>
      <w:pPr>
        <w:spacing w:after="120" w:line="276"/>
        <w:jc w:val="both"/>
      </w:pPr>
      <w:r>
        <w:rPr>
          <w:b/>
          <w:bCs/>
        </w:rPr>
        <w:t xml:space="preserve">Resposta:</w:t>
      </w:r>
    </w:p>
    <w:p>
      <w:pPr>
        <w:pBdr>
          <w:bottom w:val="single" w:color="AAAAAA" w:sz="4" w:space="10"/>
        </w:pBdr>
        <w:spacing w:after="0" w:before="60"/>
      </w:pPr>
      <w:r>
        <w:t xml:space="preserve"> </w:t>
      </w:r>
    </w:p>
    <w:p>
      <w:pPr>
        <w:pBdr>
          <w:bottom w:val="single" w:color="AAAAAA" w:sz="4" w:space="10"/>
        </w:pBdr>
        <w:spacing w:after="0" w:before="0"/>
      </w:pPr>
      <w:r>
        <w:t xml:space="preserve"> </w:t>
      </w:r>
    </w:p>
    <w:p>
      <w:pPr>
        <w:pBdr>
          <w:bottom w:val="single" w:color="AAAAAA" w:sz="4" w:space="10"/>
        </w:pBdr>
        <w:spacing w:after="0" w:before="0"/>
      </w:pPr>
      <w:r>
        <w:t xml:space="preserve"> </w:t>
      </w:r>
    </w:p>
    <w:p>
      <w:pPr>
        <w:pBdr>
          <w:bottom w:val="single" w:color="AAAAAA" w:sz="4" w:space="10"/>
        </w:pBdr>
        <w:spacing w:after="0" w:before="0"/>
      </w:pPr>
      <w:r>
        <w:t xml:space="preserve"> </w:t>
      </w:r>
    </w:p>
    <w:p>
      <w:pPr>
        <w:pBdr>
          <w:left w:val="single" w:color="1C7293" w:sz="18" w:space="8"/>
        </w:pBdr>
        <w:shd w:fill="EAF2F5" w:val="clear"/>
        <w:spacing w:after="240" w:before="80"/>
        <w:ind w:left="120"/>
      </w:pPr>
      <w:r>
        <w:rPr>
          <w:b/>
          <w:bCs/>
          <w:i/>
          <w:iCs/>
          <w:color w:val="1C7293"/>
        </w:rPr>
        <w:t xml:space="preserve">O que avalia: </w:t>
      </w:r>
      <w:r>
        <w:rPr>
          <w:i/>
          <w:iCs/>
        </w:rPr>
        <w:t xml:space="preserve">nuvem, sincronização, histórico/controle de versões e a Regra 3-2-1 de backup.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C7293" w:sz="8" w:space="4"/>
      </w:pBdr>
      <w:spacing w:after="160" w:before="320"/>
      <w:outlineLvl w:val="0"/>
    </w:pPr>
    <w:rPr>
      <w:rFonts w:ascii="Arial" w:cs="Arial" w:eastAsia="Arial" w:hAnsi="Arial"/>
      <w:b/>
      <w:bCs/>
      <w:color w:val="2129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60"/>
      <w:outlineLvl w:val="1"/>
    </w:pPr>
    <w:rPr>
      <w:rFonts w:ascii="Arial" w:cs="Arial" w:eastAsia="Arial" w:hAnsi="Arial"/>
      <w:b/>
      <w:bCs/>
      <w:color w:val="1C729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2026-05-29T16:43:25.098Z</dcterms:created>
  <dcterms:modified xsi:type="dcterms:W3CDTF">2026-05-29T16:43:25.099Z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