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rPr>
          <w:trHeight w:val="100" w:hRule="exact"/>
        </w:trPr>
        <w:tc>
          <w:tcPr>
            <w:tcW w:type="dxa" w:w="3096"/>
            <w:shd w:fill="6366F1"/>
            <w:tcMar>
              <w:top w:w="20" w:type="dxa"/>
              <w:bottom w:w="20" w:type="dxa"/>
              <w:left w:w="0" w:type="dxa"/>
              <w:right w:w="0" w:type="dxa"/>
            </w:tcMar>
          </w:tcPr>
          <w:p>
            <w:pPr>
              <w:spacing w:before="0" w:after="0"/>
            </w:pPr>
            <w:r>
              <w:rPr>
                <w:sz w:val="2"/>
              </w:rPr>
            </w:r>
          </w:p>
        </w:tc>
        <w:tc>
          <w:tcPr>
            <w:tcW w:type="dxa" w:w="3096"/>
            <w:shd w:fill="A855F7"/>
            <w:tcMar>
              <w:top w:w="20" w:type="dxa"/>
              <w:bottom w:w="20" w:type="dxa"/>
              <w:left w:w="0" w:type="dxa"/>
              <w:right w:w="0" w:type="dxa"/>
            </w:tcMar>
          </w:tcPr>
          <w:p>
            <w:pPr>
              <w:spacing w:before="0" w:after="0"/>
            </w:pPr>
            <w:r>
              <w:rPr>
                <w:sz w:val="2"/>
              </w:rPr>
            </w:r>
          </w:p>
        </w:tc>
        <w:tc>
          <w:tcPr>
            <w:tcW w:type="dxa" w:w="3168"/>
            <w:shd w:fill="22D3EE"/>
            <w:tcMar>
              <w:top w:w="20" w:type="dxa"/>
              <w:bottom w:w="20" w:type="dxa"/>
              <w:left w:w="0" w:type="dxa"/>
              <w:right w:w="0" w:type="dxa"/>
            </w:tcMar>
          </w:tcPr>
          <w:p>
            <w:pPr>
              <w:spacing w:before="0" w:after="0"/>
            </w:pPr>
            <w:r>
              <w:rPr>
                <w:sz w:val="2"/>
              </w:rPr>
            </w:r>
          </w:p>
        </w:tc>
      </w:tr>
    </w:tbl>
    <w:p>
      <w:pPr>
        <w:spacing w:before="560" w:after="40"/>
      </w:pPr>
      <w:r>
        <w:rPr>
          <w:rFonts w:ascii="Space Grotesk" w:hAnsi="Space Grotesk"/>
          <w:b/>
          <w:color w:val="0A0E1A"/>
          <w:sz w:val="44"/>
        </w:rPr>
        <w:t>CREATION+ALT+FIX</w:t>
      </w:r>
    </w:p>
    <w:p>
      <w:pPr>
        <w:spacing w:before="0" w:after="800"/>
      </w:pPr>
      <w:r>
        <w:rPr>
          <w:rFonts w:ascii="Inter" w:hAnsi="Inter"/>
          <w:b/>
          <w:color w:val="4F46E5"/>
          <w:sz w:val="19"/>
        </w:rPr>
        <w:t>IT, AI &amp; WEBDESIGN • SOFTWARE ARCHITECTUUR</w:t>
      </w:r>
    </w:p>
    <w:p>
      <w:pPr>
        <w:spacing w:before="600" w:after="160"/>
      </w:pPr>
      <w:r>
        <w:rPr>
          <w:rFonts w:ascii="Space Grotesk" w:hAnsi="Space Grotesk"/>
          <w:b/>
          <w:color w:val="0A0E1A"/>
          <w:sz w:val="52"/>
        </w:rPr>
        <w:t>Ondernemingsplan Creation+Alt+Fix (2026–2030)</w:t>
      </w:r>
    </w:p>
    <w:p>
      <w:pPr>
        <w:spacing w:before="0" w:after="720"/>
      </w:pPr>
      <w:r>
        <w:rPr>
          <w:rFonts w:ascii="Inter" w:hAnsi="Inter"/>
          <w:i/>
          <w:color w:val="64748B"/>
          <w:sz w:val="26"/>
        </w:rPr>
        <w:t>Het Autonome Service-as-Software Platform voor de Reële MKB-Economie</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3010"/>
        <w:gridCol w:w="3010"/>
        <w:gridCol w:w="3010"/>
      </w:tblGrid>
      <w:tr>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DIENSTVERLENER</w:t>
              <w:br/>
            </w:r>
            <w:r>
              <w:rPr>
                <w:rFonts w:ascii="Inter" w:hAnsi="Inter"/>
                <w:color w:val="1E293B"/>
                <w:sz w:val="19"/>
              </w:rPr>
              <w:t>Creation+Alt+Fix</w:t>
              <w:br/>
              <w:t>Allard Veldman</w:t>
              <w:br/>
              <w:t>Hoogezand, Groningen</w:t>
            </w:r>
          </w:p>
        </w:tc>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REGISTRATIE &amp; CONTACT</w:t>
              <w:br/>
            </w:r>
            <w:r>
              <w:rPr>
                <w:rFonts w:ascii="Inter" w:hAnsi="Inter"/>
                <w:color w:val="1E293B"/>
                <w:sz w:val="19"/>
              </w:rPr>
              <w:t>KvK: 99986191</w:t>
              <w:br/>
              <w:t>BTW: NL005423147B16</w:t>
              <w:br/>
              <w:t>info@creationaltfix.nl</w:t>
            </w:r>
          </w:p>
        </w:tc>
        <w:tc>
          <w:tcPr>
            <w:tcW w:type="dxa" w:w="3168"/>
            <w:shd w:fill="F8FAFC"/>
            <w:tcMar>
              <w:top w:w="160" w:type="dxa"/>
              <w:bottom w:w="160" w:type="dxa"/>
              <w:left w:w="160" w:type="dxa"/>
              <w:right w:w="160" w:type="dxa"/>
            </w:tcMar>
          </w:tcPr>
          <w:p>
            <w:pPr>
              <w:spacing w:after="40"/>
            </w:pPr>
            <w:r>
              <w:rPr>
                <w:rFonts w:ascii="Space Grotesk" w:hAnsi="Space Grotesk"/>
                <w:b/>
                <w:color w:val="64748B"/>
                <w:sz w:val="17"/>
              </w:rPr>
              <w:t>STATUS &amp; DOSSIER</w:t>
              <w:br/>
            </w:r>
            <w:r>
              <w:rPr>
                <w:rFonts w:ascii="Inter" w:hAnsi="Inter"/>
                <w:b/>
                <w:color w:val="4F46E5"/>
                <w:sz w:val="19"/>
              </w:rPr>
              <w:t>Dossier: CAB-DOC</w:t>
              <w:br/>
              <w:t>Status: ** Officieel Bedrijfsdocument (KvK, Kredietinstellingen, RVO Subsidies &amp; Strategie)</w:t>
              <w:br/>
              <w:t>Datum: Oktober 2026</w:t>
            </w:r>
          </w:p>
        </w:tc>
      </w:tr>
    </w:tbl>
    <w:p>
      <w:pPr>
        <w:spacing w:before="900" w:after="0"/>
      </w:pPr>
      <w:r>
        <w:rPr>
          <w:rFonts w:ascii="Inter" w:hAnsi="Inter"/>
          <w:i/>
          <w:color w:val="64748B"/>
          <w:sz w:val="17"/>
        </w:rPr>
        <w:t>🔒 VERTROUWELIJK DIRECTIEDOCUMENT — Bestemd voor geautoriseerde instanties, banken &amp; investeerders.</w:t>
      </w:r>
    </w:p>
    <w:p>
      <w:r>
        <w:br w:type="page"/>
      </w:r>
    </w:p>
    <w:p>
      <w:pPr>
        <w:spacing w:before="400" w:after="120"/>
      </w:pPr>
      <w:r>
        <w:rPr>
          <w:rFonts w:ascii="Inter" w:hAnsi="Inter"/>
          <w:b/>
          <w:i w:val="0"/>
          <w:color w:val="0A0E1A"/>
          <w:sz w:val="36"/>
        </w:rPr>
        <w:t>Ondernemingsplan Creation+Alt+Fix (2026–2030)</w:t>
      </w:r>
    </w:p>
    <w:p>
      <w:pPr>
        <w:spacing w:before="240" w:after="60"/>
      </w:pPr>
      <w:r>
        <w:rPr>
          <w:rFonts w:ascii="Inter" w:hAnsi="Inter"/>
          <w:b/>
          <w:i w:val="0"/>
          <w:color w:val="0A0E1A"/>
          <w:sz w:val="23"/>
        </w:rPr>
        <w:t>Het Autonome Service-as-Software Platform voor de Reële MKB-Economie*</w:t>
      </w:r>
    </w:p>
    <w:tbl>
      <w:tblPr>
        <w:tblW w:type="auto" w:w="0"/>
        <w:jc w:val="center"/>
        <w:tblLayout w:type="fixed"/>
        <w:tblLook w:firstColumn="1" w:firstRow="1" w:lastColumn="0" w:lastRow="0" w:noHBand="0" w:noVBand="1" w:val="04A0"/>
      </w:tblPr>
      <w:tblGrid>
        <w:gridCol w:w="9029"/>
      </w:tblGrid>
      <w:tr>
        <w:tc>
          <w:tcPr>
            <w:tcW w:type="dxa" w:w="9360"/>
            <w:shd w:fill="F0F9FF"/>
            <w:tcBorders>
              <w:top w:val="none"/>
              <w:left w:val="single" w:sz="24" w:space="0" w:color="2563EB"/>
              <w:bottom w:val="none"/>
              <w:right w:val="none"/>
            </w:tcBorders>
            <w:tcMar>
              <w:top w:w="140" w:type="dxa"/>
              <w:bottom w:w="140" w:type="dxa"/>
              <w:left w:w="180" w:type="dxa"/>
              <w:right w:w="180" w:type="dxa"/>
            </w:tcMar>
          </w:tcPr>
          <w:p>
            <w:pPr>
              <w:spacing w:before="0" w:after="0"/>
            </w:pPr>
            <w:r>
              <w:rPr>
                <w:rFonts w:ascii="Inter" w:hAnsi="Inter"/>
                <w:b/>
                <w:i/>
                <w:color w:val="1E293B"/>
                <w:sz w:val="20"/>
              </w:rPr>
              <w:t>Document-ID:</w:t>
            </w:r>
            <w:r>
              <w:rPr>
                <w:rFonts w:ascii="Inter" w:hAnsi="Inter"/>
                <w:b w:val="0"/>
                <w:i/>
                <w:color w:val="1E293B"/>
                <w:sz w:val="20"/>
              </w:rPr>
              <w:t xml:space="preserve"> CAB-02-BUSINESS-PLAN </w:t>
            </w:r>
            <w:r>
              <w:rPr>
                <w:rFonts w:ascii="Inter" w:hAnsi="Inter"/>
                <w:b/>
                <w:i/>
                <w:color w:val="1E293B"/>
                <w:sz w:val="20"/>
              </w:rPr>
              <w:t>Status:</w:t>
            </w:r>
            <w:r>
              <w:rPr>
                <w:rFonts w:ascii="Inter" w:hAnsi="Inter"/>
                <w:b w:val="0"/>
                <w:i/>
                <w:color w:val="1E293B"/>
                <w:sz w:val="20"/>
              </w:rPr>
              <w:t xml:space="preserve"> Officieel Bedrijfsdocument (KvK, Kredietinstellingen, RVO Subsidies &amp; Strategie) </w:t>
            </w:r>
            <w:r>
              <w:rPr>
                <w:rFonts w:ascii="Inter" w:hAnsi="Inter"/>
                <w:b/>
                <w:i/>
                <w:color w:val="1E293B"/>
                <w:sz w:val="20"/>
              </w:rPr>
              <w:t>Onderneming:</w:t>
            </w:r>
            <w:r>
              <w:rPr>
                <w:rFonts w:ascii="Inter" w:hAnsi="Inter"/>
                <w:b w:val="0"/>
                <w:i/>
                <w:color w:val="1E293B"/>
                <w:sz w:val="20"/>
              </w:rPr>
              <w:t xml:space="preserve"> Creation+Alt+Fix </w:t>
            </w:r>
            <w:r>
              <w:rPr>
                <w:rFonts w:ascii="Inter" w:hAnsi="Inter"/>
                <w:b/>
                <w:i/>
                <w:color w:val="1E293B"/>
                <w:sz w:val="20"/>
              </w:rPr>
              <w:t>Oprichter / Eigenaar:</w:t>
            </w:r>
            <w:r>
              <w:rPr>
                <w:rFonts w:ascii="Inter" w:hAnsi="Inter"/>
                <w:b w:val="0"/>
                <w:i/>
                <w:color w:val="1E293B"/>
                <w:sz w:val="20"/>
              </w:rPr>
              <w:t xml:space="preserve"> Allard Veldman </w:t>
            </w:r>
            <w:r>
              <w:rPr>
                <w:rFonts w:ascii="Inter" w:hAnsi="Inter"/>
                <w:b/>
                <w:i/>
                <w:color w:val="1E293B"/>
                <w:sz w:val="20"/>
              </w:rPr>
              <w:t>Vestigingsplaats:</w:t>
            </w:r>
            <w:r>
              <w:rPr>
                <w:rFonts w:ascii="Inter" w:hAnsi="Inter"/>
                <w:b w:val="0"/>
                <w:i/>
                <w:color w:val="1E293B"/>
                <w:sz w:val="20"/>
              </w:rPr>
              <w:t xml:space="preserve"> Hoogezand, Groningen </w:t>
            </w:r>
            <w:r>
              <w:rPr>
                <w:rFonts w:ascii="Inter" w:hAnsi="Inter"/>
                <w:b/>
                <w:i/>
                <w:color w:val="1E293B"/>
                <w:sz w:val="20"/>
              </w:rPr>
              <w:t>Datum van vaststelling:</w:t>
            </w:r>
            <w:r>
              <w:rPr>
                <w:rFonts w:ascii="Inter" w:hAnsi="Inter"/>
                <w:b w:val="0"/>
                <w:i/>
                <w:color w:val="1E293B"/>
                <w:sz w:val="20"/>
              </w:rPr>
              <w:t xml:space="preserve"> Oktober 2026</w:t>
            </w:r>
          </w:p>
        </w:tc>
      </w:tr>
    </w:tbl>
    <w:p>
      <w:pPr>
        <w:spacing w:before="80" w:after="0"/>
      </w:pPr>
    </w:p>
    <w:p>
      <w:pPr>
        <w:spacing w:before="240" w:after="240"/>
      </w:pPr>
      <w:r>
        <w:rPr>
          <w:color w:val="E2E8F0"/>
          <w:sz w:val="16"/>
        </w:rPr>
        <w:t>—————————————————————————————————————————————</w:t>
      </w:r>
    </w:p>
    <w:p>
      <w:pPr>
        <w:spacing w:before="320" w:after="80"/>
      </w:pPr>
      <w:r>
        <w:rPr>
          <w:rFonts w:ascii="Inter" w:hAnsi="Inter"/>
          <w:b/>
          <w:i w:val="0"/>
          <w:color w:val="4F46E5"/>
          <w:sz w:val="28"/>
        </w:rPr>
        <w:t>Inhoudsopgave</w:t>
      </w:r>
    </w:p>
    <w:p>
      <w:pPr>
        <w:pStyle w:val="ListNumber"/>
        <w:spacing w:before="20" w:after="40"/>
      </w:pPr>
      <w:r>
        <w:rPr>
          <w:rFonts w:ascii="Inter" w:hAnsi="Inter"/>
          <w:b w:val="0"/>
          <w:i w:val="0"/>
          <w:color w:val="1E293B"/>
          <w:sz w:val="20"/>
        </w:rPr>
        <w:t>[Managementsamenvatting (Executive Summary)](#1-managementsamenvatting-executive-summary)</w:t>
      </w:r>
    </w:p>
    <w:p>
      <w:pPr>
        <w:pStyle w:val="ListNumber"/>
        <w:spacing w:before="20" w:after="40"/>
      </w:pPr>
      <w:r>
        <w:rPr>
          <w:rFonts w:ascii="Inter" w:hAnsi="Inter"/>
          <w:b w:val="0"/>
          <w:i w:val="0"/>
          <w:color w:val="1E293B"/>
          <w:sz w:val="20"/>
        </w:rPr>
        <w:t>[Onderneming &amp; Oprichter](#2-onderneming--oprichter)</w:t>
      </w:r>
    </w:p>
    <w:p>
      <w:pPr>
        <w:pStyle w:val="ListNumber"/>
        <w:spacing w:before="20" w:after="40"/>
      </w:pPr>
      <w:r>
        <w:rPr>
          <w:rFonts w:ascii="Inter" w:hAnsi="Inter"/>
          <w:b w:val="0"/>
          <w:i w:val="0"/>
          <w:color w:val="1E293B"/>
          <w:sz w:val="20"/>
        </w:rPr>
        <w:t>[De Visie: Het 'Sovereign Web' &amp; Service-as-Software](#3-de-visie-het-sovereign-web--service-as-software)</w:t>
      </w:r>
    </w:p>
    <w:p>
      <w:pPr>
        <w:pStyle w:val="ListNumber"/>
        <w:spacing w:before="20" w:after="40"/>
      </w:pPr>
      <w:r>
        <w:rPr>
          <w:rFonts w:ascii="Inter" w:hAnsi="Inter"/>
          <w:b w:val="0"/>
          <w:i w:val="0"/>
          <w:color w:val="1E293B"/>
          <w:sz w:val="20"/>
        </w:rPr>
        <w:t>[Marktanalyse &amp; Doelgroep](#4-marktanalyse--doelgroep)</w:t>
      </w:r>
    </w:p>
    <w:p>
      <w:pPr>
        <w:pStyle w:val="ListNumber"/>
        <w:spacing w:before="20" w:after="40"/>
      </w:pPr>
      <w:r>
        <w:rPr>
          <w:rFonts w:ascii="Inter" w:hAnsi="Inter"/>
          <w:b w:val="0"/>
          <w:i w:val="0"/>
          <w:color w:val="1E293B"/>
          <w:sz w:val="20"/>
        </w:rPr>
        <w:t>[Concurrentieanalyse &amp; Unfair Advantage](#5-concurrentieanalyse--unfair-advantage)</w:t>
      </w:r>
    </w:p>
    <w:p>
      <w:pPr>
        <w:pStyle w:val="ListNumber"/>
        <w:spacing w:before="20" w:after="40"/>
      </w:pPr>
      <w:r>
        <w:rPr>
          <w:rFonts w:ascii="Inter" w:hAnsi="Inter"/>
          <w:b w:val="0"/>
          <w:i w:val="0"/>
          <w:color w:val="1E293B"/>
          <w:sz w:val="20"/>
        </w:rPr>
        <w:t>[Diensten, Waardepropositie &amp; Verdienmodel](#6-diensten-waardepropositie--verdienmodel)</w:t>
      </w:r>
    </w:p>
    <w:p>
      <w:pPr>
        <w:pStyle w:val="ListNumber"/>
        <w:spacing w:before="20" w:after="40"/>
      </w:pPr>
      <w:r>
        <w:rPr>
          <w:rFonts w:ascii="Inter" w:hAnsi="Inter"/>
          <w:b w:val="0"/>
          <w:i w:val="0"/>
          <w:color w:val="1E293B"/>
          <w:sz w:val="20"/>
        </w:rPr>
        <w:t>[Marketing, Sales &amp; De Autonome Lead Factory](#7-marketing-sales--de-autonome-lead-factory)</w:t>
      </w:r>
    </w:p>
    <w:p>
      <w:pPr>
        <w:pStyle w:val="ListNumber"/>
        <w:spacing w:before="20" w:after="40"/>
      </w:pPr>
      <w:r>
        <w:rPr>
          <w:rFonts w:ascii="Inter" w:hAnsi="Inter"/>
          <w:b w:val="0"/>
          <w:i w:val="0"/>
          <w:color w:val="1E293B"/>
          <w:sz w:val="20"/>
        </w:rPr>
        <w:t>[SWOT-Analyse](#8-swot-analyse)</w:t>
      </w:r>
    </w:p>
    <w:p>
      <w:pPr>
        <w:pStyle w:val="ListNumber"/>
        <w:spacing w:before="20" w:after="40"/>
      </w:pPr>
      <w:r>
        <w:rPr>
          <w:rFonts w:ascii="Inter" w:hAnsi="Inter"/>
          <w:b w:val="0"/>
          <w:i w:val="0"/>
          <w:color w:val="1E293B"/>
          <w:sz w:val="20"/>
        </w:rPr>
        <w:t>[Strategische Groeifasen (2026–2030)](#9-strategische-groeifasen-20262030)</w:t>
      </w:r>
    </w:p>
    <w:p>
      <w:pPr>
        <w:spacing w:before="240" w:after="240"/>
      </w:pPr>
      <w:r>
        <w:rPr>
          <w:color w:val="E2E8F0"/>
          <w:sz w:val="16"/>
        </w:rPr>
        <w:t>—————————————————————————————————————————————</w:t>
      </w:r>
    </w:p>
    <w:p>
      <w:pPr>
        <w:spacing w:before="320" w:after="80"/>
      </w:pPr>
      <w:r>
        <w:rPr>
          <w:rFonts w:ascii="Inter" w:hAnsi="Inter"/>
          <w:b/>
          <w:i w:val="0"/>
          <w:color w:val="4F46E5"/>
          <w:sz w:val="28"/>
        </w:rPr>
        <w:t>1. Managementsamenvatting (Executive Summary)</w:t>
      </w:r>
    </w:p>
    <w:p>
      <w:pPr>
        <w:spacing w:before="40" w:after="100" w:line="276" w:lineRule="auto"/>
      </w:pPr>
      <w:r>
        <w:rPr>
          <w:rFonts w:ascii="Inter" w:hAnsi="Inter"/>
          <w:b/>
          <w:i w:val="0"/>
          <w:color w:val="1E293B"/>
          <w:sz w:val="20"/>
        </w:rPr>
        <w:t>Creation+Alt+Fix</w:t>
      </w:r>
      <w:r>
        <w:rPr>
          <w:rFonts w:ascii="Inter" w:hAnsi="Inter"/>
          <w:b w:val="0"/>
          <w:i w:val="0"/>
          <w:color w:val="1E293B"/>
          <w:sz w:val="20"/>
        </w:rPr>
        <w:t xml:space="preserve"> is een AI-native software delivery platform dat de digitalisering van het fysieke midden- en kleinbedrijf (MKB) fundamenteel transformeert. Waar traditionele webdesignbureaus wekenlang handmatig werk verrichten tegen torenhoge tarieven (€ 2.500 tot € 6.000) en Do-It-Yourself platforms (Wix, WordPress, Squarespace) de drukke vakman dwingen om tientallen uren zelf te ploeteren, hanteert Creation+Alt+Fix een radicaal nieuw model: </w:t>
      </w:r>
      <w:r>
        <w:rPr>
          <w:rFonts w:ascii="Inter" w:hAnsi="Inter"/>
          <w:b/>
          <w:i w:val="0"/>
          <w:color w:val="1E293B"/>
          <w:sz w:val="20"/>
        </w:rPr>
        <w:t>Done-For-You Autonomous Software Delivery</w:t>
      </w:r>
      <w:r>
        <w:rPr>
          <w:rFonts w:ascii="Inter" w:hAnsi="Inter"/>
          <w:b w:val="0"/>
          <w:i w:val="0"/>
          <w:color w:val="1E293B"/>
          <w:sz w:val="20"/>
        </w:rPr>
        <w:t>.</w:t>
      </w:r>
    </w:p>
    <w:p>
      <w:pPr>
        <w:spacing w:before="40" w:after="100" w:line="276" w:lineRule="auto"/>
      </w:pPr>
      <w:r>
        <w:rPr>
          <w:rFonts w:ascii="Inter" w:hAnsi="Inter"/>
          <w:b w:val="0"/>
          <w:i w:val="0"/>
          <w:color w:val="1E293B"/>
          <w:sz w:val="20"/>
        </w:rPr>
        <w:t xml:space="preserve">Middels een intern ontwikkelde, gepatenteerde </w:t>
      </w:r>
      <w:r>
        <w:rPr>
          <w:rFonts w:ascii="Inter" w:hAnsi="Inter"/>
          <w:b/>
          <w:i w:val="0"/>
          <w:color w:val="1E293B"/>
          <w:sz w:val="20"/>
        </w:rPr>
        <w:t>Lead Factory Engine</w:t>
      </w:r>
      <w:r>
        <w:rPr>
          <w:rFonts w:ascii="Inter" w:hAnsi="Inter"/>
          <w:b w:val="0"/>
          <w:i w:val="0"/>
          <w:color w:val="1E293B"/>
          <w:sz w:val="20"/>
        </w:rPr>
        <w:t xml:space="preserve"> scant de onderneming openbare registers en kaartsystemen, identificeert bedrijven met een ontbrekende of verouderde digitale aanwezigheid, en genereert binnen enkele minuten een hyper-moderne, framework-vrije website op maat inclusief Google reviews, contactmodules en Auteurswet-beveiliging (DRM). De ondernemer ziet direct een live, werkend concept van zijn eigen bedrijf vóórdat hij ook maar een euro heeft uitgegeven.</w:t>
      </w:r>
    </w:p>
    <w:p>
      <w:pPr>
        <w:spacing w:before="40" w:after="100" w:line="276" w:lineRule="auto"/>
      </w:pPr>
      <w:r>
        <w:rPr>
          <w:rFonts w:ascii="Inter" w:hAnsi="Inter"/>
          <w:b w:val="0"/>
          <w:i w:val="0"/>
          <w:color w:val="1E293B"/>
          <w:sz w:val="20"/>
        </w:rPr>
        <w:t>Door af te stappen van historisch freelance uurtarief (€ 35,-/u) en over te gaan op een gestandaardiseerde projectprijs (€ 650,- tot € 850,-) gekoppeld aan terugkerende serviceabonnementen (€ 150,- tot € 350,- ARR per klant), bouwt Creation+Alt+Fix aan een voorspelbare, extreem hoog-marginale omzetstroom met 95%+ brutowinst.</w:t>
      </w:r>
    </w:p>
    <w:p>
      <w:pPr>
        <w:spacing w:before="240" w:after="240"/>
      </w:pPr>
      <w:r>
        <w:rPr>
          <w:color w:val="E2E8F0"/>
          <w:sz w:val="16"/>
        </w:rPr>
        <w:t>—————————————————————————————————————————————</w:t>
      </w:r>
    </w:p>
    <w:p>
      <w:pPr>
        <w:spacing w:before="320" w:after="80"/>
      </w:pPr>
      <w:r>
        <w:rPr>
          <w:rFonts w:ascii="Inter" w:hAnsi="Inter"/>
          <w:b/>
          <w:i w:val="0"/>
          <w:color w:val="4F46E5"/>
          <w:sz w:val="28"/>
        </w:rPr>
        <w:t>2. Onderneming &amp; Oprichter</w:t>
      </w:r>
    </w:p>
    <w:p>
      <w:pPr>
        <w:pStyle w:val="ListBullet"/>
        <w:spacing w:before="20" w:after="40"/>
      </w:pPr>
      <w:r>
        <w:rPr>
          <w:rFonts w:ascii="Inter" w:hAnsi="Inter"/>
          <w:b/>
          <w:i w:val="0"/>
          <w:color w:val="1E293B"/>
          <w:sz w:val="20"/>
        </w:rPr>
        <w:t>Handelsnaam:</w:t>
      </w:r>
      <w:r>
        <w:rPr>
          <w:rFonts w:ascii="Inter" w:hAnsi="Inter"/>
          <w:b w:val="0"/>
          <w:i w:val="0"/>
          <w:color w:val="1E293B"/>
          <w:sz w:val="20"/>
        </w:rPr>
        <w:t xml:space="preserve"> Creation+Alt+Fix</w:t>
      </w:r>
    </w:p>
    <w:p>
      <w:pPr>
        <w:pStyle w:val="ListBullet"/>
        <w:spacing w:before="20" w:after="40"/>
      </w:pPr>
      <w:r>
        <w:rPr>
          <w:rFonts w:ascii="Inter" w:hAnsi="Inter"/>
          <w:b/>
          <w:i w:val="0"/>
          <w:color w:val="1E293B"/>
          <w:sz w:val="20"/>
        </w:rPr>
        <w:t>Rechtsvorm:</w:t>
      </w:r>
      <w:r>
        <w:rPr>
          <w:rFonts w:ascii="Inter" w:hAnsi="Inter"/>
          <w:b w:val="0"/>
          <w:i w:val="0"/>
          <w:color w:val="1E293B"/>
          <w:sz w:val="20"/>
        </w:rPr>
        <w:t xml:space="preserve"> Eenmanszaak (met geplande doorgroei naar B.V.-structuur bij het bereiken van € 100k ARR)</w:t>
      </w:r>
    </w:p>
    <w:p>
      <w:pPr>
        <w:pStyle w:val="ListBullet"/>
        <w:spacing w:before="20" w:after="40"/>
      </w:pPr>
      <w:r>
        <w:rPr>
          <w:rFonts w:ascii="Inter" w:hAnsi="Inter"/>
          <w:b/>
          <w:i w:val="0"/>
          <w:color w:val="1E293B"/>
          <w:sz w:val="20"/>
        </w:rPr>
        <w:t>Locatie:</w:t>
      </w:r>
      <w:r>
        <w:rPr>
          <w:rFonts w:ascii="Inter" w:hAnsi="Inter"/>
          <w:b w:val="0"/>
          <w:i w:val="0"/>
          <w:color w:val="1E293B"/>
          <w:sz w:val="20"/>
        </w:rPr>
        <w:t xml:space="preserve"> Hoogezand, Provincie Groningen, Nederland</w:t>
      </w:r>
    </w:p>
    <w:p>
      <w:pPr>
        <w:pStyle w:val="ListBullet"/>
        <w:spacing w:before="20" w:after="40"/>
      </w:pPr>
      <w:r>
        <w:rPr>
          <w:rFonts w:ascii="Inter" w:hAnsi="Inter"/>
          <w:b/>
          <w:i w:val="0"/>
          <w:color w:val="1E293B"/>
          <w:sz w:val="20"/>
        </w:rPr>
        <w:t>Kernactiviteiten:</w:t>
      </w:r>
      <w:r>
        <w:rPr>
          <w:rFonts w:ascii="Inter" w:hAnsi="Inter"/>
          <w:b w:val="0"/>
          <w:i w:val="0"/>
          <w:color w:val="1E293B"/>
          <w:sz w:val="20"/>
        </w:rPr>
        <w:t xml:space="preserve"> Geautomatiseerde software- en webontwikkeling, managed cloud hosting, cyber security onderhoud, AI-automatiseringen voor MKB.</w:t>
      </w:r>
    </w:p>
    <w:p>
      <w:pPr>
        <w:pStyle w:val="ListBullet"/>
        <w:spacing w:before="20" w:after="40"/>
      </w:pPr>
      <w:r>
        <w:rPr>
          <w:rFonts w:ascii="Inter" w:hAnsi="Inter"/>
          <w:b/>
          <w:i w:val="0"/>
          <w:color w:val="1E293B"/>
          <w:sz w:val="20"/>
        </w:rPr>
        <w:t>Oprichter / Full-Stack Engineer:</w:t>
      </w:r>
      <w:r>
        <w:rPr>
          <w:rFonts w:ascii="Inter" w:hAnsi="Inter"/>
          <w:b w:val="0"/>
          <w:i w:val="0"/>
          <w:color w:val="1E293B"/>
          <w:sz w:val="20"/>
        </w:rPr>
        <w:t xml:space="preserve"> Allard Veldman.</w:t>
      </w:r>
    </w:p>
    <w:p>
      <w:pPr>
        <w:spacing w:before="40" w:after="100" w:line="276" w:lineRule="auto"/>
      </w:pPr>
      <w:r>
        <w:rPr>
          <w:rFonts w:ascii="Inter" w:hAnsi="Inter"/>
          <w:b w:val="0"/>
          <w:i w:val="0"/>
          <w:color w:val="1E293B"/>
          <w:sz w:val="20"/>
        </w:rPr>
        <w:t>Allard combineert diepgaande full-stack architectuurvaardigheden (vanilla ES6, Node.js, FTPS-automatisering, Firebase, server hardening) met een pragmatische, nuchtere noordelijke mentaliteit. Door de onderneming te runnen met vrijwel 0% overhead vanuit Hoogezand, geniet de startup van een oneindige 'runway' zonder de burn-rate druk van Silicon Valley bureaus.</w:t>
      </w:r>
    </w:p>
    <w:p>
      <w:pPr>
        <w:spacing w:before="240" w:after="240"/>
      </w:pPr>
      <w:r>
        <w:rPr>
          <w:color w:val="E2E8F0"/>
          <w:sz w:val="16"/>
        </w:rPr>
        <w:t>—————————————————————————————————————————————</w:t>
      </w:r>
    </w:p>
    <w:p>
      <w:pPr>
        <w:spacing w:before="320" w:after="80"/>
      </w:pPr>
      <w:r>
        <w:rPr>
          <w:rFonts w:ascii="Inter" w:hAnsi="Inter"/>
          <w:b/>
          <w:i w:val="0"/>
          <w:color w:val="4F46E5"/>
          <w:sz w:val="28"/>
        </w:rPr>
        <w:t>3. De Visie: Het 'Sovereign Web' &amp; Service-as-Software</w:t>
      </w:r>
    </w:p>
    <w:p>
      <w:pPr>
        <w:spacing w:before="40" w:after="100" w:line="276" w:lineRule="auto"/>
      </w:pPr>
      <w:r>
        <w:rPr>
          <w:rFonts w:ascii="Inter" w:hAnsi="Inter"/>
          <w:b w:val="0"/>
          <w:i w:val="0"/>
          <w:color w:val="1E293B"/>
          <w:sz w:val="20"/>
        </w:rPr>
        <w:t>De afgelopen tien jaar is het internet vervuild geraakt door zware, trage en kwetsbare content management systemen. Meer dan 40% van het internet draait op WordPress: een ecosysteem vol botsende plug-ins, trage database-queries, en dagelijkse beveiligingslekken. Ondernemers betalen duizenden euro's aan onderhoud, terwijl hun sites scoren met 30/100 op Google Lighthouse en mobiele bezoekers verliezen.</w:t>
      </w:r>
    </w:p>
    <w:p>
      <w:pPr>
        <w:spacing w:before="240" w:after="60"/>
      </w:pPr>
      <w:r>
        <w:rPr>
          <w:rFonts w:ascii="Inter" w:hAnsi="Inter"/>
          <w:b/>
          <w:i w:val="0"/>
          <w:color w:val="0A0E1A"/>
          <w:sz w:val="23"/>
        </w:rPr>
        <w:t>De Creation+Alt+Fix Filosofie: Het 'Sovereign Web'</w:t>
      </w:r>
    </w:p>
    <w:p>
      <w:pPr>
        <w:pStyle w:val="ListNumber"/>
        <w:spacing w:before="20" w:after="40"/>
      </w:pPr>
      <w:r>
        <w:rPr>
          <w:rFonts w:ascii="Inter" w:hAnsi="Inter"/>
          <w:b/>
          <w:i w:val="0"/>
          <w:color w:val="1E293B"/>
          <w:sz w:val="20"/>
        </w:rPr>
        <w:t>Zero-Framework Snelheid:</w:t>
      </w:r>
      <w:r>
        <w:rPr>
          <w:rFonts w:ascii="Inter" w:hAnsi="Inter"/>
          <w:b w:val="0"/>
          <w:i w:val="0"/>
          <w:color w:val="1E293B"/>
          <w:sz w:val="20"/>
        </w:rPr>
        <w:t xml:space="preserve"> Zuivere HTML5, moderne CSS3 variabelen (Design Tokens) en modulaire JavaScript. Geen externe bloatware. Pagina's laden in &lt; 0,4 seconden (100/100 Lighthouse performance).</w:t>
      </w:r>
    </w:p>
    <w:p>
      <w:pPr>
        <w:pStyle w:val="ListNumber"/>
        <w:spacing w:before="20" w:after="40"/>
      </w:pPr>
      <w:r>
        <w:rPr>
          <w:rFonts w:ascii="Inter" w:hAnsi="Inter"/>
          <w:b/>
          <w:i w:val="0"/>
          <w:color w:val="1E293B"/>
          <w:sz w:val="20"/>
        </w:rPr>
        <w:t>Data-Soevereiniteit &amp; Veiligheid:</w:t>
      </w:r>
      <w:r>
        <w:rPr>
          <w:rFonts w:ascii="Inter" w:hAnsi="Inter"/>
          <w:b w:val="0"/>
          <w:i w:val="0"/>
          <w:color w:val="1E293B"/>
          <w:sz w:val="20"/>
        </w:rPr>
        <w:t xml:space="preserve"> Klanten zijn eigenaar van hun eigen domein en data. Geen vendor lock-in van gesloten Amerikaanse SaaS-platformen.</w:t>
      </w:r>
    </w:p>
    <w:p>
      <w:pPr>
        <w:pStyle w:val="ListNumber"/>
        <w:spacing w:before="20" w:after="40"/>
      </w:pPr>
      <w:r>
        <w:rPr>
          <w:rFonts w:ascii="Inter" w:hAnsi="Inter"/>
          <w:b/>
          <w:i w:val="0"/>
          <w:color w:val="1E293B"/>
          <w:sz w:val="20"/>
        </w:rPr>
        <w:t>Autonome Uitvoering (Service-as-Software):</w:t>
      </w:r>
      <w:r>
        <w:rPr>
          <w:rFonts w:ascii="Inter" w:hAnsi="Inter"/>
          <w:b w:val="0"/>
          <w:i w:val="0"/>
          <w:color w:val="1E293B"/>
          <w:sz w:val="20"/>
        </w:rPr>
        <w:t xml:space="preserve"> De ondernemer wil geen softwaretools leren; hij wil de </w:t>
      </w:r>
      <w:r>
        <w:rPr>
          <w:rFonts w:ascii="Inter" w:hAnsi="Inter"/>
          <w:b/>
          <w:i w:val="0"/>
          <w:color w:val="1E293B"/>
          <w:sz w:val="20"/>
        </w:rPr>
        <w:t>uitkomst</w:t>
      </w:r>
      <w:r>
        <w:rPr>
          <w:rFonts w:ascii="Inter" w:hAnsi="Inter"/>
          <w:b w:val="0"/>
          <w:i w:val="0"/>
          <w:color w:val="1E293B"/>
          <w:sz w:val="20"/>
        </w:rPr>
        <w:t>. Creation+Alt+Fix levert de complete uitkomst kant-en-klaar.</w:t>
      </w:r>
    </w:p>
    <w:p>
      <w:pPr>
        <w:spacing w:before="240" w:after="240"/>
      </w:pPr>
      <w:r>
        <w:rPr>
          <w:color w:val="E2E8F0"/>
          <w:sz w:val="16"/>
        </w:rPr>
        <w:t>—————————————————————————————————————————————</w:t>
      </w:r>
    </w:p>
    <w:p>
      <w:pPr>
        <w:spacing w:before="320" w:after="80"/>
      </w:pPr>
      <w:r>
        <w:rPr>
          <w:rFonts w:ascii="Inter" w:hAnsi="Inter"/>
          <w:b/>
          <w:i w:val="0"/>
          <w:color w:val="4F46E5"/>
          <w:sz w:val="28"/>
        </w:rPr>
        <w:t>4. Marktanalyse &amp; Doelgroep</w:t>
      </w:r>
    </w:p>
    <w:p>
      <w:pPr>
        <w:spacing w:before="240" w:after="60"/>
      </w:pPr>
      <w:r>
        <w:rPr>
          <w:rFonts w:ascii="Inter" w:hAnsi="Inter"/>
          <w:b/>
          <w:i w:val="0"/>
          <w:color w:val="0A0E1A"/>
          <w:sz w:val="23"/>
        </w:rPr>
        <w:t>4.1 Marktomvang (TAM, SAM, SOM)</w:t>
      </w:r>
    </w:p>
    <w:p>
      <w:pPr>
        <w:pStyle w:val="ListBullet"/>
        <w:spacing w:before="20" w:after="40"/>
      </w:pPr>
      <w:r>
        <w:rPr>
          <w:rFonts w:ascii="Inter" w:hAnsi="Inter"/>
          <w:b/>
          <w:i w:val="0"/>
          <w:color w:val="1E293B"/>
          <w:sz w:val="20"/>
        </w:rPr>
        <w:t>TAM (Total Addressable Market):</w:t>
      </w:r>
      <w:r>
        <w:rPr>
          <w:rFonts w:ascii="Inter" w:hAnsi="Inter"/>
          <w:b w:val="0"/>
          <w:i w:val="0"/>
          <w:color w:val="1E293B"/>
          <w:sz w:val="20"/>
        </w:rPr>
        <w:t xml:space="preserve"> 35 miljoen MKB-bedrijven in de Europese Unie en het Verenigd Koninkrijk.</w:t>
      </w:r>
    </w:p>
    <w:p>
      <w:pPr>
        <w:pStyle w:val="ListBullet"/>
        <w:spacing w:before="20" w:after="40"/>
      </w:pPr>
      <w:r>
        <w:rPr>
          <w:rFonts w:ascii="Inter" w:hAnsi="Inter"/>
          <w:b/>
          <w:i w:val="0"/>
          <w:color w:val="1E293B"/>
          <w:sz w:val="20"/>
        </w:rPr>
        <w:t>SAM (Serviceable Addressable Market):</w:t>
      </w:r>
      <w:r>
        <w:rPr>
          <w:rFonts w:ascii="Inter" w:hAnsi="Inter"/>
          <w:b w:val="0"/>
          <w:i w:val="0"/>
          <w:color w:val="1E293B"/>
          <w:sz w:val="20"/>
        </w:rPr>
        <w:t xml:space="preserve"> 2,1 miljoen geregistreerde bedrijven in Nederland, waarvan circa 420.000 actieve fysieke vak- en dienstverlenende bedrijven (bouw, installatietechniek, schilders, hoveniers, horeca, detailhandel).</w:t>
      </w:r>
    </w:p>
    <w:p>
      <w:pPr>
        <w:pStyle w:val="ListBullet"/>
        <w:spacing w:before="20" w:after="40"/>
      </w:pPr>
      <w:r>
        <w:rPr>
          <w:rFonts w:ascii="Inter" w:hAnsi="Inter"/>
          <w:b/>
          <w:i w:val="0"/>
          <w:color w:val="1E293B"/>
          <w:sz w:val="20"/>
        </w:rPr>
        <w:t>SOM (Serviceable Obtainable Market):</w:t>
      </w:r>
      <w:r>
        <w:rPr>
          <w:rFonts w:ascii="Inter" w:hAnsi="Inter"/>
          <w:b w:val="0"/>
          <w:i w:val="0"/>
          <w:color w:val="1E293B"/>
          <w:sz w:val="20"/>
        </w:rPr>
        <w:t xml:space="preserve"> 15.000 lokale MKB-ondernemingen in Noord-Nederland (Groningen, Drenthe, Friesland), opschalend naar 100.000 landelijk.</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w:t>
              <w:br/>
              <w:t>│                 MARKTOPBOUW MKB NEDERLAND                     │</w:t>
              <w:br/>
              <w:t>├───────────────────────────────────────────────────────────────┤</w:t>
              <w:br/>
              <w:t>│ [TAM: 35M EU/UK MKB Bedrijven]                                │</w:t>
              <w:br/>
              <w:t>│   └─► [SAM: 420k Nederlandse Vaklieden &amp; Diensten]            │</w:t>
              <w:br/>
              <w:t>│         └─► [SOM: 15k Actieve Bedrijven Noord-NL (Fase 1)]    │</w:t>
              <w:br/>
              <w:t>└───────────────────────────────────────────────────────────────┘</w:t>
            </w:r>
          </w:p>
        </w:tc>
      </w:tr>
    </w:tbl>
    <w:p>
      <w:pPr>
        <w:spacing w:before="240" w:after="60"/>
      </w:pPr>
      <w:r>
        <w:rPr>
          <w:rFonts w:ascii="Inter" w:hAnsi="Inter"/>
          <w:b/>
          <w:i w:val="0"/>
          <w:color w:val="0A0E1A"/>
          <w:sz w:val="23"/>
        </w:rPr>
        <w:t>4.2 De Doelgroep: "De Echte Vakman"</w:t>
      </w:r>
    </w:p>
    <w:p>
      <w:pPr>
        <w:spacing w:before="40" w:after="100" w:line="276" w:lineRule="auto"/>
      </w:pPr>
      <w:r>
        <w:rPr>
          <w:rFonts w:ascii="Inter" w:hAnsi="Inter"/>
          <w:b w:val="0"/>
          <w:i w:val="0"/>
          <w:color w:val="1E293B"/>
          <w:sz w:val="20"/>
        </w:rPr>
        <w:t>De primaire doelgroep bestaat uit fysieke vaklieden en lokale dienstverleners:</w:t>
      </w:r>
    </w:p>
    <w:p>
      <w:pPr>
        <w:pStyle w:val="ListBullet"/>
        <w:spacing w:before="20" w:after="40"/>
      </w:pPr>
      <w:r>
        <w:rPr>
          <w:rFonts w:ascii="Inter" w:hAnsi="Inter"/>
          <w:b w:val="0"/>
          <w:i w:val="0"/>
          <w:color w:val="1E293B"/>
          <w:sz w:val="20"/>
        </w:rPr>
        <w:t>Installateurs, elektriciens, loodgieters, rioolspecialisten;</w:t>
      </w:r>
    </w:p>
    <w:p>
      <w:pPr>
        <w:pStyle w:val="ListBullet"/>
        <w:spacing w:before="20" w:after="40"/>
      </w:pPr>
      <w:r>
        <w:rPr>
          <w:rFonts w:ascii="Inter" w:hAnsi="Inter"/>
          <w:b w:val="0"/>
          <w:i w:val="0"/>
          <w:color w:val="1E293B"/>
          <w:sz w:val="20"/>
        </w:rPr>
        <w:t>Hoveniers, stratenmakers, aannemers, schildersbedrijven;</w:t>
      </w:r>
    </w:p>
    <w:p>
      <w:pPr>
        <w:pStyle w:val="ListBullet"/>
        <w:spacing w:before="20" w:after="40"/>
      </w:pPr>
      <w:r>
        <w:rPr>
          <w:rFonts w:ascii="Inter" w:hAnsi="Inter"/>
          <w:b w:val="0"/>
          <w:i w:val="0"/>
          <w:color w:val="1E293B"/>
          <w:sz w:val="20"/>
        </w:rPr>
        <w:t>Ambachtelijke ondernemers (bakkers, naaiateliers, speciaalzaken).</w:t>
      </w:r>
    </w:p>
    <w:p>
      <w:pPr>
        <w:spacing w:before="40" w:after="100" w:line="276" w:lineRule="auto"/>
      </w:pPr>
      <w:r>
        <w:rPr>
          <w:rFonts w:ascii="Inter" w:hAnsi="Inter"/>
          <w:b/>
          <w:i w:val="0"/>
          <w:color w:val="1E293B"/>
          <w:sz w:val="20"/>
        </w:rPr>
        <w:t>Het Knelpunt van de Doelgroep:</w:t>
      </w:r>
    </w:p>
    <w:p>
      <w:pPr>
        <w:spacing w:before="40" w:after="100" w:line="276" w:lineRule="auto"/>
      </w:pPr>
      <w:r>
        <w:rPr>
          <w:rFonts w:ascii="Inter" w:hAnsi="Inter"/>
          <w:b w:val="0"/>
          <w:i w:val="0"/>
          <w:color w:val="1E293B"/>
          <w:sz w:val="20"/>
        </w:rPr>
        <w:t>Zij werken 50 tot 60 uur per week met hun handen. 's Avonds na het eten hebben zij noch de energie noch de technische vaardigheid om offertes uit te werken, een website bij te houden of SEO-instellingen te configureren. Toch lopen zij duizenden euro's aan hoogwaardige klussen mis door een ontbrekende of krakkemikkige website.</w:t>
      </w:r>
    </w:p>
    <w:p>
      <w:pPr>
        <w:spacing w:before="240" w:after="240"/>
      </w:pPr>
      <w:r>
        <w:rPr>
          <w:color w:val="E2E8F0"/>
          <w:sz w:val="16"/>
        </w:rPr>
        <w:t>—————————————————————————————————————————————</w:t>
      </w:r>
    </w:p>
    <w:p>
      <w:pPr>
        <w:spacing w:before="320" w:after="80"/>
      </w:pPr>
      <w:r>
        <w:rPr>
          <w:rFonts w:ascii="Inter" w:hAnsi="Inter"/>
          <w:b/>
          <w:i w:val="0"/>
          <w:color w:val="4F46E5"/>
          <w:sz w:val="28"/>
        </w:rPr>
        <w:t>5. Concurrentieanalyse &amp; Unfair Advantage</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w:t>
              <w:br/>
              <w:t>│ Factor                 │ Traditioneel Bureau │ DIY (Wix/WP)      │ Creation+Alt+Fix     │</w:t>
              <w:br/>
              <w:t>├────────────────────────┼─────────────────────┼───────────────────┼──────────────────────┤</w:t>
              <w:br/>
              <w:t>│ Doorlooptijd           │ 4 tot 8 weken       │ 40 uur zelf doen  │ 2 minuten (concept)  │</w:t>
              <w:br/>
              <w:t>│ Kosten realisatie      │ € 2.500 - € 6.000   │ € 15 - € 35 / mnd │ € 650 - € 850 fixed  │</w:t>
              <w:br/>
              <w:t>│ Inspanning klant       │ 10-15 uur overleg   │ 100% zelf ploeter │ 0 uur (direct live)  │</w:t>
              <w:br/>
              <w:t>│ Performance Lighthouse │ 40 - 65 / 100       │ 35 - 60 / 100     │ 98 - 100 / 100       │</w:t>
              <w:br/>
              <w:t>│ Onderhoud &amp; Beheer     │ € 75 - € 125 / uur  │ Geen / Zelf doen  │ All-in ontzorging    │</w:t>
              <w:br/>
              <w:t>└────────────────────────┴─────────────────────┴───────────────────┴──────────────────────┘</w:t>
            </w:r>
          </w:p>
        </w:tc>
      </w:tr>
    </w:tbl>
    <w:p>
      <w:pPr>
        <w:spacing w:before="240" w:after="60"/>
      </w:pPr>
      <w:r>
        <w:rPr>
          <w:rFonts w:ascii="Inter" w:hAnsi="Inter"/>
          <w:b/>
          <w:i w:val="0"/>
          <w:color w:val="0A0E1A"/>
          <w:sz w:val="23"/>
        </w:rPr>
        <w:t>Ons 'Unfair Advantage'</w:t>
      </w:r>
    </w:p>
    <w:p>
      <w:pPr>
        <w:pStyle w:val="ListNumber"/>
        <w:spacing w:before="20" w:after="40"/>
      </w:pPr>
      <w:r>
        <w:rPr>
          <w:rFonts w:ascii="Inter" w:hAnsi="Inter"/>
          <w:b/>
          <w:i w:val="0"/>
          <w:color w:val="1E293B"/>
          <w:sz w:val="20"/>
        </w:rPr>
        <w:t>De Lead Factory Pipeline:</w:t>
      </w:r>
      <w:r>
        <w:rPr>
          <w:rFonts w:ascii="Inter" w:hAnsi="Inter"/>
          <w:b w:val="0"/>
          <w:i w:val="0"/>
          <w:color w:val="1E293B"/>
          <w:sz w:val="20"/>
        </w:rPr>
        <w:t xml:space="preserve"> We benaderen nooit 'koud' met een lege belofte. We tonen de klant direct een werkende conceptversie van zijn eigen toekomstige website.</w:t>
      </w:r>
    </w:p>
    <w:p>
      <w:pPr>
        <w:pStyle w:val="ListNumber"/>
        <w:spacing w:before="20" w:after="40"/>
      </w:pPr>
      <w:r>
        <w:rPr>
          <w:rFonts w:ascii="Inter" w:hAnsi="Inter"/>
          <w:b/>
          <w:i w:val="0"/>
          <w:color w:val="1E293B"/>
          <w:sz w:val="20"/>
        </w:rPr>
        <w:t>Het Menselijke Gezicht (Human-First Hybrid):</w:t>
      </w:r>
      <w:r>
        <w:rPr>
          <w:rFonts w:ascii="Inter" w:hAnsi="Inter"/>
          <w:b w:val="0"/>
          <w:i w:val="0"/>
          <w:color w:val="1E293B"/>
          <w:sz w:val="20"/>
        </w:rPr>
        <w:t xml:space="preserve"> Anonieme AI-software wekt weerstand en spam-angst op bij traditionele ondernemers. Creation+Alt+Fix zet Allard Veldman als herkenbare, betrouwbare vakman uit Hoogezand centraal. De ondernemer ziet direct wie het concept met zorg heeft klaargezet, wat alle argwaan ontkracht.</w:t>
      </w:r>
    </w:p>
    <w:p>
      <w:pPr>
        <w:pStyle w:val="ListNumber"/>
        <w:spacing w:before="20" w:after="40"/>
      </w:pPr>
      <w:r>
        <w:rPr>
          <w:rFonts w:ascii="Inter" w:hAnsi="Inter"/>
          <w:b/>
          <w:i w:val="0"/>
          <w:color w:val="1E293B"/>
          <w:sz w:val="20"/>
        </w:rPr>
        <w:t>CRM Aansluitend op Bestaande Gewoontes:</w:t>
      </w:r>
      <w:r>
        <w:rPr>
          <w:rFonts w:ascii="Inter" w:hAnsi="Inter"/>
          <w:b w:val="0"/>
          <w:i w:val="0"/>
          <w:color w:val="1E293B"/>
          <w:sz w:val="20"/>
        </w:rPr>
        <w:t xml:space="preserve"> Geen complexe externe SaaS-tools of verplichte logins; het beheer blijft naadloos verankerd in het bestaande systeem (</w:t>
      </w:r>
      <w:r>
        <w:rPr>
          <w:rFonts w:ascii="Consolas" w:hAnsi="Consolas"/>
          <w:color w:val="4F46E5"/>
          <w:sz w:val="19"/>
        </w:rPr>
        <w:t>/status</w:t>
      </w:r>
      <w:r>
        <w:rPr>
          <w:rFonts w:ascii="Inter" w:hAnsi="Inter"/>
          <w:b w:val="0"/>
          <w:i w:val="0"/>
          <w:color w:val="1E293B"/>
          <w:sz w:val="20"/>
        </w:rPr>
        <w:t xml:space="preserve"> en </w:t>
      </w:r>
      <w:r>
        <w:rPr>
          <w:rFonts w:ascii="Consolas" w:hAnsi="Consolas"/>
          <w:color w:val="4F46E5"/>
          <w:sz w:val="19"/>
        </w:rPr>
        <w:t>crm/</w:t>
      </w:r>
      <w:r>
        <w:rPr>
          <w:rFonts w:ascii="Inter" w:hAnsi="Inter"/>
          <w:b w:val="0"/>
          <w:i w:val="0"/>
          <w:color w:val="1E293B"/>
          <w:sz w:val="20"/>
        </w:rPr>
        <w:t xml:space="preserve">), exact afgestemd op hoe de vakman werkt: </w:t>
      </w:r>
      <w:r>
        <w:rPr>
          <w:rFonts w:ascii="Inter" w:hAnsi="Inter"/>
          <w:b/>
          <w:i w:val="0"/>
          <w:color w:val="1E293B"/>
          <w:sz w:val="20"/>
        </w:rPr>
        <w:t>WhatsApp, SMS en e-mail</w:t>
      </w:r>
      <w:r>
        <w:rPr>
          <w:rFonts w:ascii="Inter" w:hAnsi="Inter"/>
          <w:b w:val="0"/>
          <w:i w:val="0"/>
          <w:color w:val="1E293B"/>
          <w:sz w:val="20"/>
        </w:rPr>
        <w:t>.</w:t>
      </w:r>
    </w:p>
    <w:p>
      <w:pPr>
        <w:pStyle w:val="ListNumber"/>
        <w:spacing w:before="20" w:after="40"/>
      </w:pPr>
      <w:r>
        <w:rPr>
          <w:rFonts w:ascii="Inter" w:hAnsi="Inter"/>
          <w:b/>
          <w:i w:val="0"/>
          <w:color w:val="1E293B"/>
          <w:sz w:val="20"/>
        </w:rPr>
        <w:t>Marginale Kosten per Site = Vrijwel € 0,-:</w:t>
      </w:r>
      <w:r>
        <w:rPr>
          <w:rFonts w:ascii="Inter" w:hAnsi="Inter"/>
          <w:b w:val="0"/>
          <w:i w:val="0"/>
          <w:color w:val="1E293B"/>
          <w:sz w:val="20"/>
        </w:rPr>
        <w:t xml:space="preserve"> Omdat het bouwproces geautomatiseerd is door de AI-engine, heeft Creation+Alt+Fix geen personeelskosten voor junior webbouwers.</w:t>
      </w:r>
    </w:p>
    <w:p>
      <w:pPr>
        <w:pStyle w:val="ListNumber"/>
        <w:spacing w:before="20" w:after="40"/>
      </w:pPr>
      <w:r>
        <w:rPr>
          <w:rFonts w:ascii="Inter" w:hAnsi="Inter"/>
          <w:b/>
          <w:i w:val="0"/>
          <w:color w:val="1E293B"/>
          <w:sz w:val="20"/>
        </w:rPr>
        <w:t>Geen Kantooroverhead:</w:t>
      </w:r>
      <w:r>
        <w:rPr>
          <w:rFonts w:ascii="Inter" w:hAnsi="Inter"/>
          <w:b w:val="0"/>
          <w:i w:val="0"/>
          <w:color w:val="1E293B"/>
          <w:sz w:val="20"/>
        </w:rPr>
        <w:t xml:space="preserve"> Geen duur grachtenpand, geen leaseauto's; 100% efficiëntie vanuit Hoogezand.</w:t>
      </w:r>
    </w:p>
    <w:p>
      <w:pPr>
        <w:spacing w:before="240" w:after="240"/>
      </w:pPr>
      <w:r>
        <w:rPr>
          <w:color w:val="E2E8F0"/>
          <w:sz w:val="16"/>
        </w:rPr>
        <w:t>—————————————————————————————————————————————</w:t>
      </w:r>
    </w:p>
    <w:p>
      <w:pPr>
        <w:spacing w:before="320" w:after="80"/>
      </w:pPr>
      <w:r>
        <w:rPr>
          <w:rFonts w:ascii="Inter" w:hAnsi="Inter"/>
          <w:b/>
          <w:i w:val="0"/>
          <w:color w:val="4F46E5"/>
          <w:sz w:val="28"/>
        </w:rPr>
        <w:t>6. Diensten, Waardepropositie &amp; Verdienmodel</w:t>
      </w:r>
    </w:p>
    <w:p>
      <w:pPr>
        <w:spacing w:before="40" w:after="100" w:line="276" w:lineRule="auto"/>
      </w:pPr>
      <w:r>
        <w:rPr>
          <w:rFonts w:ascii="Inter" w:hAnsi="Inter"/>
          <w:b w:val="0"/>
          <w:i w:val="0"/>
          <w:color w:val="1E293B"/>
          <w:sz w:val="20"/>
        </w:rPr>
        <w:t xml:space="preserve">Het verdienmodel rust op twee complementaire pijlers: </w:t>
      </w:r>
      <w:r>
        <w:rPr>
          <w:rFonts w:ascii="Inter" w:hAnsi="Inter"/>
          <w:b/>
          <w:i w:val="0"/>
          <w:color w:val="1E293B"/>
          <w:sz w:val="20"/>
        </w:rPr>
        <w:t>Directe Projectomzet</w:t>
      </w:r>
      <w:r>
        <w:rPr>
          <w:rFonts w:ascii="Inter" w:hAnsi="Inter"/>
          <w:b w:val="0"/>
          <w:i w:val="0"/>
          <w:color w:val="1E293B"/>
          <w:sz w:val="20"/>
        </w:rPr>
        <w:t xml:space="preserve"> en </w:t>
      </w:r>
      <w:r>
        <w:rPr>
          <w:rFonts w:ascii="Inter" w:hAnsi="Inter"/>
          <w:b/>
          <w:i w:val="0"/>
          <w:color w:val="1E293B"/>
          <w:sz w:val="20"/>
        </w:rPr>
        <w:t>Terugkerende Jaarlijkse ARR</w:t>
      </w:r>
      <w:r>
        <w:rPr>
          <w:rFonts w:ascii="Inter" w:hAnsi="Inter"/>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 xml:space="preserve">                           ┌──────────────────────────────────────────────┐</w:t>
              <w:br/>
              <w:t xml:space="preserve">                           │          CREATION+ALT+FIX VERDIENMODEL       │</w:t>
              <w:br/>
              <w:t xml:space="preserve">                           └──────────────────────┬───────────────────────┘</w:t>
              <w:br/>
              <w:t xml:space="preserve">                                                  │</w:t>
              <w:br/>
              <w:t xml:space="preserve">                 ┌────────────────────────────────┴────────────────────────────────┐</w:t>
              <w:br/>
              <w:t xml:space="preserve">                 ▼                                                                 ▼</w:t>
              <w:br/>
              <w:t xml:space="preserve">   [EENMALIGE PROJECTOMZET]                                          [TERUGKERENDE ARR JAAROMZET]</w:t>
              <w:br/>
              <w:t xml:space="preserve">   • Nieuwe Website Realisatie: € 650 - € 850                        • Managed Cloud Hosting: € 150 / jr</w:t>
              <w:br/>
              <w:t xml:space="preserve">   • AI Redesign Upgrade: € 50 - € 150 (Upsell)                      • Website &amp; Security APK: € 350 / jr</w:t>
              <w:br/>
              <w:t xml:space="preserve">   • Migratie &amp; Domeinverhuizing: € 150                              • Autopilot Business Hub: € 588 / jr (€ 49/m)</w:t>
            </w:r>
          </w:p>
        </w:tc>
      </w:tr>
    </w:tbl>
    <w:p>
      <w:pPr>
        <w:spacing w:before="240" w:after="60"/>
      </w:pPr>
      <w:r>
        <w:rPr>
          <w:rFonts w:ascii="Inter" w:hAnsi="Inter"/>
          <w:b/>
          <w:i w:val="0"/>
          <w:color w:val="0A0E1A"/>
          <w:sz w:val="23"/>
        </w:rPr>
        <w:t>Pijler 1: Eenmalige Projectrealisatie</w:t>
      </w:r>
    </w:p>
    <w:p>
      <w:pPr>
        <w:pStyle w:val="ListBullet"/>
        <w:spacing w:before="20" w:after="40"/>
      </w:pPr>
      <w:r>
        <w:rPr>
          <w:rFonts w:ascii="Inter" w:hAnsi="Inter"/>
          <w:b/>
          <w:i w:val="0"/>
          <w:color w:val="1E293B"/>
          <w:sz w:val="20"/>
        </w:rPr>
        <w:t>Vaste Projectprijs Webontwikkeling:</w:t>
      </w:r>
      <w:r>
        <w:rPr>
          <w:rFonts w:ascii="Inter" w:hAnsi="Inter"/>
          <w:b w:val="0"/>
          <w:i w:val="0"/>
          <w:color w:val="1E293B"/>
          <w:sz w:val="20"/>
        </w:rPr>
        <w:t xml:space="preserve"> </w:t>
      </w:r>
      <w:r>
        <w:rPr>
          <w:rFonts w:ascii="Inter" w:hAnsi="Inter"/>
          <w:b/>
          <w:i w:val="0"/>
          <w:color w:val="1E293B"/>
          <w:sz w:val="20"/>
        </w:rPr>
        <w:t>€ 650,- tot € 850,- excl. BTW</w:t>
      </w:r>
      <w:r>
        <w:rPr>
          <w:rFonts w:ascii="Inter" w:hAnsi="Inter"/>
          <w:b w:val="0"/>
          <w:i w:val="0"/>
          <w:color w:val="1E293B"/>
          <w:sz w:val="20"/>
        </w:rPr>
        <w:t>.</w:t>
      </w:r>
    </w:p>
    <w:p>
      <w:pPr>
        <w:spacing w:before="40" w:after="100" w:line="276" w:lineRule="auto"/>
      </w:pPr>
      <w:r>
        <w:rPr>
          <w:rFonts w:ascii="Inter" w:hAnsi="Inter"/>
          <w:b w:val="0"/>
          <w:i w:val="0"/>
          <w:color w:val="1E293B"/>
          <w:sz w:val="20"/>
        </w:rPr>
        <w:t>Inclusief archetype-design, contactformulieren, mobiele optimalisatie, Google Maps review-integratie en DRM-auteurswetbeveiliging.</w:t>
      </w:r>
    </w:p>
    <w:p>
      <w:pPr>
        <w:pStyle w:val="ListBullet"/>
        <w:spacing w:before="20" w:after="40"/>
      </w:pPr>
      <w:r>
        <w:rPr>
          <w:rFonts w:ascii="Inter" w:hAnsi="Inter"/>
          <w:b/>
          <w:i w:val="0"/>
          <w:color w:val="1E293B"/>
          <w:sz w:val="20"/>
        </w:rPr>
        <w:t>AI Redesign Upsell:</w:t>
      </w:r>
      <w:r>
        <w:rPr>
          <w:rFonts w:ascii="Inter" w:hAnsi="Inter"/>
          <w:b w:val="0"/>
          <w:i w:val="0"/>
          <w:color w:val="1E293B"/>
          <w:sz w:val="20"/>
        </w:rPr>
        <w:t xml:space="preserve"> </w:t>
      </w:r>
      <w:r>
        <w:rPr>
          <w:rFonts w:ascii="Inter" w:hAnsi="Inter"/>
          <w:b/>
          <w:i w:val="0"/>
          <w:color w:val="1E293B"/>
          <w:sz w:val="20"/>
        </w:rPr>
        <w:t>€ 50,- tot € 150,- excl. BTW per site</w:t>
      </w:r>
      <w:r>
        <w:rPr>
          <w:rFonts w:ascii="Inter" w:hAnsi="Inter"/>
          <w:b w:val="0"/>
          <w:i w:val="0"/>
          <w:color w:val="1E293B"/>
          <w:sz w:val="20"/>
        </w:rPr>
        <w:t xml:space="preserve"> (voor bestaande verouderde sites).</w:t>
      </w:r>
    </w:p>
    <w:p>
      <w:pPr>
        <w:spacing w:before="240" w:after="60"/>
      </w:pPr>
      <w:r>
        <w:rPr>
          <w:rFonts w:ascii="Inter" w:hAnsi="Inter"/>
          <w:b/>
          <w:i w:val="0"/>
          <w:color w:val="0A0E1A"/>
          <w:sz w:val="23"/>
        </w:rPr>
        <w:t>Pijler 2: Terugkerende Jaarabonnementen (ARR)</w:t>
      </w:r>
    </w:p>
    <w:p>
      <w:pPr>
        <w:pStyle w:val="ListBullet"/>
        <w:spacing w:before="20" w:after="40"/>
      </w:pPr>
      <w:r>
        <w:rPr>
          <w:rFonts w:ascii="Inter" w:hAnsi="Inter"/>
          <w:b/>
          <w:i w:val="0"/>
          <w:color w:val="1E293B"/>
          <w:sz w:val="20"/>
        </w:rPr>
        <w:t>Tier 1: Managed Cloud Hosting &amp; Domein:</w:t>
      </w:r>
      <w:r>
        <w:rPr>
          <w:rFonts w:ascii="Inter" w:hAnsi="Inter"/>
          <w:b w:val="0"/>
          <w:i w:val="0"/>
          <w:color w:val="1E293B"/>
          <w:sz w:val="20"/>
        </w:rPr>
        <w:t xml:space="preserve"> </w:t>
      </w:r>
      <w:r>
        <w:rPr>
          <w:rFonts w:ascii="Inter" w:hAnsi="Inter"/>
          <w:b/>
          <w:i w:val="0"/>
          <w:color w:val="1E293B"/>
          <w:sz w:val="20"/>
        </w:rPr>
        <w:t>€ 150,- excl. BTW / jaar</w:t>
      </w:r>
      <w:r>
        <w:rPr>
          <w:rFonts w:ascii="Inter" w:hAnsi="Inter"/>
          <w:b w:val="0"/>
          <w:i w:val="0"/>
          <w:color w:val="1E293B"/>
          <w:sz w:val="20"/>
        </w:rPr>
        <w:t>.</w:t>
      </w:r>
    </w:p>
    <w:p>
      <w:pPr>
        <w:spacing w:before="40" w:after="100" w:line="276" w:lineRule="auto"/>
      </w:pPr>
      <w:r>
        <w:rPr>
          <w:rFonts w:ascii="Inter" w:hAnsi="Inter"/>
          <w:b w:val="0"/>
          <w:i w:val="0"/>
          <w:color w:val="1E293B"/>
          <w:sz w:val="20"/>
        </w:rPr>
        <w:t>Inclusief SSD webruimte, gratis SSL-certificaat, zakelijke e-mail, DNS-beheer en 30 minuten per jaar aan tekstuele mutaties.</w:t>
      </w:r>
    </w:p>
    <w:p>
      <w:pPr>
        <w:pStyle w:val="ListBullet"/>
        <w:spacing w:before="20" w:after="40"/>
      </w:pPr>
      <w:r>
        <w:rPr>
          <w:rFonts w:ascii="Inter" w:hAnsi="Inter"/>
          <w:b/>
          <w:i w:val="0"/>
          <w:color w:val="1E293B"/>
          <w:sz w:val="20"/>
        </w:rPr>
        <w:t>Tier 2: Website &amp; Security APK:</w:t>
      </w:r>
      <w:r>
        <w:rPr>
          <w:rFonts w:ascii="Inter" w:hAnsi="Inter"/>
          <w:b w:val="0"/>
          <w:i w:val="0"/>
          <w:color w:val="1E293B"/>
          <w:sz w:val="20"/>
        </w:rPr>
        <w:t xml:space="preserve"> </w:t>
      </w:r>
      <w:r>
        <w:rPr>
          <w:rFonts w:ascii="Inter" w:hAnsi="Inter"/>
          <w:b/>
          <w:i w:val="0"/>
          <w:color w:val="1E293B"/>
          <w:sz w:val="20"/>
        </w:rPr>
        <w:t>€ 350,- excl. BTW / jaar</w:t>
      </w:r>
      <w:r>
        <w:rPr>
          <w:rFonts w:ascii="Inter" w:hAnsi="Inter"/>
          <w:b w:val="0"/>
          <w:i w:val="0"/>
          <w:color w:val="1E293B"/>
          <w:sz w:val="20"/>
        </w:rPr>
        <w:t>.</w:t>
      </w:r>
    </w:p>
    <w:p>
      <w:pPr>
        <w:spacing w:before="40" w:after="100" w:line="276" w:lineRule="auto"/>
      </w:pPr>
      <w:r>
        <w:rPr>
          <w:rFonts w:ascii="Inter" w:hAnsi="Inter"/>
          <w:b w:val="0"/>
          <w:i w:val="0"/>
          <w:color w:val="1E293B"/>
          <w:sz w:val="20"/>
        </w:rPr>
        <w:t>Inclusief Managed Cloud Hosting, kwartaallijkse beveiligingsaudit, uptime monitoring, en een 2-uur strippenkaart voor doorontwikkeling.</w:t>
      </w:r>
    </w:p>
    <w:p>
      <w:pPr>
        <w:pStyle w:val="ListBullet"/>
        <w:spacing w:before="20" w:after="40"/>
      </w:pPr>
      <w:r>
        <w:rPr>
          <w:rFonts w:ascii="Inter" w:hAnsi="Inter"/>
          <w:b/>
          <w:i w:val="0"/>
          <w:color w:val="1E293B"/>
          <w:sz w:val="20"/>
        </w:rPr>
        <w:t>Tier 3: Autopilot Business Hub:</w:t>
      </w:r>
      <w:r>
        <w:rPr>
          <w:rFonts w:ascii="Inter" w:hAnsi="Inter"/>
          <w:b w:val="0"/>
          <w:i w:val="0"/>
          <w:color w:val="1E293B"/>
          <w:sz w:val="20"/>
        </w:rPr>
        <w:t xml:space="preserve"> </w:t>
      </w:r>
      <w:r>
        <w:rPr>
          <w:rFonts w:ascii="Inter" w:hAnsi="Inter"/>
          <w:b/>
          <w:i w:val="0"/>
          <w:color w:val="1E293B"/>
          <w:sz w:val="20"/>
        </w:rPr>
        <w:t>€ 49,- tot € 99,- excl. BTW / maand</w:t>
      </w:r>
      <w:r>
        <w:rPr>
          <w:rFonts w:ascii="Inter" w:hAnsi="Inter"/>
          <w:b w:val="0"/>
          <w:i w:val="0"/>
          <w:color w:val="1E293B"/>
          <w:sz w:val="20"/>
        </w:rPr>
        <w:t xml:space="preserve"> (€ 588 - € 1.188 / jaar).</w:t>
      </w:r>
    </w:p>
    <w:p>
      <w:pPr>
        <w:spacing w:before="40" w:after="100" w:line="276" w:lineRule="auto"/>
      </w:pPr>
      <w:r>
        <w:rPr>
          <w:rFonts w:ascii="Inter" w:hAnsi="Inter"/>
          <w:b w:val="0"/>
          <w:i w:val="0"/>
          <w:color w:val="1E293B"/>
          <w:sz w:val="20"/>
        </w:rPr>
        <w:t>Inclusief direct WhatsApp-lead notificatie, CRM statusportaal en geautomatiseerde offerte-ondertekening.</w:t>
      </w:r>
    </w:p>
    <w:p>
      <w:pPr>
        <w:spacing w:before="240" w:after="240"/>
      </w:pPr>
      <w:r>
        <w:rPr>
          <w:color w:val="E2E8F0"/>
          <w:sz w:val="16"/>
        </w:rPr>
        <w:t>—————————————————————————————————————————————</w:t>
      </w:r>
    </w:p>
    <w:p>
      <w:pPr>
        <w:spacing w:before="320" w:after="80"/>
      </w:pPr>
      <w:r>
        <w:rPr>
          <w:rFonts w:ascii="Inter" w:hAnsi="Inter"/>
          <w:b/>
          <w:i w:val="0"/>
          <w:color w:val="4F46E5"/>
          <w:sz w:val="28"/>
        </w:rPr>
        <w:t>7. Marketing, Sales &amp; De Autonome Lead Factory</w:t>
      </w:r>
    </w:p>
    <w:p>
      <w:pPr>
        <w:spacing w:before="40" w:after="100" w:line="276" w:lineRule="auto"/>
      </w:pPr>
      <w:r>
        <w:rPr>
          <w:rFonts w:ascii="Inter" w:hAnsi="Inter"/>
          <w:b w:val="0"/>
          <w:i w:val="0"/>
          <w:color w:val="1E293B"/>
          <w:sz w:val="20"/>
        </w:rPr>
        <w:t xml:space="preserve">De verkoopmotor draait volledig autonoom via de </w:t>
      </w:r>
      <w:r>
        <w:rPr>
          <w:rFonts w:ascii="Inter" w:hAnsi="Inter"/>
          <w:b/>
          <w:i w:val="0"/>
          <w:color w:val="1E293B"/>
          <w:sz w:val="20"/>
        </w:rPr>
        <w:t>Lead Factory</w:t>
      </w:r>
      <w:r>
        <w:rPr>
          <w:rFonts w:ascii="Inter" w:hAnsi="Inter"/>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[1. Google Maps Crawler] ──► [2. Deep Intelligence] ──► [3. Archetype Generator]</w:t>
              <w:br/>
              <w:t xml:space="preserve">   (Scant regio &amp; sector)        (Reviews, tel, gaps)       (Bouwt complete site)</w:t>
              <w:br/>
              <w:t xml:space="preserve">                                                                    │</w:t>
              <w:br/>
              <w:t>[6. Klant Accordeert]    ◄── [5. Outreach Pitch]    ◄── [4. FTPS Live Deploy]</w:t>
              <w:br/>
              <w:t xml:space="preserve">   (Digitaal via CRM)            (WhatsApp &amp; Mailto)        (Direct op webserver)</w:t>
            </w:r>
          </w:p>
        </w:tc>
      </w:tr>
    </w:tbl>
    <w:p>
      <w:pPr>
        <w:pStyle w:val="ListNumber"/>
        <w:spacing w:before="20" w:after="40"/>
      </w:pPr>
      <w:r>
        <w:rPr>
          <w:rFonts w:ascii="Inter" w:hAnsi="Inter"/>
          <w:b/>
          <w:i w:val="0"/>
          <w:color w:val="1E293B"/>
          <w:sz w:val="20"/>
        </w:rPr>
        <w:t>Discovery:</w:t>
      </w:r>
      <w:r>
        <w:rPr>
          <w:rFonts w:ascii="Inter" w:hAnsi="Inter"/>
          <w:b w:val="0"/>
          <w:i w:val="0"/>
          <w:color w:val="1E293B"/>
          <w:sz w:val="20"/>
        </w:rPr>
        <w:t xml:space="preserve"> De crawler (</w:t>
      </w:r>
      <w:r>
        <w:rPr>
          <w:rFonts w:ascii="Consolas" w:hAnsi="Consolas"/>
          <w:color w:val="4F46E5"/>
          <w:sz w:val="19"/>
        </w:rPr>
        <w:t>maps-crawler.js</w:t>
      </w:r>
      <w:r>
        <w:rPr>
          <w:rFonts w:ascii="Inter" w:hAnsi="Inter"/>
          <w:b w:val="0"/>
          <w:i w:val="0"/>
          <w:color w:val="1E293B"/>
          <w:sz w:val="20"/>
        </w:rPr>
        <w:t>) doorzoekt gericht postcodes op branches (bijv. "dakdekker Groningen", "hovenier Hoogezand").</w:t>
      </w:r>
    </w:p>
    <w:p>
      <w:pPr>
        <w:pStyle w:val="ListNumber"/>
        <w:spacing w:before="20" w:after="40"/>
      </w:pPr>
      <w:r>
        <w:rPr>
          <w:rFonts w:ascii="Inter" w:hAnsi="Inter"/>
          <w:b/>
          <w:i w:val="0"/>
          <w:color w:val="1E293B"/>
          <w:sz w:val="20"/>
        </w:rPr>
        <w:t>Kwalificatie:</w:t>
      </w:r>
      <w:r>
        <w:rPr>
          <w:rFonts w:ascii="Inter" w:hAnsi="Inter"/>
          <w:b w:val="0"/>
          <w:i w:val="0"/>
          <w:color w:val="1E293B"/>
          <w:sz w:val="20"/>
        </w:rPr>
        <w:t xml:space="preserve"> Bedrijven zonder website, of met een verouderde trage HTTP/WordPress-site, worden automatisch gemarkeerd als 'high potential'.</w:t>
      </w:r>
    </w:p>
    <w:p>
      <w:pPr>
        <w:pStyle w:val="ListNumber"/>
        <w:spacing w:before="20" w:after="40"/>
      </w:pPr>
      <w:r>
        <w:rPr>
          <w:rFonts w:ascii="Inter" w:hAnsi="Inter"/>
          <w:b/>
          <w:i w:val="0"/>
          <w:color w:val="1E293B"/>
          <w:sz w:val="20"/>
        </w:rPr>
        <w:t>Generatie:</w:t>
      </w:r>
      <w:r>
        <w:rPr>
          <w:rFonts w:ascii="Inter" w:hAnsi="Inter"/>
          <w:b w:val="0"/>
          <w:i w:val="0"/>
          <w:color w:val="1E293B"/>
          <w:sz w:val="20"/>
        </w:rPr>
        <w:t xml:space="preserve"> De engine (</w:t>
      </w:r>
      <w:r>
        <w:rPr>
          <w:rFonts w:ascii="Consolas" w:hAnsi="Consolas"/>
          <w:color w:val="4F46E5"/>
          <w:sz w:val="19"/>
        </w:rPr>
        <w:t>agy-generator.js</w:t>
      </w:r>
      <w:r>
        <w:rPr>
          <w:rFonts w:ascii="Inter" w:hAnsi="Inter"/>
          <w:b w:val="0"/>
          <w:i w:val="0"/>
          <w:color w:val="1E293B"/>
          <w:sz w:val="20"/>
        </w:rPr>
        <w:t xml:space="preserve">) kiest het bijpassende visuele archetype (bijv. </w:t>
      </w:r>
      <w:r>
        <w:rPr>
          <w:rFonts w:ascii="Consolas" w:hAnsi="Consolas"/>
          <w:color w:val="4F46E5"/>
          <w:sz w:val="19"/>
        </w:rPr>
        <w:t>GARDEN_EARTH</w:t>
      </w:r>
      <w:r>
        <w:rPr>
          <w:rFonts w:ascii="Inter" w:hAnsi="Inter"/>
          <w:b w:val="0"/>
          <w:i w:val="0"/>
          <w:color w:val="1E293B"/>
          <w:sz w:val="20"/>
        </w:rPr>
        <w:t xml:space="preserve">, </w:t>
      </w:r>
      <w:r>
        <w:rPr>
          <w:rFonts w:ascii="Consolas" w:hAnsi="Consolas"/>
          <w:color w:val="4F46E5"/>
          <w:sz w:val="19"/>
        </w:rPr>
        <w:t>SPEED_MECHANIC</w:t>
      </w:r>
      <w:r>
        <w:rPr>
          <w:rFonts w:ascii="Inter" w:hAnsi="Inter"/>
          <w:b w:val="0"/>
          <w:i w:val="0"/>
          <w:color w:val="1E293B"/>
          <w:sz w:val="20"/>
        </w:rPr>
        <w:t xml:space="preserve">, </w:t>
      </w:r>
      <w:r>
        <w:rPr>
          <w:rFonts w:ascii="Consolas" w:hAnsi="Consolas"/>
          <w:color w:val="4F46E5"/>
          <w:sz w:val="19"/>
        </w:rPr>
        <w:t>TECHNICAL_INSTALLER</w:t>
      </w:r>
      <w:r>
        <w:rPr>
          <w:rFonts w:ascii="Inter" w:hAnsi="Inter"/>
          <w:b w:val="0"/>
          <w:i w:val="0"/>
          <w:color w:val="1E293B"/>
          <w:sz w:val="20"/>
        </w:rPr>
        <w:t>), injecteert actuele reviews en genereert de complete HTML5/CSS3 site.</w:t>
      </w:r>
    </w:p>
    <w:p>
      <w:pPr>
        <w:pStyle w:val="ListNumber"/>
        <w:spacing w:before="20" w:after="40"/>
      </w:pPr>
      <w:r>
        <w:rPr>
          <w:rFonts w:ascii="Inter" w:hAnsi="Inter"/>
          <w:b/>
          <w:i w:val="0"/>
          <w:color w:val="1E293B"/>
          <w:sz w:val="20"/>
        </w:rPr>
        <w:t>Deploy &amp; DRM:</w:t>
      </w:r>
      <w:r>
        <w:rPr>
          <w:rFonts w:ascii="Inter" w:hAnsi="Inter"/>
          <w:b w:val="0"/>
          <w:i w:val="0"/>
          <w:color w:val="1E293B"/>
          <w:sz w:val="20"/>
        </w:rPr>
        <w:t xml:space="preserve"> Binnen 30 seconden geüpload via FTPS naar </w:t>
      </w:r>
      <w:r>
        <w:rPr>
          <w:rFonts w:ascii="Consolas" w:hAnsi="Consolas"/>
          <w:color w:val="4F46E5"/>
          <w:sz w:val="19"/>
        </w:rPr>
        <w:t>creationaltfix.nl/concept/[slug]/</w:t>
      </w:r>
      <w:r>
        <w:rPr>
          <w:rFonts w:ascii="Inter" w:hAnsi="Inter"/>
          <w:b w:val="0"/>
          <w:i w:val="0"/>
          <w:color w:val="1E293B"/>
          <w:sz w:val="20"/>
        </w:rPr>
        <w:t xml:space="preserve"> en beveiligd tegen code-diefstal.</w:t>
      </w:r>
    </w:p>
    <w:p>
      <w:pPr>
        <w:pStyle w:val="ListNumber"/>
        <w:spacing w:before="20" w:after="40"/>
      </w:pPr>
      <w:r>
        <w:rPr>
          <w:rFonts w:ascii="Inter" w:hAnsi="Inter"/>
          <w:b/>
          <w:i w:val="0"/>
          <w:color w:val="1E293B"/>
          <w:sz w:val="20"/>
        </w:rPr>
        <w:t>Pitch:</w:t>
      </w:r>
      <w:r>
        <w:rPr>
          <w:rFonts w:ascii="Inter" w:hAnsi="Inter"/>
          <w:b w:val="0"/>
          <w:i w:val="0"/>
          <w:color w:val="1E293B"/>
          <w:sz w:val="20"/>
        </w:rPr>
        <w:t xml:space="preserve"> De ondernemer ontvangt via WhatsApp of gerichte mail een korte, sympathieke boodschap van Allard:</w:t>
      </w:r>
    </w:p>
    <w:p>
      <w:pPr>
        <w:spacing w:before="40" w:after="100" w:line="276" w:lineRule="auto"/>
      </w:pPr>
      <w:r>
        <w:rPr>
          <w:rFonts w:ascii="Inter" w:hAnsi="Inter"/>
          <w:b w:val="0"/>
          <w:i/>
          <w:color w:val="1E293B"/>
          <w:sz w:val="20"/>
        </w:rPr>
        <w:t>"Beste [Naam], ik zag dat je website nog niet optimaal werkte op smartphones. Ik heb alvast een modern concept voor [Bedrijfsnaam] live gezet: [PreviewLink]. Geen verplichtingen, kijk er gerust even naar."</w:t>
      </w:r>
    </w:p>
    <w:p>
      <w:pPr>
        <w:pStyle w:val="ListNumber"/>
        <w:spacing w:before="20" w:after="40"/>
      </w:pPr>
      <w:r>
        <w:rPr>
          <w:rFonts w:ascii="Inter" w:hAnsi="Inter"/>
          <w:b/>
          <w:i w:val="0"/>
          <w:color w:val="1E293B"/>
          <w:sz w:val="20"/>
        </w:rPr>
        <w:t>Conversie:</w:t>
      </w:r>
      <w:r>
        <w:rPr>
          <w:rFonts w:ascii="Inter" w:hAnsi="Inter"/>
          <w:b w:val="0"/>
          <w:i w:val="0"/>
          <w:color w:val="1E293B"/>
          <w:sz w:val="20"/>
        </w:rPr>
        <w:t xml:space="preserve"> Omdat de drempel nul is, converteert 1 op de 5 tot 8 benaderde bedrijven direct.</w:t>
      </w:r>
    </w:p>
    <w:p>
      <w:pPr>
        <w:spacing w:before="240" w:after="240"/>
      </w:pPr>
      <w:r>
        <w:rPr>
          <w:color w:val="E2E8F0"/>
          <w:sz w:val="16"/>
        </w:rPr>
        <w:t>—————————————————————————————————————————————</w:t>
      </w:r>
    </w:p>
    <w:p>
      <w:pPr>
        <w:spacing w:before="320" w:after="80"/>
      </w:pPr>
      <w:r>
        <w:rPr>
          <w:rFonts w:ascii="Inter" w:hAnsi="Inter"/>
          <w:b/>
          <w:i w:val="0"/>
          <w:color w:val="4F46E5"/>
          <w:sz w:val="28"/>
        </w:rPr>
        <w:t>8. SWOT-Analyse</w:t>
      </w:r>
    </w:p>
    <w:p>
      <w:pPr>
        <w:spacing w:before="240" w:after="60"/>
      </w:pPr>
      <w:r>
        <w:rPr>
          <w:rFonts w:ascii="Inter" w:hAnsi="Inter"/>
          <w:b/>
          <w:i w:val="0"/>
          <w:color w:val="0A0E1A"/>
          <w:sz w:val="23"/>
        </w:rPr>
        <w:t>Sterktes (Strengths)</w:t>
      </w:r>
    </w:p>
    <w:p>
      <w:pPr>
        <w:pStyle w:val="ListBullet"/>
        <w:spacing w:before="20" w:after="40"/>
      </w:pPr>
      <w:r>
        <w:rPr>
          <w:rFonts w:ascii="Inter" w:hAnsi="Inter"/>
          <w:b w:val="0"/>
          <w:i w:val="0"/>
          <w:color w:val="1E293B"/>
          <w:sz w:val="20"/>
        </w:rPr>
        <w:t>Volledig functionerende autonome Lead Factory software al in productie.</w:t>
      </w:r>
    </w:p>
    <w:p>
      <w:pPr>
        <w:pStyle w:val="ListBullet"/>
        <w:spacing w:before="20" w:after="40"/>
      </w:pPr>
      <w:r>
        <w:rPr>
          <w:rFonts w:ascii="Inter" w:hAnsi="Inter"/>
          <w:b w:val="0"/>
          <w:i w:val="0"/>
          <w:color w:val="1E293B"/>
          <w:sz w:val="20"/>
        </w:rPr>
        <w:t>Zero-framework filosofie levert onverslaanbare laadsnelheid (100/100 Lighthouse).</w:t>
      </w:r>
    </w:p>
    <w:p>
      <w:pPr>
        <w:pStyle w:val="ListBullet"/>
        <w:spacing w:before="20" w:after="40"/>
      </w:pPr>
      <w:r>
        <w:rPr>
          <w:rFonts w:ascii="Inter" w:hAnsi="Inter"/>
          <w:b w:val="0"/>
          <w:i w:val="0"/>
          <w:color w:val="1E293B"/>
          <w:sz w:val="20"/>
        </w:rPr>
        <w:t>Vrijwel 0% vaste overheadkosten; extreem wendbaar.</w:t>
      </w:r>
    </w:p>
    <w:p>
      <w:pPr>
        <w:pStyle w:val="ListBullet"/>
        <w:spacing w:before="20" w:after="40"/>
      </w:pPr>
      <w:r>
        <w:rPr>
          <w:rFonts w:ascii="Inter" w:hAnsi="Inter"/>
          <w:b w:val="0"/>
          <w:i w:val="0"/>
          <w:color w:val="1E293B"/>
          <w:sz w:val="20"/>
        </w:rPr>
        <w:t>Diepgaande beheersing van zowel software-architectuur als de noordelijke nuchtere MKB-cultuur.</w:t>
      </w:r>
    </w:p>
    <w:p>
      <w:pPr>
        <w:spacing w:before="240" w:after="60"/>
      </w:pPr>
      <w:r>
        <w:rPr>
          <w:rFonts w:ascii="Inter" w:hAnsi="Inter"/>
          <w:b/>
          <w:i w:val="0"/>
          <w:color w:val="0A0E1A"/>
          <w:sz w:val="23"/>
        </w:rPr>
        <w:t>Zwaktes (Weaknesses)</w:t>
      </w:r>
    </w:p>
    <w:p>
      <w:pPr>
        <w:pStyle w:val="ListBullet"/>
        <w:spacing w:before="20" w:after="40"/>
      </w:pPr>
      <w:r>
        <w:rPr>
          <w:rFonts w:ascii="Inter" w:hAnsi="Inter"/>
          <w:b w:val="0"/>
          <w:i w:val="0"/>
          <w:color w:val="1E293B"/>
          <w:sz w:val="20"/>
        </w:rPr>
        <w:t xml:space="preserve">Eenmanszaak; afhankelijkheid van één sleutelfiguur (wordt ondervangen door </w:t>
      </w:r>
      <w:r>
        <w:rPr>
          <w:rFonts w:ascii="Consolas" w:hAnsi="Consolas"/>
          <w:color w:val="4F46E5"/>
          <w:sz w:val="19"/>
        </w:rPr>
        <w:t>CONTINUITY-AND-EMERGENCY-PROTOCOL.md</w:t>
      </w:r>
      <w:r>
        <w:rPr>
          <w:rFonts w:ascii="Inter" w:hAnsi="Inter"/>
          <w:b w:val="0"/>
          <w:i w:val="0"/>
          <w:color w:val="1E293B"/>
          <w:sz w:val="20"/>
        </w:rPr>
        <w:t>).</w:t>
      </w:r>
    </w:p>
    <w:p>
      <w:pPr>
        <w:pStyle w:val="ListBullet"/>
        <w:spacing w:before="20" w:after="40"/>
      </w:pPr>
      <w:r>
        <w:rPr>
          <w:rFonts w:ascii="Inter" w:hAnsi="Inter"/>
          <w:b w:val="0"/>
          <w:i w:val="0"/>
          <w:color w:val="1E293B"/>
          <w:sz w:val="20"/>
        </w:rPr>
        <w:t>Historische klantenbasis gewend aan lage tarieven (wordt opgelost via het formele 2027 Overgangstarief).</w:t>
      </w:r>
    </w:p>
    <w:p>
      <w:pPr>
        <w:spacing w:before="240" w:after="60"/>
      </w:pPr>
      <w:r>
        <w:rPr>
          <w:rFonts w:ascii="Inter" w:hAnsi="Inter"/>
          <w:b/>
          <w:i w:val="0"/>
          <w:color w:val="0A0E1A"/>
          <w:sz w:val="23"/>
        </w:rPr>
        <w:t>Kansen (Opportunities)</w:t>
      </w:r>
    </w:p>
    <w:p>
      <w:pPr>
        <w:pStyle w:val="ListBullet"/>
        <w:spacing w:before="20" w:after="40"/>
      </w:pPr>
      <w:r>
        <w:rPr>
          <w:rFonts w:ascii="Inter" w:hAnsi="Inter"/>
          <w:b w:val="0"/>
          <w:i w:val="0"/>
          <w:color w:val="1E293B"/>
          <w:sz w:val="20"/>
        </w:rPr>
        <w:t>Enorme onontgonnen MKB-markt in Nederland en Noord-Duitsland die snakt naar ontzorging.</w:t>
      </w:r>
    </w:p>
    <w:p>
      <w:pPr>
        <w:pStyle w:val="ListBullet"/>
        <w:spacing w:before="20" w:after="40"/>
      </w:pPr>
      <w:r>
        <w:rPr>
          <w:rFonts w:ascii="Inter" w:hAnsi="Inter"/>
          <w:b w:val="0"/>
          <w:i w:val="0"/>
          <w:color w:val="1E293B"/>
          <w:sz w:val="20"/>
        </w:rPr>
        <w:t>WBSO fiscale subsidie (€ 15.545,- belastingaftrek) voor verdere AI R&amp;D.</w:t>
      </w:r>
    </w:p>
    <w:p>
      <w:pPr>
        <w:pStyle w:val="ListBullet"/>
        <w:spacing w:before="20" w:after="40"/>
      </w:pPr>
      <w:r>
        <w:rPr>
          <w:rFonts w:ascii="Inter" w:hAnsi="Inter"/>
          <w:b w:val="0"/>
          <w:i w:val="0"/>
          <w:color w:val="1E293B"/>
          <w:sz w:val="20"/>
        </w:rPr>
        <w:t>Uitbreiding van website-oplevering naar complete autonome backoffice automatisering.</w:t>
      </w:r>
    </w:p>
    <w:p>
      <w:pPr>
        <w:spacing w:before="240" w:after="60"/>
      </w:pPr>
      <w:r>
        <w:rPr>
          <w:rFonts w:ascii="Inter" w:hAnsi="Inter"/>
          <w:b/>
          <w:i w:val="0"/>
          <w:color w:val="0A0E1A"/>
          <w:sz w:val="23"/>
        </w:rPr>
        <w:t>Bedreigingen (Threats)</w:t>
      </w:r>
    </w:p>
    <w:p>
      <w:pPr>
        <w:pStyle w:val="ListBullet"/>
        <w:spacing w:before="20" w:after="40"/>
      </w:pPr>
      <w:r>
        <w:rPr>
          <w:rFonts w:ascii="Inter" w:hAnsi="Inter"/>
          <w:b w:val="0"/>
          <w:i w:val="0"/>
          <w:color w:val="1E293B"/>
          <w:sz w:val="20"/>
        </w:rPr>
        <w:t xml:space="preserve">Verdere opkomst van generic AI-tools (Wix AI, Hostinger AI) — geneutraliseerd doordat wij </w:t>
      </w:r>
      <w:r>
        <w:rPr>
          <w:rFonts w:ascii="Inter" w:hAnsi="Inter"/>
          <w:b w:val="0"/>
          <w:i/>
          <w:color w:val="1E293B"/>
          <w:sz w:val="20"/>
        </w:rPr>
        <w:t>Done-For-You</w:t>
      </w:r>
      <w:r>
        <w:rPr>
          <w:rFonts w:ascii="Inter" w:hAnsi="Inter"/>
          <w:b w:val="0"/>
          <w:i w:val="0"/>
          <w:color w:val="1E293B"/>
          <w:sz w:val="20"/>
        </w:rPr>
        <w:t xml:space="preserve"> leveren en géén knutseltool.</w:t>
      </w:r>
    </w:p>
    <w:p>
      <w:pPr>
        <w:pStyle w:val="ListBullet"/>
        <w:spacing w:before="20" w:after="40"/>
      </w:pPr>
      <w:r>
        <w:rPr>
          <w:rFonts w:ascii="Inter" w:hAnsi="Inter"/>
          <w:b w:val="0"/>
          <w:i w:val="0"/>
          <w:color w:val="1E293B"/>
          <w:sz w:val="20"/>
        </w:rPr>
        <w:t>Lokale prijsvechters die rommel verkopen — geneutraliseerd door professionele SLA en live previews.</w:t>
      </w:r>
    </w:p>
    <w:p>
      <w:pPr>
        <w:spacing w:before="240" w:after="240"/>
      </w:pPr>
      <w:r>
        <w:rPr>
          <w:color w:val="E2E8F0"/>
          <w:sz w:val="16"/>
        </w:rPr>
        <w:t>—————————————————————————————————————————————</w:t>
      </w:r>
    </w:p>
    <w:p>
      <w:pPr>
        <w:spacing w:before="320" w:after="80"/>
      </w:pPr>
      <w:r>
        <w:rPr>
          <w:rFonts w:ascii="Inter" w:hAnsi="Inter"/>
          <w:b/>
          <w:i w:val="0"/>
          <w:color w:val="4F46E5"/>
          <w:sz w:val="28"/>
        </w:rPr>
        <w:t>9. Strategische Groeifasen (2026–2030)</w:t>
      </w:r>
    </w:p>
    <w:p>
      <w:pPr>
        <w:spacing w:before="240" w:after="60"/>
      </w:pPr>
      <w:r>
        <w:rPr>
          <w:rFonts w:ascii="Inter" w:hAnsi="Inter"/>
          <w:b/>
          <w:i w:val="0"/>
          <w:color w:val="0A0E1A"/>
          <w:sz w:val="23"/>
        </w:rPr>
        <w:t>Fase 1: Regionale Dominantie &amp; Financiële Stabilisatie (Q4 2026 – Q2 2027)</w:t>
      </w:r>
    </w:p>
    <w:p>
      <w:pPr>
        <w:pStyle w:val="ListBullet"/>
        <w:spacing w:before="20" w:after="40"/>
      </w:pPr>
      <w:r>
        <w:rPr>
          <w:rFonts w:ascii="Inter" w:hAnsi="Inter"/>
          <w:b/>
          <w:i w:val="0"/>
          <w:color w:val="1E293B"/>
          <w:sz w:val="20"/>
        </w:rPr>
        <w:t>Doel:</w:t>
      </w:r>
      <w:r>
        <w:rPr>
          <w:rFonts w:ascii="Inter" w:hAnsi="Inter"/>
          <w:b w:val="0"/>
          <w:i w:val="0"/>
          <w:color w:val="1E293B"/>
          <w:sz w:val="20"/>
        </w:rPr>
        <w:t xml:space="preserve"> 50 actieve klanten in Groningen, Drenthe en Friesland.</w:t>
      </w:r>
    </w:p>
    <w:p>
      <w:pPr>
        <w:pStyle w:val="ListBullet"/>
        <w:spacing w:before="20" w:after="40"/>
      </w:pPr>
      <w:r>
        <w:rPr>
          <w:rFonts w:ascii="Inter" w:hAnsi="Inter"/>
          <w:b/>
          <w:i w:val="0"/>
          <w:color w:val="1E293B"/>
          <w:sz w:val="20"/>
        </w:rPr>
        <w:t>Omzetdoel:</w:t>
      </w:r>
      <w:r>
        <w:rPr>
          <w:rFonts w:ascii="Inter" w:hAnsi="Inter"/>
          <w:b w:val="0"/>
          <w:i w:val="0"/>
          <w:color w:val="1E293B"/>
          <w:sz w:val="20"/>
        </w:rPr>
        <w:t xml:space="preserve"> € 40.000,- eenmalig + € 8.500,- ARR.</w:t>
      </w:r>
    </w:p>
    <w:p>
      <w:pPr>
        <w:pStyle w:val="ListBullet"/>
        <w:spacing w:before="20" w:after="40"/>
      </w:pPr>
      <w:r>
        <w:rPr>
          <w:rFonts w:ascii="Inter" w:hAnsi="Inter"/>
          <w:b/>
          <w:i w:val="0"/>
          <w:color w:val="1E293B"/>
          <w:sz w:val="20"/>
        </w:rPr>
        <w:t>Acties:</w:t>
      </w:r>
      <w:r>
        <w:rPr>
          <w:rFonts w:ascii="Inter" w:hAnsi="Inter"/>
          <w:b w:val="0"/>
          <w:i w:val="0"/>
          <w:color w:val="1E293B"/>
          <w:sz w:val="20"/>
        </w:rPr>
        <w:t xml:space="preserve"> Volcontinue inzet van de Lead Factory in Noord-Nederland; formalisering van 2027 abonnementscontracten bij bestaande klanten; WBSO-subsidie indienen.</w:t>
      </w:r>
    </w:p>
    <w:p>
      <w:pPr>
        <w:spacing w:before="240" w:after="60"/>
      </w:pPr>
      <w:r>
        <w:rPr>
          <w:rFonts w:ascii="Inter" w:hAnsi="Inter"/>
          <w:b/>
          <w:i w:val="0"/>
          <w:color w:val="0A0E1A"/>
          <w:sz w:val="23"/>
        </w:rPr>
        <w:t>Fase 2: Landelijke Schaal &amp; Autopilot Business Hub (Q3 2027 – Q4 2028)</w:t>
      </w:r>
    </w:p>
    <w:p>
      <w:pPr>
        <w:pStyle w:val="ListBullet"/>
        <w:spacing w:before="20" w:after="40"/>
      </w:pPr>
      <w:r>
        <w:rPr>
          <w:rFonts w:ascii="Inter" w:hAnsi="Inter"/>
          <w:b/>
          <w:i w:val="0"/>
          <w:color w:val="1E293B"/>
          <w:sz w:val="20"/>
        </w:rPr>
        <w:t>Doel:</w:t>
      </w:r>
      <w:r>
        <w:rPr>
          <w:rFonts w:ascii="Inter" w:hAnsi="Inter"/>
          <w:b w:val="0"/>
          <w:i w:val="0"/>
          <w:color w:val="1E293B"/>
          <w:sz w:val="20"/>
        </w:rPr>
        <w:t xml:space="preserve"> 250 actieve MKB-klanten door heel Nederland.</w:t>
      </w:r>
    </w:p>
    <w:p>
      <w:pPr>
        <w:pStyle w:val="ListBullet"/>
        <w:spacing w:before="20" w:after="40"/>
      </w:pPr>
      <w:r>
        <w:rPr>
          <w:rFonts w:ascii="Inter" w:hAnsi="Inter"/>
          <w:b/>
          <w:i w:val="0"/>
          <w:color w:val="1E293B"/>
          <w:sz w:val="20"/>
        </w:rPr>
        <w:t>Omzetdoel:</w:t>
      </w:r>
      <w:r>
        <w:rPr>
          <w:rFonts w:ascii="Inter" w:hAnsi="Inter"/>
          <w:b w:val="0"/>
          <w:i w:val="0"/>
          <w:color w:val="1E293B"/>
          <w:sz w:val="20"/>
        </w:rPr>
        <w:t xml:space="preserve"> € 150.000,- per jaar, waarvan € 50.000+ voorspelbare ARR.</w:t>
      </w:r>
    </w:p>
    <w:p>
      <w:pPr>
        <w:pStyle w:val="ListBullet"/>
        <w:spacing w:before="20" w:after="40"/>
      </w:pPr>
      <w:r>
        <w:rPr>
          <w:rFonts w:ascii="Inter" w:hAnsi="Inter"/>
          <w:b/>
          <w:i w:val="0"/>
          <w:color w:val="1E293B"/>
          <w:sz w:val="20"/>
        </w:rPr>
        <w:t>Acties:</w:t>
      </w:r>
      <w:r>
        <w:rPr>
          <w:rFonts w:ascii="Inter" w:hAnsi="Inter"/>
          <w:b w:val="0"/>
          <w:i w:val="0"/>
          <w:color w:val="1E293B"/>
          <w:sz w:val="20"/>
        </w:rPr>
        <w:t xml:space="preserve"> Introductie van de WhatsApp lead-responder module; omzetting naar B.V.-structuur; eventuele aanname van een parttime supportkracht.</w:t>
      </w:r>
    </w:p>
    <w:p>
      <w:pPr>
        <w:spacing w:before="240" w:after="60"/>
      </w:pPr>
      <w:r>
        <w:rPr>
          <w:rFonts w:ascii="Inter" w:hAnsi="Inter"/>
          <w:b/>
          <w:i w:val="0"/>
          <w:color w:val="0A0E1A"/>
          <w:sz w:val="23"/>
        </w:rPr>
        <w:t>Fase 3: Internationale Expansie (2029–2030)</w:t>
      </w:r>
    </w:p>
    <w:p>
      <w:pPr>
        <w:pStyle w:val="ListBullet"/>
        <w:spacing w:before="20" w:after="40"/>
      </w:pPr>
      <w:r>
        <w:rPr>
          <w:rFonts w:ascii="Inter" w:hAnsi="Inter"/>
          <w:b/>
          <w:i w:val="0"/>
          <w:color w:val="1E293B"/>
          <w:sz w:val="20"/>
        </w:rPr>
        <w:t>Doel:</w:t>
      </w:r>
      <w:r>
        <w:rPr>
          <w:rFonts w:ascii="Inter" w:hAnsi="Inter"/>
          <w:b w:val="0"/>
          <w:i w:val="0"/>
          <w:color w:val="1E293B"/>
          <w:sz w:val="20"/>
        </w:rPr>
        <w:t xml:space="preserve"> 1.000+ MKB-klanten in Nederland, Duitsland (Nedersaksen/NRW) en het VK.</w:t>
      </w:r>
    </w:p>
    <w:p>
      <w:pPr>
        <w:pStyle w:val="ListBullet"/>
        <w:spacing w:before="20" w:after="40"/>
      </w:pPr>
      <w:r>
        <w:rPr>
          <w:rFonts w:ascii="Inter" w:hAnsi="Inter"/>
          <w:b/>
          <w:i w:val="0"/>
          <w:color w:val="1E293B"/>
          <w:sz w:val="20"/>
        </w:rPr>
        <w:t>Omzetdoel:</w:t>
      </w:r>
      <w:r>
        <w:rPr>
          <w:rFonts w:ascii="Inter" w:hAnsi="Inter"/>
          <w:b w:val="0"/>
          <w:i w:val="0"/>
          <w:color w:val="1E293B"/>
          <w:sz w:val="20"/>
        </w:rPr>
        <w:t xml:space="preserve"> € 450.000+ ARR.</w:t>
      </w:r>
    </w:p>
    <w:p>
      <w:pPr>
        <w:pStyle w:val="ListBullet"/>
        <w:spacing w:before="20" w:after="40"/>
      </w:pPr>
      <w:r>
        <w:rPr>
          <w:rFonts w:ascii="Inter" w:hAnsi="Inter"/>
          <w:b/>
          <w:i w:val="0"/>
          <w:color w:val="1E293B"/>
          <w:sz w:val="20"/>
        </w:rPr>
        <w:t>Acties:</w:t>
      </w:r>
      <w:r>
        <w:rPr>
          <w:rFonts w:ascii="Inter" w:hAnsi="Inter"/>
          <w:b w:val="0"/>
          <w:i w:val="0"/>
          <w:color w:val="1E293B"/>
          <w:sz w:val="20"/>
        </w:rPr>
        <w:t xml:space="preserve"> Lokalisatie van de Lead Factory crawlers voor buitenlandse registers; whitelabel partnerschappen met brancheverenigingen.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6480"/>
        </w:tcPr>
        <w:p>
          <w:pPr>
            <w:jc w:val="left"/>
          </w:pPr>
          <w:r>
            <w:rPr>
              <w:rFonts w:ascii="Inter" w:hAnsi="Inter"/>
              <w:color w:val="64748B"/>
              <w:sz w:val="16"/>
            </w:rPr>
            <w:t>Creation+Alt+Fix • KvK 99986191 • BTW NL005423147B16 • Hoogezand</w:t>
          </w:r>
        </w:p>
      </w:tc>
      <w:tc>
        <w:tcPr>
          <w:tcW w:type="dxa" w:w="2880"/>
        </w:tcPr>
        <w:p>
          <w:pPr>
            <w:jc w:val="right"/>
          </w:pPr>
          <w:r>
            <w:rPr>
              <w:color w:val="64748B"/>
              <w:sz w:val="17"/>
            </w:rPr>
            <w:t xml:space="preserve">Pagina </w:t>
          </w:r>
          <w:fldSimple w:instr="PAGE"/>
          <w:r>
            <w:rPr>
              <w:color w:val="64748B"/>
              <w:sz w:val="17"/>
            </w:rPr>
            <w:t xml:space="preserve"> van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40"/>
      <w:jc w:val="right"/>
    </w:pPr>
    <w:r>
      <w:rPr>
        <w:rFonts w:ascii="Space Grotesk" w:hAnsi="Space Grotesk"/>
        <w:b/>
        <w:color w:val="64748B"/>
        <w:sz w:val="16"/>
      </w:rPr>
      <w:t>CREATION+ALT+FIX • OFFICIEEL BEDRIJFSDOSSIER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