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2F00A" w14:textId="77777777" w:rsidR="00A36B96" w:rsidRDefault="00A36B96" w:rsidP="00E4576B">
      <w:pPr>
        <w:autoSpaceDE w:val="0"/>
        <w:autoSpaceDN w:val="0"/>
        <w:adjustRightInd w:val="0"/>
        <w:jc w:val="center"/>
        <w:rPr>
          <w:rFonts w:cs="Times New Roman"/>
          <w:b/>
          <w:bCs/>
          <w:szCs w:val="28"/>
        </w:rPr>
      </w:pPr>
    </w:p>
    <w:p w14:paraId="6AFFF4DC" w14:textId="3690E9B7" w:rsidR="00E4576B" w:rsidRPr="00A36B96" w:rsidRDefault="00E4576B" w:rsidP="00E4576B">
      <w:pPr>
        <w:autoSpaceDE w:val="0"/>
        <w:autoSpaceDN w:val="0"/>
        <w:adjustRightInd w:val="0"/>
        <w:jc w:val="center"/>
        <w:rPr>
          <w:rFonts w:cs="Times New Roman"/>
          <w:bCs/>
          <w:szCs w:val="28"/>
        </w:rPr>
      </w:pPr>
      <w:r w:rsidRPr="00A36B96">
        <w:rPr>
          <w:rFonts w:cs="Times New Roman"/>
          <w:bCs/>
          <w:szCs w:val="28"/>
        </w:rPr>
        <w:t>CDA 3104 – Computer Organization and Assembly Language Programming</w:t>
      </w:r>
    </w:p>
    <w:p w14:paraId="535BED32" w14:textId="3EFE6DE4" w:rsidR="00E4576B" w:rsidRPr="00A36B96" w:rsidRDefault="00A36B96" w:rsidP="00A36B96">
      <w:pPr>
        <w:autoSpaceDE w:val="0"/>
        <w:autoSpaceDN w:val="0"/>
        <w:adjustRightInd w:val="0"/>
        <w:jc w:val="center"/>
        <w:rPr>
          <w:rFonts w:cs="Times New Roman"/>
          <w:bCs/>
          <w:szCs w:val="28"/>
        </w:rPr>
      </w:pPr>
      <w:r w:rsidRPr="00A36B96">
        <w:rPr>
          <w:rFonts w:cs="Times New Roman"/>
          <w:bCs/>
          <w:szCs w:val="28"/>
        </w:rPr>
        <w:t>Fall 20</w:t>
      </w:r>
      <w:r w:rsidR="006C775A">
        <w:rPr>
          <w:rFonts w:cs="Times New Roman"/>
          <w:bCs/>
          <w:szCs w:val="28"/>
        </w:rPr>
        <w:t>20</w:t>
      </w:r>
      <w:r w:rsidRPr="00A36B96">
        <w:rPr>
          <w:rFonts w:cs="Times New Roman"/>
          <w:bCs/>
          <w:szCs w:val="28"/>
        </w:rPr>
        <w:t xml:space="preserve"> - </w:t>
      </w:r>
      <w:r w:rsidR="00E4576B" w:rsidRPr="00A36B96">
        <w:rPr>
          <w:rFonts w:cs="Times New Roman"/>
          <w:bCs/>
          <w:szCs w:val="28"/>
        </w:rPr>
        <w:t>CRN: 8</w:t>
      </w:r>
      <w:r w:rsidR="00367926">
        <w:rPr>
          <w:rFonts w:cs="Times New Roman"/>
          <w:bCs/>
          <w:szCs w:val="28"/>
        </w:rPr>
        <w:t>4286</w:t>
      </w:r>
    </w:p>
    <w:p w14:paraId="1D58E600" w14:textId="77777777" w:rsidR="00E4576B" w:rsidRPr="0024733E" w:rsidRDefault="00E4576B" w:rsidP="00E4576B">
      <w:pPr>
        <w:autoSpaceDE w:val="0"/>
        <w:autoSpaceDN w:val="0"/>
        <w:adjustRightInd w:val="0"/>
        <w:rPr>
          <w:rFonts w:cs="Times New Roman"/>
          <w:sz w:val="22"/>
          <w:szCs w:val="22"/>
        </w:rPr>
      </w:pPr>
    </w:p>
    <w:p w14:paraId="46E9087A"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Meeting Information:</w:t>
      </w:r>
    </w:p>
    <w:p w14:paraId="74F7068F" w14:textId="77777777" w:rsidR="00E4576B" w:rsidRPr="0024733E" w:rsidRDefault="00E4576B" w:rsidP="00E4576B">
      <w:pPr>
        <w:autoSpaceDE w:val="0"/>
        <w:autoSpaceDN w:val="0"/>
        <w:adjustRightInd w:val="0"/>
        <w:rPr>
          <w:rFonts w:cs="Times New Roman"/>
          <w:sz w:val="22"/>
          <w:szCs w:val="22"/>
        </w:rPr>
      </w:pPr>
    </w:p>
    <w:p w14:paraId="43C39EC6" w14:textId="5B91C60C" w:rsidR="00E4576B" w:rsidRPr="0024733E" w:rsidRDefault="00E4576B" w:rsidP="00E4576B">
      <w:pPr>
        <w:rPr>
          <w:rFonts w:cs="Times New Roman"/>
          <w:sz w:val="22"/>
        </w:rPr>
      </w:pPr>
      <w:r w:rsidRPr="0024733E">
        <w:rPr>
          <w:rFonts w:cs="Times New Roman"/>
          <w:sz w:val="22"/>
        </w:rPr>
        <w:t xml:space="preserve">Class: T/TR -- </w:t>
      </w:r>
      <w:r w:rsidR="00367926">
        <w:rPr>
          <w:rFonts w:cs="Times New Roman"/>
          <w:sz w:val="22"/>
        </w:rPr>
        <w:t>6</w:t>
      </w:r>
      <w:r w:rsidRPr="0024733E">
        <w:rPr>
          <w:rFonts w:cs="Times New Roman"/>
          <w:sz w:val="22"/>
        </w:rPr>
        <w:t>:</w:t>
      </w:r>
      <w:r w:rsidR="00367926">
        <w:rPr>
          <w:rFonts w:cs="Times New Roman"/>
          <w:sz w:val="22"/>
        </w:rPr>
        <w:t>00</w:t>
      </w:r>
      <w:r w:rsidRPr="0024733E">
        <w:rPr>
          <w:rFonts w:cs="Times New Roman"/>
          <w:sz w:val="22"/>
        </w:rPr>
        <w:t xml:space="preserve"> pm - </w:t>
      </w:r>
      <w:r w:rsidR="00367926">
        <w:rPr>
          <w:rFonts w:cs="Times New Roman"/>
          <w:sz w:val="22"/>
        </w:rPr>
        <w:t>7</w:t>
      </w:r>
      <w:r w:rsidRPr="0024733E">
        <w:rPr>
          <w:rFonts w:cs="Times New Roman"/>
          <w:sz w:val="22"/>
        </w:rPr>
        <w:t>:</w:t>
      </w:r>
      <w:r w:rsidR="00367926">
        <w:rPr>
          <w:rFonts w:cs="Times New Roman"/>
          <w:sz w:val="22"/>
        </w:rPr>
        <w:t>1</w:t>
      </w:r>
      <w:r w:rsidRPr="0024733E">
        <w:rPr>
          <w:rFonts w:cs="Times New Roman"/>
          <w:sz w:val="22"/>
        </w:rPr>
        <w:t xml:space="preserve">5 pm </w:t>
      </w:r>
    </w:p>
    <w:p w14:paraId="42AEF177" w14:textId="18691CB1" w:rsidR="00E4576B" w:rsidRPr="0024733E" w:rsidRDefault="00E4576B" w:rsidP="00E4576B">
      <w:pPr>
        <w:rPr>
          <w:rFonts w:cs="Times New Roman"/>
          <w:sz w:val="22"/>
        </w:rPr>
      </w:pPr>
      <w:r w:rsidRPr="0024733E">
        <w:rPr>
          <w:rFonts w:cs="Times New Roman"/>
          <w:b/>
          <w:sz w:val="22"/>
        </w:rPr>
        <w:t>Final</w:t>
      </w:r>
      <w:r w:rsidRPr="0024733E">
        <w:rPr>
          <w:rFonts w:cs="Times New Roman"/>
          <w:sz w:val="22"/>
        </w:rPr>
        <w:t xml:space="preserve">: </w:t>
      </w:r>
      <w:r w:rsidR="004201DB">
        <w:rPr>
          <w:rFonts w:cs="Times New Roman"/>
          <w:sz w:val="22"/>
        </w:rPr>
        <w:t>None</w:t>
      </w:r>
    </w:p>
    <w:p w14:paraId="4C722C69" w14:textId="77777777" w:rsidR="00E4576B" w:rsidRPr="0024733E" w:rsidRDefault="00E4576B" w:rsidP="00E4576B">
      <w:pPr>
        <w:pStyle w:val="Heading1"/>
        <w:spacing w:before="0"/>
        <w:rPr>
          <w:rFonts w:ascii="Times New Roman" w:hAnsi="Times New Roman"/>
        </w:rPr>
      </w:pPr>
    </w:p>
    <w:p w14:paraId="51FA2A39"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Instructor Information:</w:t>
      </w:r>
    </w:p>
    <w:p w14:paraId="0532A5BA" w14:textId="77777777" w:rsidR="00E4576B" w:rsidRPr="0024733E" w:rsidRDefault="00E4576B" w:rsidP="00E4576B">
      <w:pPr>
        <w:autoSpaceDE w:val="0"/>
        <w:autoSpaceDN w:val="0"/>
        <w:adjustRightInd w:val="0"/>
        <w:rPr>
          <w:rFonts w:cs="Times New Roman"/>
          <w:bCs/>
          <w:sz w:val="22"/>
          <w:szCs w:val="22"/>
        </w:rPr>
      </w:pPr>
    </w:p>
    <w:p w14:paraId="030C7BF5" w14:textId="77777777" w:rsidR="00E4576B" w:rsidRPr="0024733E" w:rsidRDefault="00E4576B" w:rsidP="00E4576B">
      <w:pPr>
        <w:autoSpaceDE w:val="0"/>
        <w:autoSpaceDN w:val="0"/>
        <w:adjustRightInd w:val="0"/>
        <w:rPr>
          <w:rFonts w:cs="Times New Roman"/>
          <w:bCs/>
          <w:i/>
          <w:sz w:val="22"/>
          <w:szCs w:val="22"/>
        </w:rPr>
      </w:pPr>
      <w:r w:rsidRPr="0024733E">
        <w:rPr>
          <w:rFonts w:cs="Times New Roman"/>
          <w:b/>
          <w:bCs/>
          <w:i/>
          <w:sz w:val="22"/>
          <w:szCs w:val="22"/>
        </w:rPr>
        <w:t>Paul Allen</w:t>
      </w:r>
    </w:p>
    <w:p w14:paraId="10FC2000" w14:textId="61E8E761" w:rsidR="00E4576B" w:rsidRPr="0024733E" w:rsidRDefault="00E4576B" w:rsidP="00E4576B">
      <w:pPr>
        <w:autoSpaceDE w:val="0"/>
        <w:autoSpaceDN w:val="0"/>
        <w:adjustRightInd w:val="0"/>
        <w:rPr>
          <w:rFonts w:cs="Times New Roman"/>
          <w:bCs/>
          <w:sz w:val="22"/>
          <w:szCs w:val="22"/>
        </w:rPr>
      </w:pPr>
      <w:r w:rsidRPr="0024733E">
        <w:rPr>
          <w:rFonts w:cs="Times New Roman"/>
          <w:bCs/>
          <w:sz w:val="22"/>
          <w:szCs w:val="22"/>
        </w:rPr>
        <w:t xml:space="preserve">Email: </w:t>
      </w:r>
      <w:r w:rsidR="00862310" w:rsidRPr="00862310">
        <w:rPr>
          <w:rFonts w:cs="Times New Roman"/>
          <w:b/>
          <w:bCs/>
          <w:sz w:val="22"/>
          <w:szCs w:val="22"/>
        </w:rPr>
        <w:t>Message in Canvas</w:t>
      </w:r>
    </w:p>
    <w:p w14:paraId="33646A1C" w14:textId="63CE2D62" w:rsidR="00E4576B" w:rsidRPr="0024733E" w:rsidRDefault="00E4576B" w:rsidP="00E4576B">
      <w:pPr>
        <w:autoSpaceDE w:val="0"/>
        <w:autoSpaceDN w:val="0"/>
        <w:adjustRightInd w:val="0"/>
        <w:rPr>
          <w:rFonts w:cs="Times New Roman"/>
          <w:bCs/>
          <w:sz w:val="22"/>
          <w:szCs w:val="22"/>
        </w:rPr>
      </w:pPr>
      <w:r w:rsidRPr="0024733E">
        <w:rPr>
          <w:rFonts w:cs="Times New Roman"/>
          <w:bCs/>
          <w:sz w:val="22"/>
          <w:szCs w:val="22"/>
        </w:rPr>
        <w:t xml:space="preserve">Phone: </w:t>
      </w:r>
      <w:r w:rsidR="005115A8">
        <w:rPr>
          <w:rFonts w:cs="Times New Roman"/>
          <w:bCs/>
          <w:sz w:val="22"/>
          <w:szCs w:val="22"/>
        </w:rPr>
        <w:t>M</w:t>
      </w:r>
      <w:r>
        <w:rPr>
          <w:rFonts w:cs="Times New Roman"/>
          <w:bCs/>
          <w:sz w:val="22"/>
          <w:szCs w:val="22"/>
        </w:rPr>
        <w:t>essage in Canvas</w:t>
      </w:r>
    </w:p>
    <w:p w14:paraId="2E4770F1" w14:textId="77777777" w:rsidR="00E4576B" w:rsidRDefault="00E4576B" w:rsidP="00E4576B">
      <w:pPr>
        <w:autoSpaceDE w:val="0"/>
        <w:autoSpaceDN w:val="0"/>
        <w:adjustRightInd w:val="0"/>
        <w:rPr>
          <w:rFonts w:cs="Times New Roman"/>
          <w:bCs/>
          <w:sz w:val="22"/>
          <w:szCs w:val="22"/>
        </w:rPr>
      </w:pPr>
      <w:r w:rsidRPr="0024733E">
        <w:rPr>
          <w:rFonts w:cs="Times New Roman"/>
          <w:bCs/>
          <w:sz w:val="22"/>
          <w:szCs w:val="22"/>
        </w:rPr>
        <w:t xml:space="preserve">Office location: </w:t>
      </w:r>
      <w:r>
        <w:rPr>
          <w:rFonts w:cs="Times New Roman"/>
          <w:bCs/>
          <w:sz w:val="22"/>
          <w:szCs w:val="22"/>
        </w:rPr>
        <w:t xml:space="preserve">tba, </w:t>
      </w:r>
      <w:r w:rsidRPr="0024733E">
        <w:rPr>
          <w:rFonts w:cs="Times New Roman"/>
          <w:b/>
          <w:sz w:val="22"/>
        </w:rPr>
        <w:t>by appointment only</w:t>
      </w:r>
    </w:p>
    <w:p w14:paraId="05C48CF2" w14:textId="6B51E021" w:rsidR="00E4576B" w:rsidRPr="0024733E" w:rsidRDefault="00E4576B" w:rsidP="00E4576B">
      <w:pPr>
        <w:autoSpaceDE w:val="0"/>
        <w:autoSpaceDN w:val="0"/>
        <w:adjustRightInd w:val="0"/>
        <w:rPr>
          <w:rFonts w:cs="Times New Roman"/>
          <w:b/>
          <w:sz w:val="22"/>
        </w:rPr>
      </w:pPr>
      <w:r w:rsidRPr="0024733E">
        <w:rPr>
          <w:rFonts w:cs="Times New Roman"/>
          <w:bCs/>
          <w:sz w:val="22"/>
          <w:szCs w:val="22"/>
        </w:rPr>
        <w:t xml:space="preserve">Office Hours: </w:t>
      </w:r>
      <w:r w:rsidR="004201DB" w:rsidRPr="004201DB">
        <w:rPr>
          <w:rFonts w:cs="Times New Roman"/>
          <w:b/>
          <w:sz w:val="22"/>
          <w:szCs w:val="22"/>
        </w:rPr>
        <w:t>Request via Canvas</w:t>
      </w:r>
    </w:p>
    <w:p w14:paraId="605FC6A6" w14:textId="25F2CF4E" w:rsidR="00E4576B" w:rsidRDefault="00E4576B" w:rsidP="00E4576B">
      <w:pPr>
        <w:autoSpaceDE w:val="0"/>
        <w:autoSpaceDN w:val="0"/>
        <w:adjustRightInd w:val="0"/>
        <w:rPr>
          <w:rFonts w:cs="Times New Roman"/>
          <w:b/>
          <w:bCs/>
          <w:sz w:val="22"/>
          <w:szCs w:val="22"/>
        </w:rPr>
      </w:pPr>
    </w:p>
    <w:p w14:paraId="13340F97" w14:textId="77777777" w:rsidR="00A36B96" w:rsidRPr="0024733E" w:rsidRDefault="00A36B96" w:rsidP="00A36B96">
      <w:pPr>
        <w:pStyle w:val="Heading1"/>
        <w:spacing w:before="0"/>
        <w:rPr>
          <w:rFonts w:ascii="Times New Roman" w:hAnsi="Times New Roman"/>
        </w:rPr>
      </w:pPr>
      <w:r w:rsidRPr="0024733E">
        <w:rPr>
          <w:rFonts w:ascii="Times New Roman" w:hAnsi="Times New Roman"/>
        </w:rPr>
        <w:t>Course Catalog Description:</w:t>
      </w:r>
    </w:p>
    <w:p w14:paraId="4F46CCE0" w14:textId="77777777" w:rsidR="00A36B96" w:rsidRPr="0024733E" w:rsidRDefault="00A36B96" w:rsidP="00A36B96">
      <w:pPr>
        <w:rPr>
          <w:rFonts w:cs="Times New Roman"/>
          <w:sz w:val="22"/>
        </w:rPr>
      </w:pPr>
      <w:r w:rsidRPr="0024733E">
        <w:rPr>
          <w:rFonts w:cs="Times New Roman"/>
          <w:sz w:val="22"/>
        </w:rPr>
        <w:t>Covers the organization, architecture, and microarchitecture of computer systems. Topics include computing machine instruction sets and register structures, programming in assembly language, tradeoffs in machine implementation and performance, computer peripherals, and a register transfer level simulation of an elementary computer system.</w:t>
      </w:r>
    </w:p>
    <w:p w14:paraId="6A2E8FFA" w14:textId="77777777" w:rsidR="00A36B96" w:rsidRPr="0024733E" w:rsidRDefault="00A36B96" w:rsidP="00A36B96">
      <w:pPr>
        <w:rPr>
          <w:rFonts w:cs="Times New Roman"/>
          <w:sz w:val="22"/>
        </w:rPr>
      </w:pPr>
    </w:p>
    <w:p w14:paraId="3A9A41C6" w14:textId="77777777" w:rsidR="00A36B96" w:rsidRPr="0024733E" w:rsidRDefault="00A36B96" w:rsidP="00A36B96">
      <w:pPr>
        <w:pStyle w:val="Heading1"/>
        <w:spacing w:before="0"/>
        <w:rPr>
          <w:rFonts w:ascii="Times New Roman" w:hAnsi="Times New Roman"/>
        </w:rPr>
      </w:pPr>
      <w:r w:rsidRPr="0024733E">
        <w:rPr>
          <w:rFonts w:ascii="Times New Roman" w:hAnsi="Times New Roman"/>
        </w:rPr>
        <w:t xml:space="preserve">Prerequisites:  </w:t>
      </w:r>
    </w:p>
    <w:p w14:paraId="2C49BEB1" w14:textId="77777777" w:rsidR="00A36B96" w:rsidRPr="00AA4DD3" w:rsidRDefault="00A36B96" w:rsidP="00AA4DD3">
      <w:pPr>
        <w:pStyle w:val="ListParagraph"/>
        <w:numPr>
          <w:ilvl w:val="0"/>
          <w:numId w:val="7"/>
        </w:numPr>
        <w:rPr>
          <w:rFonts w:cs="Times New Roman"/>
          <w:sz w:val="22"/>
        </w:rPr>
      </w:pPr>
      <w:r w:rsidRPr="00AA4DD3">
        <w:rPr>
          <w:rFonts w:cs="Times New Roman"/>
          <w:sz w:val="22"/>
        </w:rPr>
        <w:t>COP 2006 with a minimum grade of C and CDA 3200 with a minimum grade of C </w:t>
      </w:r>
    </w:p>
    <w:p w14:paraId="6F07A439" w14:textId="77777777" w:rsidR="00A36B96" w:rsidRPr="0024733E" w:rsidRDefault="00A36B96" w:rsidP="00E4576B">
      <w:pPr>
        <w:autoSpaceDE w:val="0"/>
        <w:autoSpaceDN w:val="0"/>
        <w:adjustRightInd w:val="0"/>
        <w:rPr>
          <w:rFonts w:cs="Times New Roman"/>
          <w:b/>
          <w:bCs/>
          <w:sz w:val="22"/>
          <w:szCs w:val="22"/>
        </w:rPr>
      </w:pPr>
    </w:p>
    <w:p w14:paraId="5554CAFC" w14:textId="1EBC9240" w:rsidR="00E4576B" w:rsidRDefault="00E4576B" w:rsidP="00E4576B">
      <w:pPr>
        <w:pStyle w:val="Heading1"/>
        <w:spacing w:before="0"/>
        <w:rPr>
          <w:rFonts w:ascii="Times New Roman" w:hAnsi="Times New Roman"/>
        </w:rPr>
      </w:pPr>
      <w:r w:rsidRPr="0024733E">
        <w:rPr>
          <w:rFonts w:ascii="Times New Roman" w:hAnsi="Times New Roman"/>
        </w:rPr>
        <w:t>Required Course Materials:</w:t>
      </w:r>
    </w:p>
    <w:p w14:paraId="6ED7C23B" w14:textId="55FD83DC" w:rsidR="00A36B96" w:rsidRPr="005407E2" w:rsidRDefault="00A36B96" w:rsidP="00A36B96">
      <w:pPr>
        <w:pStyle w:val="Heading4"/>
        <w:rPr>
          <w:rFonts w:ascii="Times New Roman" w:hAnsi="Times New Roman" w:cs="Times New Roman"/>
        </w:rPr>
      </w:pPr>
      <w:r w:rsidRPr="005407E2">
        <w:rPr>
          <w:rFonts w:ascii="Times New Roman" w:hAnsi="Times New Roman" w:cs="Times New Roman"/>
        </w:rPr>
        <w:t>TEXTBOOK</w:t>
      </w:r>
      <w:r w:rsidR="003B3757">
        <w:rPr>
          <w:rFonts w:ascii="Times New Roman" w:hAnsi="Times New Roman" w:cs="Times New Roman"/>
        </w:rPr>
        <w:t xml:space="preserve"> </w:t>
      </w:r>
      <w:r w:rsidR="003B3757" w:rsidRPr="005407E2">
        <w:rPr>
          <w:rFonts w:ascii="Times New Roman" w:hAnsi="Times New Roman" w:cs="Times New Roman"/>
        </w:rPr>
        <w:t>(</w:t>
      </w:r>
      <w:r w:rsidR="003B3757">
        <w:rPr>
          <w:rFonts w:ascii="Times New Roman" w:hAnsi="Times New Roman" w:cs="Times New Roman"/>
        </w:rPr>
        <w:t>Required</w:t>
      </w:r>
      <w:r w:rsidR="003B3757" w:rsidRPr="005407E2">
        <w:rPr>
          <w:rFonts w:ascii="Times New Roman" w:hAnsi="Times New Roman" w:cs="Times New Roman"/>
        </w:rPr>
        <w:t>)</w:t>
      </w:r>
    </w:p>
    <w:p w14:paraId="664354DB" w14:textId="4F1AC6F4" w:rsidR="00A36B96" w:rsidRPr="005407E2" w:rsidRDefault="009459AF" w:rsidP="00ED6CA0">
      <w:pPr>
        <w:numPr>
          <w:ilvl w:val="0"/>
          <w:numId w:val="5"/>
        </w:numPr>
        <w:tabs>
          <w:tab w:val="left" w:pos="-360"/>
        </w:tabs>
        <w:rPr>
          <w:rFonts w:cs="Times New Roman"/>
          <w:sz w:val="22"/>
        </w:rPr>
      </w:pPr>
      <w:r w:rsidRPr="009459AF">
        <w:rPr>
          <w:rFonts w:cs="Times New Roman"/>
          <w:i/>
          <w:sz w:val="22"/>
        </w:rPr>
        <w:t>The AVR Microcontroller and Embedded Systems Using Assembly And C</w:t>
      </w:r>
      <w:r w:rsidR="00A36B96" w:rsidRPr="005407E2">
        <w:rPr>
          <w:rFonts w:cs="Times New Roman"/>
          <w:sz w:val="22"/>
        </w:rPr>
        <w:t xml:space="preserve">, </w:t>
      </w:r>
      <w:r w:rsidR="00ED6CA0">
        <w:rPr>
          <w:rFonts w:cs="Times New Roman"/>
          <w:sz w:val="22"/>
        </w:rPr>
        <w:t>2</w:t>
      </w:r>
      <w:r w:rsidR="00ED6CA0" w:rsidRPr="00ED6CA0">
        <w:rPr>
          <w:rFonts w:cs="Times New Roman"/>
          <w:sz w:val="22"/>
          <w:vertAlign w:val="superscript"/>
        </w:rPr>
        <w:t>nd</w:t>
      </w:r>
      <w:r w:rsidR="00ED6CA0">
        <w:rPr>
          <w:rFonts w:cs="Times New Roman"/>
          <w:sz w:val="22"/>
        </w:rPr>
        <w:t xml:space="preserve"> Edition, </w:t>
      </w:r>
      <w:r w:rsidR="00A36B96" w:rsidRPr="005407E2">
        <w:rPr>
          <w:rFonts w:cs="Times New Roman"/>
          <w:sz w:val="22"/>
        </w:rPr>
        <w:t xml:space="preserve">by </w:t>
      </w:r>
      <w:r w:rsidR="003E010E" w:rsidRPr="003E010E">
        <w:rPr>
          <w:rFonts w:cs="Times New Roman"/>
          <w:sz w:val="22"/>
        </w:rPr>
        <w:t>Muhammad</w:t>
      </w:r>
      <w:r w:rsidR="00ED6CA0">
        <w:rPr>
          <w:rFonts w:cs="Times New Roman"/>
          <w:sz w:val="22"/>
        </w:rPr>
        <w:t xml:space="preserve"> </w:t>
      </w:r>
      <w:r w:rsidR="003E010E" w:rsidRPr="003E010E">
        <w:rPr>
          <w:rFonts w:cs="Times New Roman"/>
          <w:sz w:val="22"/>
        </w:rPr>
        <w:t xml:space="preserve">Ali </w:t>
      </w:r>
      <w:proofErr w:type="spellStart"/>
      <w:r w:rsidR="003E010E" w:rsidRPr="003E010E">
        <w:rPr>
          <w:rFonts w:cs="Times New Roman"/>
          <w:sz w:val="22"/>
        </w:rPr>
        <w:t>Mazidi</w:t>
      </w:r>
      <w:proofErr w:type="spellEnd"/>
      <w:r w:rsidR="003E010E" w:rsidRPr="003E010E">
        <w:rPr>
          <w:rFonts w:cs="Times New Roman"/>
          <w:sz w:val="22"/>
        </w:rPr>
        <w:t xml:space="preserve">, </w:t>
      </w:r>
      <w:proofErr w:type="spellStart"/>
      <w:r w:rsidR="003E010E" w:rsidRPr="003E010E">
        <w:rPr>
          <w:rFonts w:cs="Times New Roman"/>
          <w:sz w:val="22"/>
        </w:rPr>
        <w:t>Sepehr</w:t>
      </w:r>
      <w:proofErr w:type="spellEnd"/>
      <w:r w:rsidR="003E010E" w:rsidRPr="003E010E">
        <w:rPr>
          <w:rFonts w:cs="Times New Roman"/>
          <w:sz w:val="22"/>
        </w:rPr>
        <w:t xml:space="preserve"> </w:t>
      </w:r>
      <w:proofErr w:type="spellStart"/>
      <w:r w:rsidR="003E010E" w:rsidRPr="003E010E">
        <w:rPr>
          <w:rFonts w:cs="Times New Roman"/>
          <w:sz w:val="22"/>
        </w:rPr>
        <w:t>Naimi,Sarmad</w:t>
      </w:r>
      <w:proofErr w:type="spellEnd"/>
      <w:r w:rsidR="003E010E" w:rsidRPr="003E010E">
        <w:rPr>
          <w:rFonts w:cs="Times New Roman"/>
          <w:sz w:val="22"/>
        </w:rPr>
        <w:t xml:space="preserve"> </w:t>
      </w:r>
      <w:proofErr w:type="spellStart"/>
      <w:r w:rsidR="003E010E" w:rsidRPr="003E010E">
        <w:rPr>
          <w:rFonts w:cs="Times New Roman"/>
          <w:sz w:val="22"/>
        </w:rPr>
        <w:t>Naimi</w:t>
      </w:r>
      <w:proofErr w:type="spellEnd"/>
      <w:r w:rsidR="00A36B96" w:rsidRPr="005407E2">
        <w:rPr>
          <w:rFonts w:cs="Times New Roman"/>
          <w:sz w:val="22"/>
        </w:rPr>
        <w:t xml:space="preserve">, </w:t>
      </w:r>
      <w:r w:rsidR="00C658EF">
        <w:rPr>
          <w:rFonts w:cs="Times New Roman"/>
          <w:sz w:val="22"/>
        </w:rPr>
        <w:t>Pearson Edu</w:t>
      </w:r>
      <w:r w:rsidR="00A36B96" w:rsidRPr="005407E2">
        <w:rPr>
          <w:rFonts w:cs="Times New Roman"/>
          <w:i/>
          <w:sz w:val="22"/>
        </w:rPr>
        <w:t>.  ISBN13: 978</w:t>
      </w:r>
      <w:r w:rsidR="00994523">
        <w:rPr>
          <w:rFonts w:cs="Times New Roman"/>
          <w:i/>
          <w:sz w:val="22"/>
        </w:rPr>
        <w:t>0997925968</w:t>
      </w:r>
      <w:r w:rsidR="00A36B96" w:rsidRPr="005407E2">
        <w:rPr>
          <w:rFonts w:cs="Times New Roman"/>
          <w:i/>
          <w:sz w:val="22"/>
        </w:rPr>
        <w:t>.</w:t>
      </w:r>
    </w:p>
    <w:p w14:paraId="401B467A" w14:textId="77777777" w:rsidR="00A36B96" w:rsidRPr="005407E2" w:rsidRDefault="00A36B96" w:rsidP="00A36B96">
      <w:pPr>
        <w:pStyle w:val="Heading4"/>
        <w:rPr>
          <w:rFonts w:ascii="Times New Roman" w:hAnsi="Times New Roman" w:cs="Times New Roman"/>
          <w:caps/>
        </w:rPr>
      </w:pPr>
    </w:p>
    <w:p w14:paraId="612F6B98" w14:textId="29B4387F" w:rsidR="002508A3" w:rsidRDefault="00A36B96" w:rsidP="002508A3">
      <w:pPr>
        <w:pStyle w:val="Heading4"/>
      </w:pPr>
      <w:r w:rsidRPr="005407E2">
        <w:rPr>
          <w:rFonts w:ascii="Times New Roman" w:hAnsi="Times New Roman" w:cs="Times New Roman"/>
        </w:rPr>
        <w:t>SOFTWARE (</w:t>
      </w:r>
      <w:r w:rsidR="003B3757">
        <w:rPr>
          <w:rFonts w:ascii="Times New Roman" w:hAnsi="Times New Roman" w:cs="Times New Roman"/>
        </w:rPr>
        <w:t>Required</w:t>
      </w:r>
      <w:r w:rsidRPr="005407E2">
        <w:rPr>
          <w:rFonts w:ascii="Times New Roman" w:hAnsi="Times New Roman" w:cs="Times New Roman"/>
        </w:rPr>
        <w:t xml:space="preserve">) </w:t>
      </w:r>
    </w:p>
    <w:p w14:paraId="249F571F" w14:textId="10AC4FFD" w:rsidR="00A36B96" w:rsidRPr="002508A3" w:rsidRDefault="00A36B96" w:rsidP="00AA4DD3">
      <w:pPr>
        <w:pStyle w:val="Heading4"/>
        <w:numPr>
          <w:ilvl w:val="0"/>
          <w:numId w:val="5"/>
        </w:numPr>
        <w:rPr>
          <w:rStyle w:val="Hyperlink"/>
          <w:color w:val="2F5496" w:themeColor="accent1" w:themeShade="BF"/>
          <w:u w:val="none"/>
        </w:rPr>
      </w:pPr>
      <w:r w:rsidRPr="00AA4DD3">
        <w:rPr>
          <w:rFonts w:ascii="Times New Roman" w:eastAsia="Times New Roman" w:hAnsi="Times New Roman" w:cs="Times New Roman"/>
          <w:i w:val="0"/>
          <w:iCs w:val="0"/>
          <w:color w:val="auto"/>
          <w:sz w:val="22"/>
        </w:rPr>
        <w:t>Atmel</w:t>
      </w:r>
      <w:r w:rsidRPr="005407E2">
        <w:rPr>
          <w:rFonts w:cs="Times New Roman"/>
          <w:sz w:val="22"/>
        </w:rPr>
        <w:t xml:space="preserve"> </w:t>
      </w:r>
      <w:r w:rsidRPr="00AA4DD3">
        <w:rPr>
          <w:rFonts w:ascii="Times New Roman" w:eastAsia="Times New Roman" w:hAnsi="Times New Roman" w:cs="Times New Roman"/>
          <w:i w:val="0"/>
          <w:iCs w:val="0"/>
          <w:color w:val="auto"/>
          <w:sz w:val="22"/>
        </w:rPr>
        <w:t>Studio 7 IDE</w:t>
      </w:r>
      <w:r w:rsidRPr="005407E2">
        <w:rPr>
          <w:rFonts w:cs="Times New Roman"/>
          <w:sz w:val="22"/>
        </w:rPr>
        <w:t xml:space="preserve"> </w:t>
      </w:r>
      <w:r w:rsidR="002508A3" w:rsidRPr="005407E2">
        <w:rPr>
          <w:rFonts w:ascii="Times New Roman" w:hAnsi="Times New Roman" w:cs="Times New Roman"/>
        </w:rPr>
        <w:t xml:space="preserve">- </w:t>
      </w:r>
      <w:hyperlink r:id="rId10" w:history="1">
        <w:r w:rsidR="002508A3">
          <w:rPr>
            <w:rStyle w:val="Hyperlink"/>
          </w:rPr>
          <w:t>https://www.microchip.com/mplab/avr-support/atmel-studio-7</w:t>
        </w:r>
      </w:hyperlink>
    </w:p>
    <w:p w14:paraId="4CCC7A3B" w14:textId="77777777" w:rsidR="00A36B96" w:rsidRPr="005407E2" w:rsidRDefault="00A36B96" w:rsidP="00A36B96">
      <w:pPr>
        <w:tabs>
          <w:tab w:val="left" w:pos="-360"/>
        </w:tabs>
        <w:ind w:left="720"/>
        <w:jc w:val="both"/>
        <w:rPr>
          <w:rFonts w:cs="Times New Roman"/>
          <w:sz w:val="22"/>
        </w:rPr>
      </w:pPr>
    </w:p>
    <w:p w14:paraId="0FDE087F" w14:textId="44B82DB7" w:rsidR="00A36B96" w:rsidRPr="005407E2" w:rsidRDefault="00A36B96" w:rsidP="00A36B96">
      <w:pPr>
        <w:pStyle w:val="Heading4"/>
        <w:rPr>
          <w:rFonts w:ascii="Times New Roman" w:hAnsi="Times New Roman" w:cs="Times New Roman"/>
        </w:rPr>
      </w:pPr>
      <w:r w:rsidRPr="005407E2">
        <w:rPr>
          <w:rFonts w:ascii="Times New Roman" w:hAnsi="Times New Roman" w:cs="Times New Roman"/>
        </w:rPr>
        <w:t>HARDWARE (</w:t>
      </w:r>
      <w:r w:rsidR="00D0558A">
        <w:rPr>
          <w:rFonts w:ascii="Times New Roman" w:hAnsi="Times New Roman" w:cs="Times New Roman"/>
        </w:rPr>
        <w:t>Required</w:t>
      </w:r>
      <w:r w:rsidRPr="005407E2">
        <w:rPr>
          <w:rFonts w:ascii="Times New Roman" w:hAnsi="Times New Roman" w:cs="Times New Roman"/>
        </w:rPr>
        <w:t>)</w:t>
      </w:r>
    </w:p>
    <w:p w14:paraId="744E1A9B" w14:textId="3CA94BD0" w:rsidR="00E4576B" w:rsidRDefault="007A7FCA" w:rsidP="007A7FCA">
      <w:pPr>
        <w:pStyle w:val="ListParagraph"/>
        <w:numPr>
          <w:ilvl w:val="0"/>
          <w:numId w:val="5"/>
        </w:numPr>
        <w:autoSpaceDE w:val="0"/>
        <w:autoSpaceDN w:val="0"/>
        <w:adjustRightInd w:val="0"/>
        <w:rPr>
          <w:rFonts w:cs="Times New Roman"/>
          <w:sz w:val="22"/>
          <w:szCs w:val="22"/>
        </w:rPr>
      </w:pPr>
      <w:r>
        <w:rPr>
          <w:rFonts w:cs="Times New Roman"/>
          <w:sz w:val="22"/>
          <w:szCs w:val="22"/>
        </w:rPr>
        <w:t xml:space="preserve">Arduino Uno R3 (or </w:t>
      </w:r>
      <w:r w:rsidR="002508A3">
        <w:rPr>
          <w:rFonts w:cs="Times New Roman"/>
          <w:sz w:val="22"/>
          <w:szCs w:val="22"/>
        </w:rPr>
        <w:t>equivalent</w:t>
      </w:r>
      <w:r>
        <w:rPr>
          <w:rFonts w:cs="Times New Roman"/>
          <w:sz w:val="22"/>
          <w:szCs w:val="22"/>
        </w:rPr>
        <w:t>)</w:t>
      </w:r>
    </w:p>
    <w:p w14:paraId="53B6BF49" w14:textId="2FE556DE" w:rsidR="007A7FCA" w:rsidRDefault="007A7FCA" w:rsidP="007A7FCA">
      <w:pPr>
        <w:pStyle w:val="ListParagraph"/>
        <w:numPr>
          <w:ilvl w:val="0"/>
          <w:numId w:val="5"/>
        </w:numPr>
        <w:autoSpaceDE w:val="0"/>
        <w:autoSpaceDN w:val="0"/>
        <w:adjustRightInd w:val="0"/>
        <w:rPr>
          <w:rFonts w:cs="Times New Roman"/>
          <w:sz w:val="22"/>
          <w:szCs w:val="22"/>
        </w:rPr>
      </w:pPr>
      <w:r>
        <w:rPr>
          <w:rFonts w:cs="Times New Roman"/>
          <w:sz w:val="22"/>
          <w:szCs w:val="22"/>
        </w:rPr>
        <w:t xml:space="preserve">Basic electronic components to </w:t>
      </w:r>
      <w:proofErr w:type="gramStart"/>
      <w:r>
        <w:rPr>
          <w:rFonts w:cs="Times New Roman"/>
          <w:sz w:val="22"/>
          <w:szCs w:val="22"/>
        </w:rPr>
        <w:t>include</w:t>
      </w:r>
      <w:r w:rsidR="00BB5AE1">
        <w:rPr>
          <w:rFonts w:cs="Times New Roman"/>
          <w:sz w:val="22"/>
          <w:szCs w:val="22"/>
        </w:rPr>
        <w:t>:</w:t>
      </w:r>
      <w:proofErr w:type="gramEnd"/>
      <w:r w:rsidR="00BB5AE1">
        <w:rPr>
          <w:rFonts w:cs="Times New Roman"/>
          <w:sz w:val="22"/>
          <w:szCs w:val="22"/>
        </w:rPr>
        <w:t xml:space="preserve"> breadboard, wires, resistors, capacitors, transistors, switches, etc., and optional sensors.</w:t>
      </w:r>
    </w:p>
    <w:p w14:paraId="0C423CA5" w14:textId="79864689" w:rsidR="00BB5AE1" w:rsidRDefault="00BB5AE1" w:rsidP="007A7FCA">
      <w:pPr>
        <w:pStyle w:val="ListParagraph"/>
        <w:numPr>
          <w:ilvl w:val="0"/>
          <w:numId w:val="5"/>
        </w:numPr>
        <w:autoSpaceDE w:val="0"/>
        <w:autoSpaceDN w:val="0"/>
        <w:adjustRightInd w:val="0"/>
        <w:rPr>
          <w:rFonts w:cs="Times New Roman"/>
          <w:sz w:val="22"/>
          <w:szCs w:val="22"/>
        </w:rPr>
      </w:pPr>
      <w:r>
        <w:rPr>
          <w:rFonts w:cs="Times New Roman"/>
          <w:sz w:val="22"/>
          <w:szCs w:val="22"/>
        </w:rPr>
        <w:t xml:space="preserve">Recommended kit: </w:t>
      </w:r>
      <w:r w:rsidR="000301CB" w:rsidRPr="000301CB">
        <w:rPr>
          <w:rFonts w:cs="Times New Roman"/>
          <w:sz w:val="22"/>
          <w:szCs w:val="22"/>
        </w:rPr>
        <w:t xml:space="preserve">ELEGOO UNO Project Super Starter Kit with Tutorial and UNO R3 </w:t>
      </w:r>
      <w:r w:rsidR="000301CB">
        <w:rPr>
          <w:rFonts w:cs="Times New Roman"/>
          <w:sz w:val="22"/>
          <w:szCs w:val="22"/>
        </w:rPr>
        <w:t xml:space="preserve">- </w:t>
      </w:r>
      <w:hyperlink r:id="rId11" w:history="1">
        <w:r w:rsidR="00036411" w:rsidRPr="00567C46">
          <w:rPr>
            <w:rStyle w:val="Hyperlink"/>
            <w:rFonts w:cs="Times New Roman"/>
            <w:sz w:val="22"/>
            <w:szCs w:val="22"/>
          </w:rPr>
          <w:t>https://www.amazon.com/gp/product/B01D8KOZF4/ref=ppx_yo_dt_b_asin_title_o01_s01?ie=UTF8&amp;psc=1</w:t>
        </w:r>
      </w:hyperlink>
    </w:p>
    <w:p w14:paraId="3D16A593" w14:textId="77777777" w:rsidR="00A36B96" w:rsidRPr="0024733E" w:rsidRDefault="00A36B96" w:rsidP="00E4576B">
      <w:pPr>
        <w:autoSpaceDE w:val="0"/>
        <w:autoSpaceDN w:val="0"/>
        <w:adjustRightInd w:val="0"/>
        <w:rPr>
          <w:rFonts w:cs="Times New Roman"/>
          <w:sz w:val="22"/>
          <w:szCs w:val="22"/>
        </w:rPr>
      </w:pPr>
    </w:p>
    <w:p w14:paraId="09410367" w14:textId="77777777" w:rsidR="005407E2" w:rsidRDefault="005407E2" w:rsidP="00E4576B">
      <w:pPr>
        <w:pStyle w:val="Heading1"/>
        <w:spacing w:before="0"/>
        <w:rPr>
          <w:rFonts w:ascii="Times New Roman" w:hAnsi="Times New Roman"/>
        </w:rPr>
      </w:pPr>
    </w:p>
    <w:p w14:paraId="5BABD7AC" w14:textId="77777777" w:rsidR="00036411" w:rsidRDefault="00036411">
      <w:pPr>
        <w:spacing w:after="160" w:line="259" w:lineRule="auto"/>
        <w:rPr>
          <w:rFonts w:cs="Times New Roman"/>
          <w:b/>
          <w:bCs/>
          <w:color w:val="365F91"/>
          <w:sz w:val="28"/>
          <w:szCs w:val="28"/>
        </w:rPr>
      </w:pPr>
      <w:r>
        <w:br w:type="page"/>
      </w:r>
    </w:p>
    <w:p w14:paraId="735FAA7C" w14:textId="7021CC69" w:rsidR="00E4576B" w:rsidRPr="0024733E" w:rsidRDefault="00E4576B" w:rsidP="00E4576B">
      <w:pPr>
        <w:pStyle w:val="Heading1"/>
        <w:spacing w:before="0"/>
        <w:rPr>
          <w:rFonts w:ascii="Times New Roman" w:hAnsi="Times New Roman"/>
          <w:sz w:val="18"/>
          <w:szCs w:val="18"/>
        </w:rPr>
      </w:pPr>
      <w:r w:rsidRPr="0024733E">
        <w:rPr>
          <w:rFonts w:ascii="Times New Roman" w:hAnsi="Times New Roman"/>
        </w:rPr>
        <w:lastRenderedPageBreak/>
        <w:t>Course Learning Outcomes</w:t>
      </w:r>
    </w:p>
    <w:p w14:paraId="699F35BD" w14:textId="77777777" w:rsidR="005407E2" w:rsidRPr="005407E2" w:rsidRDefault="005407E2" w:rsidP="005407E2">
      <w:pPr>
        <w:pStyle w:val="PlainText"/>
        <w:rPr>
          <w:rFonts w:ascii="Times New Roman" w:eastAsia="Times New Roman" w:hAnsi="Times New Roman" w:cs="Times New Roman"/>
          <w:sz w:val="22"/>
          <w:szCs w:val="24"/>
        </w:rPr>
      </w:pPr>
      <w:r w:rsidRPr="005407E2">
        <w:rPr>
          <w:rFonts w:ascii="Times New Roman" w:eastAsia="Times New Roman" w:hAnsi="Times New Roman" w:cs="Times New Roman"/>
          <w:sz w:val="22"/>
          <w:szCs w:val="24"/>
        </w:rPr>
        <w:t>Upon successful completion of this course, the student will be able to:</w:t>
      </w:r>
    </w:p>
    <w:p w14:paraId="1BDD7E23" w14:textId="77777777" w:rsidR="005407E2" w:rsidRPr="005407E2" w:rsidRDefault="005407E2" w:rsidP="005407E2">
      <w:pPr>
        <w:numPr>
          <w:ilvl w:val="0"/>
          <w:numId w:val="5"/>
        </w:numPr>
        <w:tabs>
          <w:tab w:val="left" w:pos="-360"/>
        </w:tabs>
        <w:jc w:val="both"/>
        <w:rPr>
          <w:rFonts w:cs="Times New Roman"/>
          <w:sz w:val="22"/>
        </w:rPr>
      </w:pPr>
      <w:r w:rsidRPr="005407E2">
        <w:rPr>
          <w:rFonts w:cs="Times New Roman"/>
          <w:sz w:val="22"/>
        </w:rPr>
        <w:t>Understand the basic microcontroller functionality and how it’s used in embedded systems.</w:t>
      </w:r>
    </w:p>
    <w:p w14:paraId="1B3CBC77" w14:textId="77777777" w:rsidR="005407E2" w:rsidRPr="005407E2" w:rsidRDefault="005407E2" w:rsidP="005407E2">
      <w:pPr>
        <w:numPr>
          <w:ilvl w:val="0"/>
          <w:numId w:val="5"/>
        </w:numPr>
        <w:tabs>
          <w:tab w:val="left" w:pos="-360"/>
        </w:tabs>
        <w:jc w:val="both"/>
        <w:rPr>
          <w:rFonts w:cs="Times New Roman"/>
          <w:sz w:val="22"/>
        </w:rPr>
      </w:pPr>
      <w:r w:rsidRPr="005407E2">
        <w:rPr>
          <w:rFonts w:cs="Times New Roman"/>
          <w:sz w:val="22"/>
        </w:rPr>
        <w:t>Be able to write assembly language code for the ATMEL AVR family of microcontrollers.</w:t>
      </w:r>
    </w:p>
    <w:p w14:paraId="0416DA1B" w14:textId="77777777" w:rsidR="005407E2" w:rsidRPr="005407E2" w:rsidRDefault="005407E2" w:rsidP="005407E2">
      <w:pPr>
        <w:numPr>
          <w:ilvl w:val="0"/>
          <w:numId w:val="5"/>
        </w:numPr>
        <w:tabs>
          <w:tab w:val="left" w:pos="-360"/>
        </w:tabs>
        <w:jc w:val="both"/>
        <w:rPr>
          <w:rFonts w:cs="Times New Roman"/>
          <w:sz w:val="22"/>
        </w:rPr>
      </w:pPr>
      <w:r w:rsidRPr="005407E2">
        <w:rPr>
          <w:rFonts w:cs="Times New Roman"/>
          <w:sz w:val="22"/>
        </w:rPr>
        <w:t xml:space="preserve">Be able to program the various microcontroller features such as hardware interrupts, timers, I/O ports and serial communications. </w:t>
      </w:r>
    </w:p>
    <w:p w14:paraId="7BB9EC1C" w14:textId="77777777" w:rsidR="005407E2" w:rsidRPr="00C516CE" w:rsidRDefault="005407E2" w:rsidP="005407E2">
      <w:pPr>
        <w:numPr>
          <w:ilvl w:val="0"/>
          <w:numId w:val="5"/>
        </w:numPr>
        <w:tabs>
          <w:tab w:val="left" w:pos="-360"/>
        </w:tabs>
        <w:jc w:val="both"/>
        <w:rPr>
          <w:rFonts w:ascii="Rockwell" w:hAnsi="Rockwell"/>
          <w:sz w:val="22"/>
        </w:rPr>
      </w:pPr>
      <w:r w:rsidRPr="005407E2">
        <w:rPr>
          <w:rFonts w:cs="Times New Roman"/>
          <w:sz w:val="22"/>
        </w:rPr>
        <w:t>Be able to design circuitry using simple electronics such as using resisters, capacitors, transistors, diodes, relays, and a power supply in the context of embedded systems</w:t>
      </w:r>
      <w:r w:rsidRPr="00C516CE">
        <w:rPr>
          <w:rFonts w:ascii="Rockwell" w:hAnsi="Rockwell"/>
          <w:sz w:val="22"/>
        </w:rPr>
        <w:t>.</w:t>
      </w:r>
    </w:p>
    <w:p w14:paraId="4C0574CD" w14:textId="77777777" w:rsidR="00E4576B" w:rsidRDefault="00E4576B" w:rsidP="008557B6">
      <w:pPr>
        <w:autoSpaceDE w:val="0"/>
        <w:autoSpaceDN w:val="0"/>
        <w:adjustRightInd w:val="0"/>
        <w:rPr>
          <w:rFonts w:cs="Times New Roman"/>
          <w:noProof/>
          <w:sz w:val="22"/>
        </w:rPr>
      </w:pPr>
    </w:p>
    <w:p w14:paraId="48F1D1E7" w14:textId="4258F79A" w:rsidR="005615B1" w:rsidRPr="005615B1" w:rsidRDefault="005615B1" w:rsidP="008557B6">
      <w:pPr>
        <w:pStyle w:val="Heading1"/>
        <w:spacing w:before="0"/>
      </w:pPr>
      <w:r w:rsidRPr="0024733E">
        <w:rPr>
          <w:rFonts w:ascii="Times New Roman" w:hAnsi="Times New Roman"/>
        </w:rPr>
        <w:t>Grading</w:t>
      </w:r>
    </w:p>
    <w:tbl>
      <w:tblPr>
        <w:tblW w:w="7488" w:type="dxa"/>
        <w:tblInd w:w="892" w:type="dxa"/>
        <w:tblLayout w:type="fixed"/>
        <w:tblCellMar>
          <w:left w:w="0" w:type="dxa"/>
          <w:right w:w="0" w:type="dxa"/>
        </w:tblCellMar>
        <w:tblLook w:val="04A0" w:firstRow="1" w:lastRow="0" w:firstColumn="1" w:lastColumn="0" w:noHBand="0" w:noVBand="1"/>
      </w:tblPr>
      <w:tblGrid>
        <w:gridCol w:w="2880"/>
        <w:gridCol w:w="720"/>
        <w:gridCol w:w="288"/>
        <w:gridCol w:w="1440"/>
        <w:gridCol w:w="1080"/>
        <w:gridCol w:w="1080"/>
      </w:tblGrid>
      <w:tr w:rsidR="00047EE6" w:rsidRPr="00921D78" w14:paraId="684C5AD3" w14:textId="33E29468" w:rsidTr="00047EE6">
        <w:tc>
          <w:tcPr>
            <w:tcW w:w="2880" w:type="dxa"/>
            <w:tcBorders>
              <w:bottom w:val="single" w:sz="4" w:space="0" w:color="auto"/>
            </w:tcBorders>
            <w:tcMar>
              <w:top w:w="0" w:type="dxa"/>
              <w:left w:w="108" w:type="dxa"/>
              <w:bottom w:w="0" w:type="dxa"/>
              <w:right w:w="108" w:type="dxa"/>
            </w:tcMar>
            <w:hideMark/>
          </w:tcPr>
          <w:p w14:paraId="6F650622" w14:textId="3C2EB8F7" w:rsidR="005615B1" w:rsidRPr="00921D78" w:rsidRDefault="005615B1" w:rsidP="00047EE6">
            <w:pPr>
              <w:jc w:val="center"/>
              <w:rPr>
                <w:rFonts w:cs="Times New Roman"/>
                <w:b/>
                <w:sz w:val="22"/>
                <w:szCs w:val="22"/>
              </w:rPr>
            </w:pPr>
            <w:r w:rsidRPr="00921D78">
              <w:rPr>
                <w:rFonts w:cs="Times New Roman"/>
                <w:b/>
                <w:sz w:val="22"/>
                <w:szCs w:val="22"/>
              </w:rPr>
              <w:t>ASSIGNMENTS</w:t>
            </w:r>
          </w:p>
        </w:tc>
        <w:tc>
          <w:tcPr>
            <w:tcW w:w="720" w:type="dxa"/>
            <w:tcBorders>
              <w:bottom w:val="single" w:sz="4" w:space="0" w:color="auto"/>
            </w:tcBorders>
          </w:tcPr>
          <w:p w14:paraId="2AD76D1C" w14:textId="533B7BF9" w:rsidR="005615B1" w:rsidRPr="00921D78" w:rsidRDefault="005615B1" w:rsidP="00047EE6">
            <w:pPr>
              <w:jc w:val="center"/>
              <w:rPr>
                <w:rFonts w:cs="Times New Roman"/>
                <w:b/>
                <w:sz w:val="22"/>
                <w:szCs w:val="22"/>
              </w:rPr>
            </w:pPr>
            <w:r w:rsidRPr="00921D78">
              <w:rPr>
                <w:rFonts w:cs="Times New Roman"/>
                <w:b/>
                <w:sz w:val="22"/>
                <w:szCs w:val="22"/>
              </w:rPr>
              <w:t>%</w:t>
            </w:r>
          </w:p>
        </w:tc>
        <w:tc>
          <w:tcPr>
            <w:tcW w:w="288" w:type="dxa"/>
            <w:shd w:val="clear" w:color="auto" w:fill="auto"/>
          </w:tcPr>
          <w:p w14:paraId="40F412EC" w14:textId="6226D68F" w:rsidR="005615B1" w:rsidRPr="00921D78" w:rsidRDefault="005615B1" w:rsidP="00047EE6">
            <w:pPr>
              <w:jc w:val="center"/>
              <w:rPr>
                <w:rFonts w:cs="Times New Roman"/>
                <w:b/>
                <w:sz w:val="22"/>
                <w:szCs w:val="22"/>
              </w:rPr>
            </w:pPr>
          </w:p>
        </w:tc>
        <w:tc>
          <w:tcPr>
            <w:tcW w:w="1440" w:type="dxa"/>
            <w:tcBorders>
              <w:bottom w:val="single" w:sz="4" w:space="0" w:color="auto"/>
            </w:tcBorders>
            <w:tcMar>
              <w:top w:w="0" w:type="dxa"/>
              <w:left w:w="108" w:type="dxa"/>
              <w:bottom w:w="0" w:type="dxa"/>
              <w:right w:w="108" w:type="dxa"/>
            </w:tcMar>
            <w:hideMark/>
          </w:tcPr>
          <w:p w14:paraId="216CDC4E" w14:textId="1F421EAF" w:rsidR="005615B1" w:rsidRPr="00921D78" w:rsidRDefault="005615B1" w:rsidP="00047EE6">
            <w:pPr>
              <w:jc w:val="center"/>
              <w:rPr>
                <w:rFonts w:cs="Times New Roman"/>
                <w:b/>
                <w:sz w:val="22"/>
                <w:szCs w:val="22"/>
              </w:rPr>
            </w:pPr>
            <w:r w:rsidRPr="00921D78">
              <w:rPr>
                <w:rFonts w:cs="Times New Roman"/>
                <w:b/>
                <w:sz w:val="22"/>
                <w:szCs w:val="22"/>
              </w:rPr>
              <w:t>SCORE</w:t>
            </w:r>
          </w:p>
        </w:tc>
        <w:tc>
          <w:tcPr>
            <w:tcW w:w="1080" w:type="dxa"/>
            <w:tcBorders>
              <w:bottom w:val="single" w:sz="4" w:space="0" w:color="auto"/>
            </w:tcBorders>
          </w:tcPr>
          <w:p w14:paraId="4D500422" w14:textId="73DB40DA" w:rsidR="005615B1" w:rsidRPr="00921D78" w:rsidRDefault="005615B1" w:rsidP="00047EE6">
            <w:pPr>
              <w:jc w:val="center"/>
              <w:rPr>
                <w:rFonts w:cs="Times New Roman"/>
                <w:b/>
                <w:sz w:val="22"/>
                <w:szCs w:val="22"/>
              </w:rPr>
            </w:pPr>
            <w:r w:rsidRPr="00921D78">
              <w:rPr>
                <w:rFonts w:cs="Times New Roman"/>
                <w:b/>
                <w:sz w:val="22"/>
                <w:szCs w:val="22"/>
              </w:rPr>
              <w:t>GRADE</w:t>
            </w:r>
          </w:p>
        </w:tc>
        <w:tc>
          <w:tcPr>
            <w:tcW w:w="1080" w:type="dxa"/>
            <w:tcBorders>
              <w:bottom w:val="single" w:sz="4" w:space="0" w:color="auto"/>
            </w:tcBorders>
          </w:tcPr>
          <w:p w14:paraId="6DFB79D9" w14:textId="7229EC02" w:rsidR="005615B1" w:rsidRPr="00921D78" w:rsidRDefault="005615B1" w:rsidP="00047EE6">
            <w:pPr>
              <w:jc w:val="center"/>
              <w:rPr>
                <w:rFonts w:cs="Times New Roman"/>
                <w:b/>
                <w:sz w:val="22"/>
                <w:szCs w:val="22"/>
              </w:rPr>
            </w:pPr>
            <w:r w:rsidRPr="00921D78">
              <w:rPr>
                <w:rFonts w:cs="Times New Roman"/>
                <w:b/>
                <w:sz w:val="22"/>
                <w:szCs w:val="22"/>
              </w:rPr>
              <w:t>GPA</w:t>
            </w:r>
          </w:p>
        </w:tc>
      </w:tr>
      <w:tr w:rsidR="00047EE6" w:rsidRPr="00921D78" w14:paraId="2B19D2D4" w14:textId="1E22C0AB" w:rsidTr="00047EE6">
        <w:tc>
          <w:tcPr>
            <w:tcW w:w="2880" w:type="dxa"/>
            <w:tcBorders>
              <w:top w:val="single" w:sz="4" w:space="0" w:color="auto"/>
            </w:tcBorders>
            <w:tcMar>
              <w:top w:w="0" w:type="dxa"/>
              <w:left w:w="108" w:type="dxa"/>
              <w:bottom w:w="0" w:type="dxa"/>
              <w:right w:w="108" w:type="dxa"/>
            </w:tcMar>
            <w:hideMark/>
          </w:tcPr>
          <w:p w14:paraId="54453D39" w14:textId="4C6A458B" w:rsidR="005615B1" w:rsidRPr="00921D78" w:rsidRDefault="00EB600D" w:rsidP="005615B1">
            <w:pPr>
              <w:rPr>
                <w:rFonts w:cs="Times New Roman"/>
                <w:sz w:val="22"/>
                <w:szCs w:val="22"/>
              </w:rPr>
            </w:pPr>
            <w:r>
              <w:rPr>
                <w:rFonts w:cs="Times New Roman"/>
                <w:sz w:val="22"/>
                <w:szCs w:val="22"/>
              </w:rPr>
              <w:t>Assignments</w:t>
            </w:r>
          </w:p>
        </w:tc>
        <w:tc>
          <w:tcPr>
            <w:tcW w:w="720" w:type="dxa"/>
            <w:tcBorders>
              <w:top w:val="single" w:sz="4" w:space="0" w:color="auto"/>
            </w:tcBorders>
          </w:tcPr>
          <w:p w14:paraId="7676BA5C" w14:textId="66CA298F" w:rsidR="005615B1" w:rsidRPr="00921D78" w:rsidRDefault="00EB600D" w:rsidP="005615B1">
            <w:pPr>
              <w:jc w:val="center"/>
              <w:rPr>
                <w:rFonts w:ascii="Consolas" w:hAnsi="Consolas" w:cs="Times New Roman"/>
                <w:sz w:val="20"/>
                <w:szCs w:val="22"/>
              </w:rPr>
            </w:pPr>
            <w:r>
              <w:rPr>
                <w:rFonts w:ascii="Consolas" w:hAnsi="Consolas" w:cs="Times New Roman"/>
                <w:sz w:val="20"/>
                <w:szCs w:val="22"/>
              </w:rPr>
              <w:t>3</w:t>
            </w:r>
            <w:r w:rsidR="005615B1" w:rsidRPr="00921D78">
              <w:rPr>
                <w:rFonts w:ascii="Consolas" w:hAnsi="Consolas" w:cs="Times New Roman"/>
                <w:sz w:val="20"/>
                <w:szCs w:val="22"/>
              </w:rPr>
              <w:t>0</w:t>
            </w:r>
          </w:p>
        </w:tc>
        <w:tc>
          <w:tcPr>
            <w:tcW w:w="288" w:type="dxa"/>
            <w:shd w:val="clear" w:color="auto" w:fill="auto"/>
          </w:tcPr>
          <w:p w14:paraId="3FAC3961" w14:textId="25818FCF" w:rsidR="005615B1" w:rsidRPr="00921D78" w:rsidRDefault="005615B1" w:rsidP="005615B1">
            <w:pPr>
              <w:jc w:val="center"/>
              <w:rPr>
                <w:rFonts w:ascii="Consolas" w:hAnsi="Consolas" w:cs="Times New Roman"/>
                <w:sz w:val="20"/>
                <w:szCs w:val="22"/>
              </w:rPr>
            </w:pPr>
          </w:p>
        </w:tc>
        <w:tc>
          <w:tcPr>
            <w:tcW w:w="1440" w:type="dxa"/>
            <w:tcBorders>
              <w:top w:val="single" w:sz="4" w:space="0" w:color="auto"/>
            </w:tcBorders>
            <w:tcMar>
              <w:top w:w="0" w:type="dxa"/>
              <w:left w:w="108" w:type="dxa"/>
              <w:bottom w:w="0" w:type="dxa"/>
              <w:right w:w="108" w:type="dxa"/>
            </w:tcMar>
            <w:hideMark/>
          </w:tcPr>
          <w:p w14:paraId="6B475878" w14:textId="0DEEA3E3" w:rsidR="005615B1" w:rsidRPr="00921D78" w:rsidRDefault="00047EE6" w:rsidP="00047EE6">
            <w:pPr>
              <w:jc w:val="center"/>
              <w:rPr>
                <w:rFonts w:ascii="Consolas" w:hAnsi="Consolas" w:cs="Times New Roman"/>
                <w:sz w:val="20"/>
                <w:szCs w:val="22"/>
              </w:rPr>
            </w:pPr>
            <w:r w:rsidRPr="00921D78">
              <w:rPr>
                <w:rFonts w:ascii="Consolas" w:hAnsi="Consolas" w:cs="Times New Roman"/>
                <w:sz w:val="20"/>
                <w:szCs w:val="22"/>
              </w:rPr>
              <w:t xml:space="preserve"> </w:t>
            </w:r>
            <w:r w:rsidR="005615B1" w:rsidRPr="00921D78">
              <w:rPr>
                <w:rFonts w:ascii="Consolas" w:hAnsi="Consolas" w:cs="Times New Roman"/>
                <w:sz w:val="20"/>
                <w:szCs w:val="22"/>
              </w:rPr>
              <w:t>92 – 100</w:t>
            </w:r>
          </w:p>
        </w:tc>
        <w:tc>
          <w:tcPr>
            <w:tcW w:w="1080" w:type="dxa"/>
            <w:tcBorders>
              <w:top w:val="single" w:sz="4" w:space="0" w:color="auto"/>
            </w:tcBorders>
          </w:tcPr>
          <w:p w14:paraId="5E3DAC9C" w14:textId="2208CBE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A</w:t>
            </w:r>
          </w:p>
        </w:tc>
        <w:tc>
          <w:tcPr>
            <w:tcW w:w="1080" w:type="dxa"/>
            <w:tcBorders>
              <w:top w:val="single" w:sz="4" w:space="0" w:color="auto"/>
            </w:tcBorders>
          </w:tcPr>
          <w:p w14:paraId="04EBCABB" w14:textId="11BB6C7D"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4.00</w:t>
            </w:r>
          </w:p>
        </w:tc>
      </w:tr>
      <w:tr w:rsidR="00047EE6" w:rsidRPr="00921D78" w14:paraId="5FF59216" w14:textId="3AA3F828" w:rsidTr="00047EE6">
        <w:tc>
          <w:tcPr>
            <w:tcW w:w="2880" w:type="dxa"/>
            <w:tcMar>
              <w:top w:w="0" w:type="dxa"/>
              <w:left w:w="108" w:type="dxa"/>
              <w:bottom w:w="0" w:type="dxa"/>
              <w:right w:w="108" w:type="dxa"/>
            </w:tcMar>
          </w:tcPr>
          <w:p w14:paraId="18B9E3C3" w14:textId="2EA5B421" w:rsidR="005615B1" w:rsidRPr="00921D78" w:rsidRDefault="00EB600D" w:rsidP="005615B1">
            <w:pPr>
              <w:rPr>
                <w:rFonts w:cs="Times New Roman"/>
                <w:sz w:val="22"/>
                <w:szCs w:val="22"/>
              </w:rPr>
            </w:pPr>
            <w:r>
              <w:rPr>
                <w:rFonts w:cs="Times New Roman"/>
                <w:sz w:val="22"/>
                <w:szCs w:val="22"/>
              </w:rPr>
              <w:t>Tests</w:t>
            </w:r>
          </w:p>
        </w:tc>
        <w:tc>
          <w:tcPr>
            <w:tcW w:w="720" w:type="dxa"/>
          </w:tcPr>
          <w:p w14:paraId="5ABC236D" w14:textId="3182BEF3" w:rsidR="005615B1" w:rsidRPr="00921D78" w:rsidRDefault="00EB600D" w:rsidP="005615B1">
            <w:pPr>
              <w:jc w:val="center"/>
              <w:rPr>
                <w:rFonts w:ascii="Consolas" w:hAnsi="Consolas" w:cs="Times New Roman"/>
                <w:sz w:val="20"/>
                <w:szCs w:val="22"/>
              </w:rPr>
            </w:pPr>
            <w:r>
              <w:rPr>
                <w:rFonts w:ascii="Consolas" w:hAnsi="Consolas" w:cs="Times New Roman"/>
                <w:sz w:val="20"/>
                <w:szCs w:val="22"/>
              </w:rPr>
              <w:t>30</w:t>
            </w:r>
          </w:p>
        </w:tc>
        <w:tc>
          <w:tcPr>
            <w:tcW w:w="288" w:type="dxa"/>
            <w:shd w:val="clear" w:color="auto" w:fill="auto"/>
          </w:tcPr>
          <w:p w14:paraId="31D433FD" w14:textId="43D8442C"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3866EF42" w14:textId="7777777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87 – 91</w:t>
            </w:r>
          </w:p>
        </w:tc>
        <w:tc>
          <w:tcPr>
            <w:tcW w:w="1080" w:type="dxa"/>
          </w:tcPr>
          <w:p w14:paraId="3219D397" w14:textId="2BF9F7E3" w:rsidR="005615B1" w:rsidRPr="00921D78" w:rsidRDefault="00047EE6" w:rsidP="00047EE6">
            <w:pPr>
              <w:jc w:val="center"/>
              <w:rPr>
                <w:rFonts w:ascii="Consolas" w:hAnsi="Consolas" w:cs="Times New Roman"/>
                <w:sz w:val="20"/>
                <w:szCs w:val="22"/>
              </w:rPr>
            </w:pPr>
            <w:r w:rsidRPr="00921D78">
              <w:rPr>
                <w:rFonts w:ascii="Consolas" w:hAnsi="Consolas" w:cs="Times New Roman"/>
                <w:sz w:val="20"/>
                <w:szCs w:val="22"/>
              </w:rPr>
              <w:t xml:space="preserve"> </w:t>
            </w:r>
            <w:r w:rsidR="005615B1" w:rsidRPr="00921D78">
              <w:rPr>
                <w:rFonts w:ascii="Consolas" w:hAnsi="Consolas" w:cs="Times New Roman"/>
                <w:sz w:val="20"/>
                <w:szCs w:val="22"/>
              </w:rPr>
              <w:t>B+</w:t>
            </w:r>
          </w:p>
        </w:tc>
        <w:tc>
          <w:tcPr>
            <w:tcW w:w="1080" w:type="dxa"/>
          </w:tcPr>
          <w:p w14:paraId="2914DA2D" w14:textId="7F13B529"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3.25</w:t>
            </w:r>
          </w:p>
        </w:tc>
      </w:tr>
      <w:tr w:rsidR="00047EE6" w:rsidRPr="00921D78" w14:paraId="5067AD6A" w14:textId="5F744BB0" w:rsidTr="00047EE6">
        <w:tc>
          <w:tcPr>
            <w:tcW w:w="2880" w:type="dxa"/>
            <w:tcMar>
              <w:top w:w="0" w:type="dxa"/>
              <w:left w:w="108" w:type="dxa"/>
              <w:bottom w:w="0" w:type="dxa"/>
              <w:right w:w="108" w:type="dxa"/>
            </w:tcMar>
          </w:tcPr>
          <w:p w14:paraId="6AF25166" w14:textId="297039EA" w:rsidR="005615B1" w:rsidRPr="00921D78" w:rsidRDefault="00EB600D" w:rsidP="005615B1">
            <w:pPr>
              <w:rPr>
                <w:rFonts w:cs="Times New Roman"/>
                <w:sz w:val="22"/>
                <w:szCs w:val="22"/>
              </w:rPr>
            </w:pPr>
            <w:r>
              <w:rPr>
                <w:rFonts w:cs="Times New Roman"/>
                <w:sz w:val="22"/>
                <w:szCs w:val="22"/>
              </w:rPr>
              <w:t>Quizzes</w:t>
            </w:r>
          </w:p>
        </w:tc>
        <w:tc>
          <w:tcPr>
            <w:tcW w:w="720" w:type="dxa"/>
          </w:tcPr>
          <w:p w14:paraId="0A1ACA0B" w14:textId="26CA536A" w:rsidR="005615B1" w:rsidRPr="00921D78" w:rsidRDefault="00EB600D" w:rsidP="005615B1">
            <w:pPr>
              <w:jc w:val="center"/>
              <w:rPr>
                <w:rFonts w:ascii="Consolas" w:hAnsi="Consolas" w:cs="Times New Roman"/>
                <w:sz w:val="20"/>
                <w:szCs w:val="22"/>
              </w:rPr>
            </w:pPr>
            <w:r>
              <w:rPr>
                <w:rFonts w:ascii="Consolas" w:hAnsi="Consolas" w:cs="Times New Roman"/>
                <w:sz w:val="20"/>
                <w:szCs w:val="22"/>
              </w:rPr>
              <w:t>15</w:t>
            </w:r>
          </w:p>
        </w:tc>
        <w:tc>
          <w:tcPr>
            <w:tcW w:w="288" w:type="dxa"/>
            <w:shd w:val="clear" w:color="auto" w:fill="auto"/>
          </w:tcPr>
          <w:p w14:paraId="596E14D6" w14:textId="7EA7E576"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6F70AB47" w14:textId="7777777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82 – 86</w:t>
            </w:r>
          </w:p>
        </w:tc>
        <w:tc>
          <w:tcPr>
            <w:tcW w:w="1080" w:type="dxa"/>
          </w:tcPr>
          <w:p w14:paraId="0EC18083" w14:textId="76281336"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B</w:t>
            </w:r>
          </w:p>
        </w:tc>
        <w:tc>
          <w:tcPr>
            <w:tcW w:w="1080" w:type="dxa"/>
          </w:tcPr>
          <w:p w14:paraId="2278AEA0" w14:textId="23D71EB3"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3.00</w:t>
            </w:r>
          </w:p>
        </w:tc>
      </w:tr>
      <w:tr w:rsidR="00047EE6" w:rsidRPr="00921D78" w14:paraId="5A391FE3" w14:textId="1128F274" w:rsidTr="00047EE6">
        <w:tc>
          <w:tcPr>
            <w:tcW w:w="2880" w:type="dxa"/>
            <w:tcMar>
              <w:top w:w="0" w:type="dxa"/>
              <w:left w:w="108" w:type="dxa"/>
              <w:bottom w:w="0" w:type="dxa"/>
              <w:right w:w="108" w:type="dxa"/>
            </w:tcMar>
          </w:tcPr>
          <w:p w14:paraId="3474A7A1" w14:textId="477DAD24" w:rsidR="005615B1" w:rsidRPr="00921D78" w:rsidRDefault="00EB600D" w:rsidP="005615B1">
            <w:pPr>
              <w:rPr>
                <w:rFonts w:cs="Times New Roman"/>
                <w:sz w:val="22"/>
                <w:szCs w:val="22"/>
              </w:rPr>
            </w:pPr>
            <w:r>
              <w:rPr>
                <w:rFonts w:cs="Times New Roman"/>
                <w:sz w:val="22"/>
                <w:szCs w:val="22"/>
              </w:rPr>
              <w:t>Project</w:t>
            </w:r>
          </w:p>
        </w:tc>
        <w:tc>
          <w:tcPr>
            <w:tcW w:w="720" w:type="dxa"/>
          </w:tcPr>
          <w:p w14:paraId="7EEF0905" w14:textId="5914319F" w:rsidR="005615B1" w:rsidRPr="00921D78" w:rsidRDefault="00EB600D" w:rsidP="005615B1">
            <w:pPr>
              <w:jc w:val="center"/>
              <w:rPr>
                <w:rFonts w:ascii="Consolas" w:hAnsi="Consolas" w:cs="Times New Roman"/>
                <w:sz w:val="20"/>
                <w:szCs w:val="22"/>
              </w:rPr>
            </w:pPr>
            <w:r>
              <w:rPr>
                <w:rFonts w:ascii="Consolas" w:hAnsi="Consolas" w:cs="Times New Roman"/>
                <w:sz w:val="20"/>
                <w:szCs w:val="22"/>
              </w:rPr>
              <w:t>25</w:t>
            </w:r>
          </w:p>
        </w:tc>
        <w:tc>
          <w:tcPr>
            <w:tcW w:w="288" w:type="dxa"/>
            <w:shd w:val="clear" w:color="auto" w:fill="auto"/>
          </w:tcPr>
          <w:p w14:paraId="11E9465E" w14:textId="40C5CA4F"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5D247213" w14:textId="7777777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79 – 81</w:t>
            </w:r>
          </w:p>
        </w:tc>
        <w:tc>
          <w:tcPr>
            <w:tcW w:w="1080" w:type="dxa"/>
          </w:tcPr>
          <w:p w14:paraId="357D6BF8" w14:textId="5238DFE0" w:rsidR="005615B1" w:rsidRPr="00921D78" w:rsidRDefault="00047EE6" w:rsidP="00047EE6">
            <w:pPr>
              <w:jc w:val="center"/>
              <w:rPr>
                <w:rFonts w:ascii="Consolas" w:hAnsi="Consolas" w:cs="Times New Roman"/>
                <w:sz w:val="20"/>
                <w:szCs w:val="22"/>
              </w:rPr>
            </w:pPr>
            <w:r w:rsidRPr="00921D78">
              <w:rPr>
                <w:rFonts w:ascii="Consolas" w:hAnsi="Consolas" w:cs="Times New Roman"/>
                <w:sz w:val="20"/>
                <w:szCs w:val="22"/>
              </w:rPr>
              <w:t xml:space="preserve"> </w:t>
            </w:r>
            <w:r w:rsidR="005615B1" w:rsidRPr="00921D78">
              <w:rPr>
                <w:rFonts w:ascii="Consolas" w:hAnsi="Consolas" w:cs="Times New Roman"/>
                <w:sz w:val="20"/>
                <w:szCs w:val="22"/>
              </w:rPr>
              <w:t>B–</w:t>
            </w:r>
          </w:p>
        </w:tc>
        <w:tc>
          <w:tcPr>
            <w:tcW w:w="1080" w:type="dxa"/>
          </w:tcPr>
          <w:p w14:paraId="67101D73" w14:textId="306BE002"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2.75</w:t>
            </w:r>
          </w:p>
        </w:tc>
      </w:tr>
      <w:tr w:rsidR="00047EE6" w:rsidRPr="00921D78" w14:paraId="20A88D51" w14:textId="30E8A093" w:rsidTr="00047EE6">
        <w:tc>
          <w:tcPr>
            <w:tcW w:w="2880" w:type="dxa"/>
            <w:tcMar>
              <w:top w:w="0" w:type="dxa"/>
              <w:left w:w="108" w:type="dxa"/>
              <w:bottom w:w="0" w:type="dxa"/>
              <w:right w:w="108" w:type="dxa"/>
            </w:tcMar>
          </w:tcPr>
          <w:p w14:paraId="5C893143" w14:textId="536B1DC0" w:rsidR="005615B1" w:rsidRPr="00921D78" w:rsidRDefault="005615B1" w:rsidP="005615B1">
            <w:pPr>
              <w:rPr>
                <w:rFonts w:cs="Times New Roman"/>
                <w:sz w:val="22"/>
                <w:szCs w:val="22"/>
              </w:rPr>
            </w:pPr>
          </w:p>
        </w:tc>
        <w:tc>
          <w:tcPr>
            <w:tcW w:w="720" w:type="dxa"/>
          </w:tcPr>
          <w:p w14:paraId="5241752F" w14:textId="76C08995" w:rsidR="005615B1" w:rsidRPr="00921D78" w:rsidRDefault="005615B1" w:rsidP="005615B1">
            <w:pPr>
              <w:jc w:val="center"/>
              <w:rPr>
                <w:rFonts w:ascii="Consolas" w:hAnsi="Consolas" w:cs="Times New Roman"/>
                <w:sz w:val="20"/>
                <w:szCs w:val="22"/>
              </w:rPr>
            </w:pPr>
          </w:p>
        </w:tc>
        <w:tc>
          <w:tcPr>
            <w:tcW w:w="288" w:type="dxa"/>
            <w:shd w:val="clear" w:color="auto" w:fill="auto"/>
          </w:tcPr>
          <w:p w14:paraId="7115C096" w14:textId="3339FA3B"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5ADE63D3" w14:textId="7777777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77 – 78</w:t>
            </w:r>
          </w:p>
        </w:tc>
        <w:tc>
          <w:tcPr>
            <w:tcW w:w="1080" w:type="dxa"/>
          </w:tcPr>
          <w:p w14:paraId="51466A89" w14:textId="6AF17122" w:rsidR="005615B1" w:rsidRPr="00921D78" w:rsidRDefault="00047EE6" w:rsidP="00047EE6">
            <w:pPr>
              <w:jc w:val="center"/>
              <w:rPr>
                <w:rFonts w:ascii="Consolas" w:hAnsi="Consolas" w:cs="Times New Roman"/>
                <w:sz w:val="20"/>
                <w:szCs w:val="22"/>
              </w:rPr>
            </w:pPr>
            <w:r w:rsidRPr="00921D78">
              <w:rPr>
                <w:rFonts w:ascii="Consolas" w:hAnsi="Consolas" w:cs="Times New Roman"/>
                <w:sz w:val="20"/>
                <w:szCs w:val="22"/>
              </w:rPr>
              <w:t xml:space="preserve"> </w:t>
            </w:r>
            <w:r w:rsidR="005615B1" w:rsidRPr="00921D78">
              <w:rPr>
                <w:rFonts w:ascii="Consolas" w:hAnsi="Consolas" w:cs="Times New Roman"/>
                <w:sz w:val="20"/>
                <w:szCs w:val="22"/>
              </w:rPr>
              <w:t>C+</w:t>
            </w:r>
          </w:p>
        </w:tc>
        <w:tc>
          <w:tcPr>
            <w:tcW w:w="1080" w:type="dxa"/>
          </w:tcPr>
          <w:p w14:paraId="60D27E79" w14:textId="27A3C843"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2.25</w:t>
            </w:r>
          </w:p>
        </w:tc>
      </w:tr>
      <w:tr w:rsidR="00047EE6" w:rsidRPr="00921D78" w14:paraId="5B84BB5F" w14:textId="29E4AE13" w:rsidTr="00047EE6">
        <w:tc>
          <w:tcPr>
            <w:tcW w:w="2880" w:type="dxa"/>
            <w:tcMar>
              <w:top w:w="0" w:type="dxa"/>
              <w:left w:w="108" w:type="dxa"/>
              <w:bottom w:w="0" w:type="dxa"/>
              <w:right w:w="108" w:type="dxa"/>
            </w:tcMar>
          </w:tcPr>
          <w:p w14:paraId="7D4212F8" w14:textId="604A58E7" w:rsidR="005615B1" w:rsidRPr="00921D78" w:rsidRDefault="005615B1" w:rsidP="005615B1">
            <w:pPr>
              <w:rPr>
                <w:rFonts w:cs="Times New Roman"/>
                <w:sz w:val="22"/>
                <w:szCs w:val="22"/>
              </w:rPr>
            </w:pPr>
          </w:p>
        </w:tc>
        <w:tc>
          <w:tcPr>
            <w:tcW w:w="720" w:type="dxa"/>
          </w:tcPr>
          <w:p w14:paraId="1CB38964" w14:textId="4F613C12" w:rsidR="005615B1" w:rsidRPr="00921D78" w:rsidRDefault="005615B1" w:rsidP="005615B1">
            <w:pPr>
              <w:jc w:val="center"/>
              <w:rPr>
                <w:rFonts w:ascii="Consolas" w:hAnsi="Consolas" w:cs="Times New Roman"/>
                <w:sz w:val="20"/>
                <w:szCs w:val="22"/>
              </w:rPr>
            </w:pPr>
          </w:p>
        </w:tc>
        <w:tc>
          <w:tcPr>
            <w:tcW w:w="288" w:type="dxa"/>
            <w:shd w:val="clear" w:color="auto" w:fill="auto"/>
          </w:tcPr>
          <w:p w14:paraId="53035B88" w14:textId="34397E6A"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7E1089D5" w14:textId="7777777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70 – 76</w:t>
            </w:r>
          </w:p>
        </w:tc>
        <w:tc>
          <w:tcPr>
            <w:tcW w:w="1080" w:type="dxa"/>
          </w:tcPr>
          <w:p w14:paraId="4E88DA15" w14:textId="4311CF84"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C</w:t>
            </w:r>
          </w:p>
        </w:tc>
        <w:tc>
          <w:tcPr>
            <w:tcW w:w="1080" w:type="dxa"/>
          </w:tcPr>
          <w:p w14:paraId="7FEA9EE5" w14:textId="1571EC74"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2.00</w:t>
            </w:r>
          </w:p>
        </w:tc>
      </w:tr>
      <w:tr w:rsidR="00047EE6" w:rsidRPr="00921D78" w14:paraId="4D99E0AE" w14:textId="4DDBA340" w:rsidTr="00047EE6">
        <w:tc>
          <w:tcPr>
            <w:tcW w:w="2880" w:type="dxa"/>
            <w:tcBorders>
              <w:bottom w:val="single" w:sz="4" w:space="0" w:color="auto"/>
            </w:tcBorders>
            <w:tcMar>
              <w:top w:w="0" w:type="dxa"/>
              <w:left w:w="108" w:type="dxa"/>
              <w:bottom w:w="0" w:type="dxa"/>
              <w:right w:w="108" w:type="dxa"/>
            </w:tcMar>
          </w:tcPr>
          <w:p w14:paraId="0E150342" w14:textId="76595FB4" w:rsidR="005615B1" w:rsidRPr="00921D78" w:rsidRDefault="005615B1" w:rsidP="005615B1">
            <w:pPr>
              <w:rPr>
                <w:rFonts w:ascii="Consolas" w:hAnsi="Consolas" w:cs="Times New Roman"/>
                <w:sz w:val="20"/>
                <w:szCs w:val="22"/>
              </w:rPr>
            </w:pPr>
          </w:p>
        </w:tc>
        <w:tc>
          <w:tcPr>
            <w:tcW w:w="720" w:type="dxa"/>
            <w:tcBorders>
              <w:bottom w:val="single" w:sz="4" w:space="0" w:color="auto"/>
            </w:tcBorders>
          </w:tcPr>
          <w:p w14:paraId="61437B79" w14:textId="77777777" w:rsidR="005615B1" w:rsidRPr="00921D78" w:rsidRDefault="005615B1" w:rsidP="005615B1">
            <w:pPr>
              <w:jc w:val="center"/>
              <w:rPr>
                <w:rFonts w:ascii="Consolas" w:hAnsi="Consolas" w:cs="Times New Roman"/>
                <w:sz w:val="20"/>
                <w:szCs w:val="22"/>
              </w:rPr>
            </w:pPr>
          </w:p>
        </w:tc>
        <w:tc>
          <w:tcPr>
            <w:tcW w:w="288" w:type="dxa"/>
            <w:shd w:val="clear" w:color="auto" w:fill="auto"/>
          </w:tcPr>
          <w:p w14:paraId="7414E987" w14:textId="2EAA95D9"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19BB9D9A" w14:textId="7777777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60 – 69</w:t>
            </w:r>
          </w:p>
        </w:tc>
        <w:tc>
          <w:tcPr>
            <w:tcW w:w="1080" w:type="dxa"/>
          </w:tcPr>
          <w:p w14:paraId="29F98593" w14:textId="68D8930E"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D</w:t>
            </w:r>
          </w:p>
        </w:tc>
        <w:tc>
          <w:tcPr>
            <w:tcW w:w="1080" w:type="dxa"/>
          </w:tcPr>
          <w:p w14:paraId="084879CA" w14:textId="73233D74"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1.00</w:t>
            </w:r>
          </w:p>
        </w:tc>
      </w:tr>
      <w:tr w:rsidR="00047EE6" w:rsidRPr="00921D78" w14:paraId="5F9979F1" w14:textId="2B461D5C" w:rsidTr="00047EE6">
        <w:tc>
          <w:tcPr>
            <w:tcW w:w="2880" w:type="dxa"/>
            <w:tcBorders>
              <w:top w:val="single" w:sz="4" w:space="0" w:color="auto"/>
            </w:tcBorders>
            <w:tcMar>
              <w:top w:w="0" w:type="dxa"/>
              <w:left w:w="108" w:type="dxa"/>
              <w:bottom w:w="0" w:type="dxa"/>
              <w:right w:w="108" w:type="dxa"/>
            </w:tcMar>
          </w:tcPr>
          <w:p w14:paraId="234D54D8" w14:textId="00856C58" w:rsidR="005615B1" w:rsidRPr="00921D78" w:rsidRDefault="00047EE6" w:rsidP="005615B1">
            <w:pPr>
              <w:rPr>
                <w:rFonts w:cs="Times New Roman"/>
                <w:b/>
                <w:sz w:val="20"/>
                <w:szCs w:val="22"/>
              </w:rPr>
            </w:pPr>
            <w:r w:rsidRPr="00921D78">
              <w:rPr>
                <w:rFonts w:cs="Times New Roman"/>
                <w:b/>
                <w:sz w:val="22"/>
                <w:szCs w:val="22"/>
              </w:rPr>
              <w:t>Total</w:t>
            </w:r>
          </w:p>
        </w:tc>
        <w:tc>
          <w:tcPr>
            <w:tcW w:w="720" w:type="dxa"/>
            <w:tcBorders>
              <w:top w:val="single" w:sz="4" w:space="0" w:color="auto"/>
            </w:tcBorders>
          </w:tcPr>
          <w:p w14:paraId="07029D0C" w14:textId="5B8DFC39" w:rsidR="005615B1" w:rsidRPr="00921D78" w:rsidRDefault="00047EE6" w:rsidP="005615B1">
            <w:pPr>
              <w:jc w:val="center"/>
              <w:rPr>
                <w:rFonts w:ascii="Consolas" w:hAnsi="Consolas" w:cs="Times New Roman"/>
                <w:b/>
                <w:sz w:val="20"/>
                <w:szCs w:val="22"/>
              </w:rPr>
            </w:pPr>
            <w:r w:rsidRPr="00921D78">
              <w:rPr>
                <w:rFonts w:ascii="Consolas" w:hAnsi="Consolas" w:cs="Times New Roman"/>
                <w:b/>
                <w:sz w:val="20"/>
                <w:szCs w:val="22"/>
              </w:rPr>
              <w:t>100</w:t>
            </w:r>
          </w:p>
        </w:tc>
        <w:tc>
          <w:tcPr>
            <w:tcW w:w="288" w:type="dxa"/>
            <w:shd w:val="clear" w:color="auto" w:fill="auto"/>
          </w:tcPr>
          <w:p w14:paraId="4DB1615C" w14:textId="74E4C265" w:rsidR="005615B1" w:rsidRPr="00921D78" w:rsidRDefault="005615B1" w:rsidP="005615B1">
            <w:pPr>
              <w:jc w:val="center"/>
              <w:rPr>
                <w:rFonts w:ascii="Consolas" w:hAnsi="Consolas" w:cs="Times New Roman"/>
                <w:sz w:val="20"/>
                <w:szCs w:val="22"/>
              </w:rPr>
            </w:pPr>
          </w:p>
        </w:tc>
        <w:tc>
          <w:tcPr>
            <w:tcW w:w="1440" w:type="dxa"/>
            <w:tcMar>
              <w:top w:w="0" w:type="dxa"/>
              <w:left w:w="108" w:type="dxa"/>
              <w:bottom w:w="0" w:type="dxa"/>
              <w:right w:w="108" w:type="dxa"/>
            </w:tcMar>
            <w:hideMark/>
          </w:tcPr>
          <w:p w14:paraId="29B6A9B6" w14:textId="1711E38E" w:rsidR="005615B1" w:rsidRPr="00921D78" w:rsidRDefault="00047EE6" w:rsidP="00047EE6">
            <w:pPr>
              <w:jc w:val="center"/>
              <w:rPr>
                <w:rFonts w:ascii="Consolas" w:hAnsi="Consolas" w:cs="Times New Roman"/>
                <w:sz w:val="20"/>
                <w:szCs w:val="22"/>
              </w:rPr>
            </w:pPr>
            <w:r w:rsidRPr="00921D78">
              <w:rPr>
                <w:rFonts w:ascii="Consolas" w:hAnsi="Consolas" w:cs="Times New Roman"/>
                <w:sz w:val="20"/>
                <w:szCs w:val="22"/>
              </w:rPr>
              <w:t xml:space="preserve"> </w:t>
            </w:r>
            <w:r w:rsidR="005615B1" w:rsidRPr="00921D78">
              <w:rPr>
                <w:rFonts w:ascii="Consolas" w:hAnsi="Consolas" w:cs="Times New Roman"/>
                <w:sz w:val="20"/>
                <w:szCs w:val="22"/>
              </w:rPr>
              <w:t>0 – 59</w:t>
            </w:r>
          </w:p>
        </w:tc>
        <w:tc>
          <w:tcPr>
            <w:tcW w:w="1080" w:type="dxa"/>
          </w:tcPr>
          <w:p w14:paraId="0A22D322" w14:textId="071E2EE7" w:rsidR="005615B1" w:rsidRPr="00921D78" w:rsidRDefault="005615B1" w:rsidP="00047EE6">
            <w:pPr>
              <w:jc w:val="center"/>
              <w:rPr>
                <w:rFonts w:ascii="Consolas" w:hAnsi="Consolas" w:cs="Times New Roman"/>
                <w:sz w:val="20"/>
                <w:szCs w:val="22"/>
              </w:rPr>
            </w:pPr>
            <w:r w:rsidRPr="00921D78">
              <w:rPr>
                <w:rFonts w:ascii="Consolas" w:hAnsi="Consolas" w:cs="Times New Roman"/>
                <w:sz w:val="20"/>
                <w:szCs w:val="22"/>
              </w:rPr>
              <w:t>F</w:t>
            </w:r>
          </w:p>
        </w:tc>
        <w:tc>
          <w:tcPr>
            <w:tcW w:w="1080" w:type="dxa"/>
          </w:tcPr>
          <w:p w14:paraId="227A123F" w14:textId="64862ABF" w:rsidR="005615B1" w:rsidRPr="00921D78" w:rsidRDefault="005615B1" w:rsidP="005615B1">
            <w:pPr>
              <w:jc w:val="center"/>
              <w:rPr>
                <w:rFonts w:ascii="Consolas" w:hAnsi="Consolas" w:cs="Times New Roman"/>
                <w:sz w:val="20"/>
                <w:szCs w:val="22"/>
              </w:rPr>
            </w:pPr>
            <w:r w:rsidRPr="00921D78">
              <w:rPr>
                <w:rFonts w:ascii="Consolas" w:hAnsi="Consolas" w:cs="Times New Roman"/>
                <w:sz w:val="20"/>
                <w:szCs w:val="22"/>
              </w:rPr>
              <w:t>0.00</w:t>
            </w:r>
          </w:p>
        </w:tc>
      </w:tr>
    </w:tbl>
    <w:p w14:paraId="2DEDE1D9" w14:textId="77777777" w:rsidR="00047EE6" w:rsidRDefault="00047EE6" w:rsidP="00047EE6">
      <w:pPr>
        <w:pStyle w:val="ListParagraph"/>
        <w:tabs>
          <w:tab w:val="left" w:pos="360"/>
          <w:tab w:val="left" w:pos="1350"/>
          <w:tab w:val="left" w:pos="1728"/>
        </w:tabs>
        <w:ind w:left="360"/>
        <w:jc w:val="both"/>
        <w:rPr>
          <w:rFonts w:cs="Times New Roman"/>
          <w:sz w:val="22"/>
        </w:rPr>
      </w:pPr>
    </w:p>
    <w:p w14:paraId="7C27CF08" w14:textId="77777777" w:rsidR="007029AD" w:rsidRPr="007029AD" w:rsidRDefault="007029AD" w:rsidP="007029AD">
      <w:pPr>
        <w:pStyle w:val="Heading1"/>
        <w:spacing w:before="0"/>
        <w:rPr>
          <w:rFonts w:ascii="Times New Roman" w:hAnsi="Times New Roman"/>
          <w:sz w:val="24"/>
        </w:rPr>
      </w:pPr>
      <w:r w:rsidRPr="007029AD">
        <w:rPr>
          <w:rFonts w:ascii="Times New Roman" w:hAnsi="Times New Roman"/>
          <w:sz w:val="24"/>
        </w:rPr>
        <w:t>Attendance</w:t>
      </w:r>
    </w:p>
    <w:p w14:paraId="58ACAB44" w14:textId="327E8EC8" w:rsidR="007029AD" w:rsidRDefault="007029AD" w:rsidP="00087539">
      <w:pPr>
        <w:pStyle w:val="BodyText"/>
        <w:rPr>
          <w:sz w:val="22"/>
        </w:rPr>
      </w:pPr>
      <w:r w:rsidRPr="0024733E">
        <w:rPr>
          <w:rFonts w:cs="Times New Roman"/>
          <w:sz w:val="22"/>
        </w:rPr>
        <w:t xml:space="preserve">Attendance </w:t>
      </w:r>
      <w:r w:rsidR="00430DFF">
        <w:rPr>
          <w:rFonts w:cs="Times New Roman"/>
          <w:sz w:val="22"/>
        </w:rPr>
        <w:t xml:space="preserve">on live lectures </w:t>
      </w:r>
      <w:r w:rsidRPr="0024733E">
        <w:rPr>
          <w:rFonts w:cs="Times New Roman"/>
          <w:sz w:val="22"/>
        </w:rPr>
        <w:t>is require</w:t>
      </w:r>
      <w:r w:rsidR="00430DFF">
        <w:rPr>
          <w:rFonts w:cs="Times New Roman"/>
          <w:sz w:val="22"/>
        </w:rPr>
        <w:t>d</w:t>
      </w:r>
      <w:r w:rsidRPr="0024733E">
        <w:rPr>
          <w:rFonts w:cs="Times New Roman"/>
          <w:sz w:val="22"/>
        </w:rPr>
        <w:t>.  No makeup will be given for missed classes, quizzes or exams, unless a case is made in advance with the instructor's approval.</w:t>
      </w:r>
      <w:r w:rsidR="00087539">
        <w:rPr>
          <w:rFonts w:cs="Times New Roman"/>
          <w:sz w:val="22"/>
        </w:rPr>
        <w:t xml:space="preserve"> </w:t>
      </w:r>
      <w:r w:rsidRPr="00BD3755">
        <w:rPr>
          <w:sz w:val="22"/>
        </w:rPr>
        <w:t>Refer to</w:t>
      </w:r>
      <w:r>
        <w:rPr>
          <w:sz w:val="22"/>
        </w:rPr>
        <w:t xml:space="preserve"> Academic Catalog: Attendance: </w:t>
      </w:r>
      <w:hyperlink r:id="rId12" w:history="1">
        <w:r w:rsidR="00087539" w:rsidRPr="000459EF">
          <w:rPr>
            <w:rStyle w:val="Hyperlink"/>
            <w:sz w:val="22"/>
          </w:rPr>
          <w:t>http://www.fgcu.edu/Catalog/regdetail.asp?FMID=Registration+and+Records&amp;page=9</w:t>
        </w:r>
      </w:hyperlink>
    </w:p>
    <w:p w14:paraId="6D542780" w14:textId="77777777" w:rsidR="00087539" w:rsidRDefault="00087539" w:rsidP="007029AD">
      <w:pPr>
        <w:pStyle w:val="Heading1"/>
        <w:spacing w:before="0"/>
        <w:rPr>
          <w:rFonts w:ascii="Times New Roman" w:hAnsi="Times New Roman"/>
          <w:sz w:val="24"/>
        </w:rPr>
      </w:pPr>
    </w:p>
    <w:p w14:paraId="4E025B83" w14:textId="382E8FEC" w:rsidR="007029AD" w:rsidRPr="007029AD" w:rsidRDefault="007029AD" w:rsidP="007029AD">
      <w:pPr>
        <w:pStyle w:val="Heading1"/>
        <w:spacing w:before="0"/>
        <w:rPr>
          <w:rFonts w:ascii="Times New Roman" w:hAnsi="Times New Roman"/>
          <w:sz w:val="24"/>
        </w:rPr>
      </w:pPr>
      <w:r w:rsidRPr="007029AD">
        <w:rPr>
          <w:rFonts w:ascii="Times New Roman" w:hAnsi="Times New Roman"/>
          <w:sz w:val="24"/>
        </w:rPr>
        <w:t>Working Independently</w:t>
      </w:r>
    </w:p>
    <w:p w14:paraId="2A374F81" w14:textId="77777777" w:rsidR="007029AD" w:rsidRPr="0024733E" w:rsidRDefault="007029AD" w:rsidP="007029AD">
      <w:pPr>
        <w:tabs>
          <w:tab w:val="left" w:pos="360"/>
        </w:tabs>
        <w:rPr>
          <w:rFonts w:cs="Times New Roman"/>
          <w:sz w:val="22"/>
          <w:szCs w:val="22"/>
        </w:rPr>
      </w:pPr>
      <w:r w:rsidRPr="00EF1BBC">
        <w:rPr>
          <w:rFonts w:cs="Times New Roman"/>
          <w:b/>
          <w:sz w:val="22"/>
          <w:szCs w:val="22"/>
        </w:rPr>
        <w:t>NO assignment is a group assignment in this course</w:t>
      </w:r>
      <w:r w:rsidRPr="0024733E">
        <w:rPr>
          <w:rFonts w:cs="Times New Roman"/>
          <w:sz w:val="22"/>
          <w:szCs w:val="22"/>
        </w:rPr>
        <w:t xml:space="preserve">. Students are </w:t>
      </w:r>
      <w:r w:rsidRPr="00EF1BBC">
        <w:rPr>
          <w:rFonts w:cs="Times New Roman"/>
          <w:sz w:val="22"/>
          <w:szCs w:val="22"/>
          <w:u w:val="single"/>
        </w:rPr>
        <w:t>NOT allowed to collaborate</w:t>
      </w:r>
      <w:r w:rsidRPr="0024733E">
        <w:rPr>
          <w:rFonts w:cs="Times New Roman"/>
          <w:sz w:val="22"/>
          <w:szCs w:val="22"/>
        </w:rPr>
        <w:t xml:space="preserve"> on assignments. It is cheating to see other classmates’ programs or let other classmates to see yours. This does not mean you cannot discuss anything about assignments with your classmates. But programming must be individual work.</w:t>
      </w:r>
    </w:p>
    <w:p w14:paraId="27BD2FF4" w14:textId="77777777" w:rsidR="007029AD" w:rsidRPr="0024733E" w:rsidRDefault="007029AD" w:rsidP="007029AD">
      <w:pPr>
        <w:tabs>
          <w:tab w:val="left" w:pos="360"/>
        </w:tabs>
        <w:rPr>
          <w:rFonts w:cs="Times New Roman"/>
          <w:sz w:val="22"/>
          <w:szCs w:val="22"/>
        </w:rPr>
      </w:pPr>
    </w:p>
    <w:p w14:paraId="1FE56BE0" w14:textId="77777777" w:rsidR="007029AD" w:rsidRPr="0024733E" w:rsidRDefault="007029AD" w:rsidP="007029AD">
      <w:pPr>
        <w:tabs>
          <w:tab w:val="left" w:pos="360"/>
        </w:tabs>
        <w:rPr>
          <w:rFonts w:cs="Times New Roman"/>
          <w:color w:val="FF0000"/>
          <w:sz w:val="22"/>
          <w:szCs w:val="22"/>
        </w:rPr>
      </w:pPr>
      <w:r w:rsidRPr="0024733E">
        <w:rPr>
          <w:rFonts w:cs="Times New Roman"/>
          <w:color w:val="FF0000"/>
          <w:sz w:val="22"/>
          <w:szCs w:val="22"/>
        </w:rPr>
        <w:t>*** IMPORTANT ***</w:t>
      </w:r>
    </w:p>
    <w:p w14:paraId="3F6827BF" w14:textId="77777777" w:rsidR="007029AD" w:rsidRPr="0024733E" w:rsidRDefault="007029AD" w:rsidP="007029AD">
      <w:pPr>
        <w:tabs>
          <w:tab w:val="left" w:pos="360"/>
        </w:tabs>
        <w:rPr>
          <w:rFonts w:cs="Times New Roman"/>
          <w:color w:val="FF0000"/>
          <w:sz w:val="22"/>
          <w:szCs w:val="22"/>
        </w:rPr>
      </w:pPr>
      <w:r w:rsidRPr="0024733E">
        <w:rPr>
          <w:rFonts w:cs="Times New Roman"/>
          <w:color w:val="FF0000"/>
          <w:sz w:val="22"/>
          <w:szCs w:val="22"/>
        </w:rPr>
        <w:t>If two submissions are found to be similar, the grades of both people will be zero for that assignment. If caught again, you will fail this class. Additionally, I am supposed to report any academic sanction to the Dean of Students. This report will be in your conduct file.</w:t>
      </w:r>
    </w:p>
    <w:p w14:paraId="19C9AD25" w14:textId="77777777" w:rsidR="007029AD" w:rsidRPr="0024733E" w:rsidRDefault="007029AD" w:rsidP="007029AD">
      <w:pPr>
        <w:spacing w:line="240" w:lineRule="exact"/>
        <w:rPr>
          <w:rFonts w:cs="Times New Roman"/>
          <w:b/>
          <w:color w:val="365F91"/>
          <w:sz w:val="28"/>
        </w:rPr>
      </w:pPr>
    </w:p>
    <w:p w14:paraId="7829F1A2" w14:textId="3C386C3E" w:rsidR="00430DFF" w:rsidRDefault="00430DFF">
      <w:pPr>
        <w:spacing w:after="160" w:line="259" w:lineRule="auto"/>
        <w:rPr>
          <w:rFonts w:cs="Times New Roman"/>
          <w:sz w:val="22"/>
        </w:rPr>
      </w:pPr>
      <w:r>
        <w:rPr>
          <w:rFonts w:cs="Times New Roman"/>
          <w:sz w:val="22"/>
        </w:rPr>
        <w:br w:type="page"/>
      </w:r>
    </w:p>
    <w:p w14:paraId="5B9D5B57" w14:textId="77777777" w:rsidR="007029AD" w:rsidRPr="00047EE6" w:rsidRDefault="007029AD" w:rsidP="007029AD">
      <w:pPr>
        <w:tabs>
          <w:tab w:val="left" w:pos="360"/>
          <w:tab w:val="left" w:pos="1350"/>
          <w:tab w:val="left" w:pos="1728"/>
        </w:tabs>
        <w:jc w:val="both"/>
        <w:rPr>
          <w:rFonts w:cs="Times New Roman"/>
          <w:sz w:val="22"/>
        </w:rPr>
      </w:pPr>
    </w:p>
    <w:p w14:paraId="37310DF5" w14:textId="77777777" w:rsidR="00E4576B" w:rsidRPr="0024733E" w:rsidRDefault="00E4576B" w:rsidP="005615B1">
      <w:pPr>
        <w:autoSpaceDE w:val="0"/>
        <w:autoSpaceDN w:val="0"/>
        <w:adjustRightInd w:val="0"/>
        <w:rPr>
          <w:rFonts w:cs="Times New Roman"/>
          <w:noProof/>
          <w:sz w:val="22"/>
        </w:rPr>
      </w:pPr>
    </w:p>
    <w:p w14:paraId="6FF133A9" w14:textId="77777777" w:rsidR="00E4576B" w:rsidRPr="0024733E" w:rsidRDefault="00E4576B" w:rsidP="00E4576B">
      <w:pPr>
        <w:pStyle w:val="Heading1"/>
        <w:spacing w:before="0"/>
        <w:rPr>
          <w:rFonts w:ascii="Times New Roman" w:hAnsi="Times New Roman"/>
        </w:rPr>
      </w:pPr>
      <w:r w:rsidRPr="0024733E">
        <w:rPr>
          <w:rFonts w:ascii="Times New Roman" w:hAnsi="Times New Roman"/>
        </w:rPr>
        <w:t xml:space="preserve">Tentative Schedule </w:t>
      </w:r>
    </w:p>
    <w:p w14:paraId="1357DB6D" w14:textId="5D2C53AA" w:rsidR="00E4576B" w:rsidRDefault="00E4576B" w:rsidP="00E4576B">
      <w:pPr>
        <w:rPr>
          <w:rFonts w:cs="Times New Roman"/>
        </w:rPr>
      </w:pPr>
    </w:p>
    <w:tbl>
      <w:tblPr>
        <w:tblW w:w="11048" w:type="dxa"/>
        <w:tblInd w:w="-616" w:type="dxa"/>
        <w:tblLook w:val="04A0" w:firstRow="1" w:lastRow="0" w:firstColumn="1" w:lastColumn="0" w:noHBand="0" w:noVBand="1"/>
      </w:tblPr>
      <w:tblGrid>
        <w:gridCol w:w="731"/>
        <w:gridCol w:w="747"/>
        <w:gridCol w:w="588"/>
        <w:gridCol w:w="525"/>
        <w:gridCol w:w="524"/>
        <w:gridCol w:w="691"/>
        <w:gridCol w:w="678"/>
        <w:gridCol w:w="936"/>
        <w:gridCol w:w="5628"/>
      </w:tblGrid>
      <w:tr w:rsidR="0057030A" w:rsidRPr="00B0202F" w14:paraId="5F18684C" w14:textId="77777777" w:rsidTr="005F2BE7">
        <w:trPr>
          <w:trHeight w:val="300"/>
        </w:trPr>
        <w:tc>
          <w:tcPr>
            <w:tcW w:w="0" w:type="auto"/>
            <w:tcBorders>
              <w:top w:val="nil"/>
              <w:left w:val="nil"/>
              <w:bottom w:val="nil"/>
              <w:right w:val="nil"/>
            </w:tcBorders>
            <w:shd w:val="clear" w:color="auto" w:fill="auto"/>
            <w:noWrap/>
            <w:vAlign w:val="bottom"/>
            <w:hideMark/>
          </w:tcPr>
          <w:p w14:paraId="75ED89E3"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Week</w:t>
            </w:r>
          </w:p>
        </w:tc>
        <w:tc>
          <w:tcPr>
            <w:tcW w:w="0" w:type="auto"/>
            <w:tcBorders>
              <w:top w:val="nil"/>
              <w:left w:val="nil"/>
              <w:bottom w:val="nil"/>
              <w:right w:val="nil"/>
            </w:tcBorders>
            <w:shd w:val="clear" w:color="auto" w:fill="auto"/>
            <w:noWrap/>
            <w:vAlign w:val="bottom"/>
            <w:hideMark/>
          </w:tcPr>
          <w:p w14:paraId="34CFADB8"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Begin</w:t>
            </w:r>
          </w:p>
        </w:tc>
        <w:tc>
          <w:tcPr>
            <w:tcW w:w="0" w:type="auto"/>
            <w:tcBorders>
              <w:top w:val="nil"/>
              <w:left w:val="nil"/>
              <w:bottom w:val="nil"/>
              <w:right w:val="nil"/>
            </w:tcBorders>
            <w:shd w:val="clear" w:color="auto" w:fill="auto"/>
            <w:noWrap/>
            <w:vAlign w:val="bottom"/>
            <w:hideMark/>
          </w:tcPr>
          <w:p w14:paraId="1E48472F"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M</w:t>
            </w:r>
          </w:p>
        </w:tc>
        <w:tc>
          <w:tcPr>
            <w:tcW w:w="0" w:type="auto"/>
            <w:tcBorders>
              <w:top w:val="nil"/>
              <w:left w:val="nil"/>
              <w:bottom w:val="nil"/>
              <w:right w:val="nil"/>
            </w:tcBorders>
            <w:shd w:val="clear" w:color="auto" w:fill="auto"/>
            <w:noWrap/>
            <w:vAlign w:val="bottom"/>
            <w:hideMark/>
          </w:tcPr>
          <w:p w14:paraId="55DF99A9"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T</w:t>
            </w:r>
          </w:p>
        </w:tc>
        <w:tc>
          <w:tcPr>
            <w:tcW w:w="0" w:type="auto"/>
            <w:tcBorders>
              <w:top w:val="nil"/>
              <w:left w:val="nil"/>
              <w:bottom w:val="nil"/>
              <w:right w:val="nil"/>
            </w:tcBorders>
            <w:shd w:val="clear" w:color="auto" w:fill="auto"/>
            <w:noWrap/>
            <w:vAlign w:val="bottom"/>
            <w:hideMark/>
          </w:tcPr>
          <w:p w14:paraId="7E16BC16"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W</w:t>
            </w:r>
          </w:p>
        </w:tc>
        <w:tc>
          <w:tcPr>
            <w:tcW w:w="0" w:type="auto"/>
            <w:tcBorders>
              <w:top w:val="nil"/>
              <w:left w:val="nil"/>
              <w:bottom w:val="nil"/>
              <w:right w:val="nil"/>
            </w:tcBorders>
            <w:shd w:val="clear" w:color="auto" w:fill="auto"/>
            <w:noWrap/>
            <w:vAlign w:val="bottom"/>
            <w:hideMark/>
          </w:tcPr>
          <w:p w14:paraId="493A9413"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T</w:t>
            </w:r>
          </w:p>
        </w:tc>
        <w:tc>
          <w:tcPr>
            <w:tcW w:w="0" w:type="auto"/>
            <w:tcBorders>
              <w:top w:val="nil"/>
              <w:left w:val="nil"/>
              <w:bottom w:val="nil"/>
              <w:right w:val="nil"/>
            </w:tcBorders>
            <w:shd w:val="clear" w:color="auto" w:fill="auto"/>
            <w:noWrap/>
            <w:vAlign w:val="bottom"/>
            <w:hideMark/>
          </w:tcPr>
          <w:p w14:paraId="674F6EF2"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F</w:t>
            </w:r>
          </w:p>
        </w:tc>
        <w:tc>
          <w:tcPr>
            <w:tcW w:w="0" w:type="auto"/>
            <w:tcBorders>
              <w:top w:val="nil"/>
              <w:left w:val="nil"/>
              <w:bottom w:val="nil"/>
              <w:right w:val="nil"/>
            </w:tcBorders>
            <w:shd w:val="clear" w:color="auto" w:fill="auto"/>
            <w:noWrap/>
            <w:vAlign w:val="bottom"/>
            <w:hideMark/>
          </w:tcPr>
          <w:p w14:paraId="6D603625"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Reading</w:t>
            </w:r>
          </w:p>
        </w:tc>
        <w:tc>
          <w:tcPr>
            <w:tcW w:w="0" w:type="auto"/>
            <w:tcBorders>
              <w:top w:val="nil"/>
              <w:left w:val="nil"/>
              <w:bottom w:val="nil"/>
              <w:right w:val="nil"/>
            </w:tcBorders>
            <w:shd w:val="clear" w:color="auto" w:fill="auto"/>
            <w:noWrap/>
            <w:vAlign w:val="bottom"/>
            <w:hideMark/>
          </w:tcPr>
          <w:p w14:paraId="1F0A096D"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Subject</w:t>
            </w:r>
          </w:p>
        </w:tc>
      </w:tr>
      <w:tr w:rsidR="0057030A" w:rsidRPr="00B0202F" w14:paraId="40994CB0" w14:textId="77777777" w:rsidTr="005F2BE7">
        <w:trPr>
          <w:trHeight w:val="300"/>
        </w:trPr>
        <w:tc>
          <w:tcPr>
            <w:tcW w:w="0" w:type="auto"/>
            <w:tcBorders>
              <w:top w:val="nil"/>
              <w:left w:val="nil"/>
              <w:bottom w:val="nil"/>
              <w:right w:val="nil"/>
            </w:tcBorders>
            <w:shd w:val="clear" w:color="auto" w:fill="auto"/>
            <w:noWrap/>
            <w:vAlign w:val="bottom"/>
            <w:hideMark/>
          </w:tcPr>
          <w:p w14:paraId="4666134F"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w:t>
            </w:r>
          </w:p>
        </w:tc>
        <w:tc>
          <w:tcPr>
            <w:tcW w:w="0" w:type="auto"/>
            <w:tcBorders>
              <w:top w:val="nil"/>
              <w:left w:val="nil"/>
              <w:bottom w:val="nil"/>
              <w:right w:val="nil"/>
            </w:tcBorders>
            <w:shd w:val="clear" w:color="auto" w:fill="auto"/>
            <w:noWrap/>
            <w:vAlign w:val="bottom"/>
            <w:hideMark/>
          </w:tcPr>
          <w:p w14:paraId="54FFA686"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8/17</w:t>
            </w:r>
          </w:p>
        </w:tc>
        <w:tc>
          <w:tcPr>
            <w:tcW w:w="0" w:type="auto"/>
            <w:tcBorders>
              <w:top w:val="nil"/>
              <w:left w:val="nil"/>
              <w:bottom w:val="nil"/>
              <w:right w:val="nil"/>
            </w:tcBorders>
            <w:shd w:val="clear" w:color="auto" w:fill="auto"/>
            <w:noWrap/>
            <w:vAlign w:val="bottom"/>
            <w:hideMark/>
          </w:tcPr>
          <w:p w14:paraId="6EA440F0" w14:textId="1E99F254"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2E5C245C"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1FEBA9ED"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2EE2AE08"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493B46F1"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021D63D2"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0</w:t>
            </w:r>
          </w:p>
        </w:tc>
        <w:tc>
          <w:tcPr>
            <w:tcW w:w="0" w:type="auto"/>
            <w:tcBorders>
              <w:top w:val="nil"/>
              <w:left w:val="nil"/>
              <w:bottom w:val="nil"/>
              <w:right w:val="nil"/>
            </w:tcBorders>
            <w:shd w:val="clear" w:color="auto" w:fill="auto"/>
            <w:noWrap/>
            <w:vAlign w:val="bottom"/>
            <w:hideMark/>
          </w:tcPr>
          <w:p w14:paraId="3C8B21B7"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Introduction to Computing</w:t>
            </w:r>
          </w:p>
        </w:tc>
      </w:tr>
      <w:tr w:rsidR="0057030A" w:rsidRPr="00B0202F" w14:paraId="1F03F7E0" w14:textId="77777777" w:rsidTr="005F2BE7">
        <w:trPr>
          <w:trHeight w:val="300"/>
        </w:trPr>
        <w:tc>
          <w:tcPr>
            <w:tcW w:w="0" w:type="auto"/>
            <w:tcBorders>
              <w:top w:val="nil"/>
              <w:left w:val="nil"/>
              <w:bottom w:val="nil"/>
              <w:right w:val="nil"/>
            </w:tcBorders>
            <w:shd w:val="clear" w:color="auto" w:fill="auto"/>
            <w:noWrap/>
            <w:vAlign w:val="bottom"/>
            <w:hideMark/>
          </w:tcPr>
          <w:p w14:paraId="541FD94C"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2</w:t>
            </w:r>
          </w:p>
        </w:tc>
        <w:tc>
          <w:tcPr>
            <w:tcW w:w="0" w:type="auto"/>
            <w:tcBorders>
              <w:top w:val="nil"/>
              <w:left w:val="nil"/>
              <w:bottom w:val="nil"/>
              <w:right w:val="nil"/>
            </w:tcBorders>
            <w:shd w:val="clear" w:color="auto" w:fill="auto"/>
            <w:noWrap/>
            <w:vAlign w:val="bottom"/>
            <w:hideMark/>
          </w:tcPr>
          <w:p w14:paraId="64E01EE2"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8/24</w:t>
            </w:r>
          </w:p>
        </w:tc>
        <w:tc>
          <w:tcPr>
            <w:tcW w:w="0" w:type="auto"/>
            <w:tcBorders>
              <w:top w:val="nil"/>
              <w:left w:val="nil"/>
              <w:bottom w:val="nil"/>
              <w:right w:val="nil"/>
            </w:tcBorders>
            <w:shd w:val="clear" w:color="auto" w:fill="auto"/>
            <w:noWrap/>
            <w:vAlign w:val="bottom"/>
            <w:hideMark/>
          </w:tcPr>
          <w:p w14:paraId="050DC1FC" w14:textId="12F254AA"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7BD79A03"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193C7182"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3EDB4AFD"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7DD89FAD"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7A72B2E5"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1</w:t>
            </w:r>
          </w:p>
        </w:tc>
        <w:tc>
          <w:tcPr>
            <w:tcW w:w="0" w:type="auto"/>
            <w:tcBorders>
              <w:top w:val="nil"/>
              <w:left w:val="nil"/>
              <w:bottom w:val="nil"/>
              <w:right w:val="nil"/>
            </w:tcBorders>
            <w:shd w:val="clear" w:color="auto" w:fill="auto"/>
            <w:noWrap/>
            <w:vAlign w:val="bottom"/>
            <w:hideMark/>
          </w:tcPr>
          <w:p w14:paraId="1D45EF8F"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The AVR Micro-controller: History and Features</w:t>
            </w:r>
          </w:p>
        </w:tc>
      </w:tr>
      <w:tr w:rsidR="0057030A" w:rsidRPr="00B0202F" w14:paraId="3847ADC0" w14:textId="77777777" w:rsidTr="005F2BE7">
        <w:trPr>
          <w:trHeight w:val="300"/>
        </w:trPr>
        <w:tc>
          <w:tcPr>
            <w:tcW w:w="0" w:type="auto"/>
            <w:tcBorders>
              <w:top w:val="nil"/>
              <w:left w:val="nil"/>
              <w:bottom w:val="nil"/>
              <w:right w:val="nil"/>
            </w:tcBorders>
            <w:shd w:val="clear" w:color="auto" w:fill="auto"/>
            <w:noWrap/>
            <w:vAlign w:val="bottom"/>
            <w:hideMark/>
          </w:tcPr>
          <w:p w14:paraId="76490551"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3</w:t>
            </w:r>
          </w:p>
        </w:tc>
        <w:tc>
          <w:tcPr>
            <w:tcW w:w="0" w:type="auto"/>
            <w:tcBorders>
              <w:top w:val="nil"/>
              <w:left w:val="nil"/>
              <w:bottom w:val="nil"/>
              <w:right w:val="nil"/>
            </w:tcBorders>
            <w:shd w:val="clear" w:color="auto" w:fill="auto"/>
            <w:noWrap/>
            <w:vAlign w:val="bottom"/>
            <w:hideMark/>
          </w:tcPr>
          <w:p w14:paraId="6A5DF66D"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8/31</w:t>
            </w:r>
          </w:p>
        </w:tc>
        <w:tc>
          <w:tcPr>
            <w:tcW w:w="0" w:type="auto"/>
            <w:tcBorders>
              <w:top w:val="nil"/>
              <w:left w:val="nil"/>
              <w:bottom w:val="nil"/>
              <w:right w:val="nil"/>
            </w:tcBorders>
            <w:shd w:val="clear" w:color="auto" w:fill="auto"/>
            <w:noWrap/>
            <w:vAlign w:val="bottom"/>
            <w:hideMark/>
          </w:tcPr>
          <w:p w14:paraId="31C39322" w14:textId="75A6B08E"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36F04988"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3B41B981"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63764E32"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4CA2C72E"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1BC00296"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2</w:t>
            </w:r>
          </w:p>
        </w:tc>
        <w:tc>
          <w:tcPr>
            <w:tcW w:w="0" w:type="auto"/>
            <w:tcBorders>
              <w:top w:val="nil"/>
              <w:left w:val="nil"/>
              <w:bottom w:val="nil"/>
              <w:right w:val="nil"/>
            </w:tcBorders>
            <w:shd w:val="clear" w:color="auto" w:fill="auto"/>
            <w:noWrap/>
            <w:vAlign w:val="bottom"/>
            <w:hideMark/>
          </w:tcPr>
          <w:p w14:paraId="302FE3EC"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AVR Architecture and Assembly Language Programming</w:t>
            </w:r>
          </w:p>
        </w:tc>
      </w:tr>
      <w:tr w:rsidR="0057030A" w:rsidRPr="00B0202F" w14:paraId="3474C4E0" w14:textId="77777777" w:rsidTr="005F2BE7">
        <w:trPr>
          <w:trHeight w:val="300"/>
        </w:trPr>
        <w:tc>
          <w:tcPr>
            <w:tcW w:w="0" w:type="auto"/>
            <w:tcBorders>
              <w:top w:val="nil"/>
              <w:left w:val="nil"/>
              <w:bottom w:val="nil"/>
              <w:right w:val="nil"/>
            </w:tcBorders>
            <w:shd w:val="clear" w:color="auto" w:fill="auto"/>
            <w:noWrap/>
            <w:vAlign w:val="bottom"/>
            <w:hideMark/>
          </w:tcPr>
          <w:p w14:paraId="30E1707F"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4</w:t>
            </w:r>
          </w:p>
        </w:tc>
        <w:tc>
          <w:tcPr>
            <w:tcW w:w="0" w:type="auto"/>
            <w:tcBorders>
              <w:top w:val="nil"/>
              <w:left w:val="nil"/>
              <w:bottom w:val="nil"/>
              <w:right w:val="nil"/>
            </w:tcBorders>
            <w:shd w:val="clear" w:color="auto" w:fill="auto"/>
            <w:noWrap/>
            <w:vAlign w:val="bottom"/>
            <w:hideMark/>
          </w:tcPr>
          <w:p w14:paraId="53A5987E"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9/7</w:t>
            </w:r>
          </w:p>
        </w:tc>
        <w:tc>
          <w:tcPr>
            <w:tcW w:w="0" w:type="auto"/>
            <w:gridSpan w:val="2"/>
            <w:tcBorders>
              <w:top w:val="nil"/>
              <w:left w:val="nil"/>
              <w:bottom w:val="nil"/>
              <w:right w:val="nil"/>
            </w:tcBorders>
            <w:shd w:val="clear" w:color="000000" w:fill="595959"/>
            <w:noWrap/>
            <w:vAlign w:val="bottom"/>
            <w:hideMark/>
          </w:tcPr>
          <w:p w14:paraId="12D80A3E" w14:textId="77777777" w:rsidR="00B0202F" w:rsidRPr="00B0202F" w:rsidRDefault="00B0202F" w:rsidP="00B0202F">
            <w:pPr>
              <w:jc w:val="center"/>
              <w:rPr>
                <w:rFonts w:ascii="Calibri" w:hAnsi="Calibri" w:cs="Calibri"/>
                <w:color w:val="FFFFFF"/>
                <w:sz w:val="22"/>
                <w:szCs w:val="22"/>
              </w:rPr>
            </w:pPr>
            <w:r w:rsidRPr="00B0202F">
              <w:rPr>
                <w:rFonts w:ascii="Calibri" w:hAnsi="Calibri" w:cs="Calibri"/>
                <w:color w:val="FFFFFF"/>
                <w:sz w:val="22"/>
                <w:szCs w:val="22"/>
              </w:rPr>
              <w:t>Labor Day</w:t>
            </w:r>
          </w:p>
        </w:tc>
        <w:tc>
          <w:tcPr>
            <w:tcW w:w="0" w:type="auto"/>
            <w:tcBorders>
              <w:top w:val="nil"/>
              <w:left w:val="nil"/>
              <w:bottom w:val="nil"/>
              <w:right w:val="nil"/>
            </w:tcBorders>
            <w:shd w:val="clear" w:color="auto" w:fill="auto"/>
            <w:noWrap/>
            <w:vAlign w:val="bottom"/>
            <w:hideMark/>
          </w:tcPr>
          <w:p w14:paraId="050DB8A8" w14:textId="4DD9480B" w:rsidR="00B0202F" w:rsidRPr="00B0202F" w:rsidRDefault="00107BB9" w:rsidP="00B0202F">
            <w:pPr>
              <w:jc w:val="center"/>
              <w:rPr>
                <w:rFonts w:ascii="Calibri" w:hAnsi="Calibri" w:cs="Calibri"/>
                <w:color w:val="FFFFFF"/>
                <w:sz w:val="22"/>
                <w:szCs w:val="22"/>
              </w:rPr>
            </w:pPr>
            <w:r>
              <w:rPr>
                <w:rFonts w:ascii="Calibri" w:hAnsi="Calibri" w:cs="Calibri"/>
                <w:color w:val="FFFFFF"/>
                <w:sz w:val="22"/>
                <w:szCs w:val="22"/>
              </w:rPr>
              <w:t>R</w:t>
            </w:r>
            <w:r w:rsidRPr="00107BB9">
              <w:rPr>
                <w:rFonts w:ascii="Calibri" w:hAnsi="Calibri" w:cs="Calibri"/>
                <w:sz w:val="22"/>
                <w:szCs w:val="22"/>
              </w:rPr>
              <w:t>R</w:t>
            </w:r>
          </w:p>
        </w:tc>
        <w:tc>
          <w:tcPr>
            <w:tcW w:w="0" w:type="auto"/>
            <w:tcBorders>
              <w:top w:val="nil"/>
              <w:left w:val="nil"/>
              <w:bottom w:val="nil"/>
              <w:right w:val="nil"/>
            </w:tcBorders>
            <w:shd w:val="clear" w:color="auto" w:fill="auto"/>
            <w:noWrap/>
            <w:vAlign w:val="bottom"/>
            <w:hideMark/>
          </w:tcPr>
          <w:p w14:paraId="7A71A71F"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752542E6"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31846E76"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3</w:t>
            </w:r>
          </w:p>
        </w:tc>
        <w:tc>
          <w:tcPr>
            <w:tcW w:w="0" w:type="auto"/>
            <w:tcBorders>
              <w:top w:val="nil"/>
              <w:left w:val="nil"/>
              <w:bottom w:val="nil"/>
              <w:right w:val="nil"/>
            </w:tcBorders>
            <w:shd w:val="clear" w:color="auto" w:fill="auto"/>
            <w:noWrap/>
            <w:vAlign w:val="bottom"/>
            <w:hideMark/>
          </w:tcPr>
          <w:p w14:paraId="408E76EA"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Branch, Call, and Time Delay Loop</w:t>
            </w:r>
          </w:p>
        </w:tc>
      </w:tr>
      <w:tr w:rsidR="0057030A" w:rsidRPr="00B0202F" w14:paraId="50B93F12" w14:textId="77777777" w:rsidTr="005F2BE7">
        <w:trPr>
          <w:trHeight w:val="300"/>
        </w:trPr>
        <w:tc>
          <w:tcPr>
            <w:tcW w:w="0" w:type="auto"/>
            <w:tcBorders>
              <w:top w:val="nil"/>
              <w:left w:val="nil"/>
              <w:bottom w:val="nil"/>
              <w:right w:val="nil"/>
            </w:tcBorders>
            <w:shd w:val="clear" w:color="auto" w:fill="auto"/>
            <w:noWrap/>
            <w:vAlign w:val="bottom"/>
            <w:hideMark/>
          </w:tcPr>
          <w:p w14:paraId="7EB1A55B"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5</w:t>
            </w:r>
          </w:p>
        </w:tc>
        <w:tc>
          <w:tcPr>
            <w:tcW w:w="0" w:type="auto"/>
            <w:tcBorders>
              <w:top w:val="nil"/>
              <w:left w:val="nil"/>
              <w:bottom w:val="nil"/>
              <w:right w:val="nil"/>
            </w:tcBorders>
            <w:shd w:val="clear" w:color="auto" w:fill="auto"/>
            <w:noWrap/>
            <w:vAlign w:val="bottom"/>
            <w:hideMark/>
          </w:tcPr>
          <w:p w14:paraId="0021880D"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9/14</w:t>
            </w:r>
          </w:p>
        </w:tc>
        <w:tc>
          <w:tcPr>
            <w:tcW w:w="0" w:type="auto"/>
            <w:tcBorders>
              <w:top w:val="nil"/>
              <w:left w:val="nil"/>
              <w:bottom w:val="nil"/>
              <w:right w:val="nil"/>
            </w:tcBorders>
            <w:shd w:val="clear" w:color="auto" w:fill="auto"/>
            <w:noWrap/>
            <w:vAlign w:val="bottom"/>
            <w:hideMark/>
          </w:tcPr>
          <w:p w14:paraId="216D1518" w14:textId="23AD9FD2"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70CF004D"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504B763E"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7A04147E"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09931C2A"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6BAC2A6E"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46E4C07C"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DC Circuit Theory and Components</w:t>
            </w:r>
          </w:p>
        </w:tc>
      </w:tr>
      <w:tr w:rsidR="0057030A" w:rsidRPr="00B0202F" w14:paraId="3A43C531" w14:textId="77777777" w:rsidTr="005F2BE7">
        <w:trPr>
          <w:trHeight w:val="300"/>
        </w:trPr>
        <w:tc>
          <w:tcPr>
            <w:tcW w:w="0" w:type="auto"/>
            <w:tcBorders>
              <w:top w:val="nil"/>
              <w:left w:val="nil"/>
              <w:bottom w:val="nil"/>
              <w:right w:val="nil"/>
            </w:tcBorders>
            <w:shd w:val="clear" w:color="auto" w:fill="auto"/>
            <w:noWrap/>
            <w:vAlign w:val="bottom"/>
            <w:hideMark/>
          </w:tcPr>
          <w:p w14:paraId="6DB57033"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6</w:t>
            </w:r>
          </w:p>
        </w:tc>
        <w:tc>
          <w:tcPr>
            <w:tcW w:w="0" w:type="auto"/>
            <w:tcBorders>
              <w:top w:val="nil"/>
              <w:left w:val="nil"/>
              <w:bottom w:val="nil"/>
              <w:right w:val="nil"/>
            </w:tcBorders>
            <w:shd w:val="clear" w:color="auto" w:fill="auto"/>
            <w:noWrap/>
            <w:vAlign w:val="bottom"/>
            <w:hideMark/>
          </w:tcPr>
          <w:p w14:paraId="649E4C7C"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9/21</w:t>
            </w:r>
          </w:p>
        </w:tc>
        <w:tc>
          <w:tcPr>
            <w:tcW w:w="0" w:type="auto"/>
            <w:tcBorders>
              <w:top w:val="nil"/>
              <w:left w:val="nil"/>
              <w:bottom w:val="nil"/>
              <w:right w:val="nil"/>
            </w:tcBorders>
            <w:shd w:val="clear" w:color="auto" w:fill="auto"/>
            <w:noWrap/>
            <w:vAlign w:val="bottom"/>
            <w:hideMark/>
          </w:tcPr>
          <w:p w14:paraId="27E929E8" w14:textId="2F6CB531"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36F98299" w14:textId="5F548B50" w:rsidR="00B0202F" w:rsidRPr="00B0202F" w:rsidRDefault="00107BB9" w:rsidP="00B0202F">
            <w:pPr>
              <w:jc w:val="center"/>
              <w:rPr>
                <w:rFonts w:cs="Times New Roman"/>
                <w:sz w:val="20"/>
                <w:szCs w:val="20"/>
              </w:rPr>
            </w:pPr>
            <w:r>
              <w:rPr>
                <w:rFonts w:cs="Times New Roman"/>
                <w:sz w:val="20"/>
                <w:szCs w:val="20"/>
              </w:rPr>
              <w:t>X</w:t>
            </w:r>
          </w:p>
        </w:tc>
        <w:tc>
          <w:tcPr>
            <w:tcW w:w="0" w:type="auto"/>
            <w:tcBorders>
              <w:top w:val="nil"/>
              <w:left w:val="nil"/>
              <w:bottom w:val="nil"/>
              <w:right w:val="nil"/>
            </w:tcBorders>
            <w:shd w:val="clear" w:color="auto" w:fill="auto"/>
            <w:noWrap/>
            <w:vAlign w:val="bottom"/>
            <w:hideMark/>
          </w:tcPr>
          <w:p w14:paraId="1D13EED7"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20BE7DFB"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46F3D1C9"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12C3F06D"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01EB485D"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Test 1</w:t>
            </w:r>
          </w:p>
        </w:tc>
      </w:tr>
      <w:tr w:rsidR="0057030A" w:rsidRPr="00B0202F" w14:paraId="5DE2607A" w14:textId="77777777" w:rsidTr="005F2BE7">
        <w:trPr>
          <w:trHeight w:val="300"/>
        </w:trPr>
        <w:tc>
          <w:tcPr>
            <w:tcW w:w="0" w:type="auto"/>
            <w:tcBorders>
              <w:top w:val="nil"/>
              <w:left w:val="nil"/>
              <w:bottom w:val="nil"/>
              <w:right w:val="nil"/>
            </w:tcBorders>
            <w:shd w:val="clear" w:color="auto" w:fill="auto"/>
            <w:noWrap/>
            <w:vAlign w:val="bottom"/>
            <w:hideMark/>
          </w:tcPr>
          <w:p w14:paraId="54F0C57D"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7</w:t>
            </w:r>
          </w:p>
        </w:tc>
        <w:tc>
          <w:tcPr>
            <w:tcW w:w="0" w:type="auto"/>
            <w:tcBorders>
              <w:top w:val="nil"/>
              <w:left w:val="nil"/>
              <w:bottom w:val="nil"/>
              <w:right w:val="nil"/>
            </w:tcBorders>
            <w:shd w:val="clear" w:color="auto" w:fill="auto"/>
            <w:noWrap/>
            <w:vAlign w:val="bottom"/>
            <w:hideMark/>
          </w:tcPr>
          <w:p w14:paraId="33D53157"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9/28</w:t>
            </w:r>
          </w:p>
        </w:tc>
        <w:tc>
          <w:tcPr>
            <w:tcW w:w="0" w:type="auto"/>
            <w:tcBorders>
              <w:top w:val="nil"/>
              <w:left w:val="nil"/>
              <w:bottom w:val="nil"/>
              <w:right w:val="nil"/>
            </w:tcBorders>
            <w:shd w:val="clear" w:color="auto" w:fill="auto"/>
            <w:noWrap/>
            <w:vAlign w:val="bottom"/>
            <w:hideMark/>
          </w:tcPr>
          <w:p w14:paraId="14D2A3C9" w14:textId="5D520F98"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6FE20CF0"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4E1758DC"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70B8CB8E"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7C660C68"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71F6DB81"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4</w:t>
            </w:r>
          </w:p>
        </w:tc>
        <w:tc>
          <w:tcPr>
            <w:tcW w:w="0" w:type="auto"/>
            <w:tcBorders>
              <w:top w:val="nil"/>
              <w:left w:val="nil"/>
              <w:bottom w:val="nil"/>
              <w:right w:val="nil"/>
            </w:tcBorders>
            <w:shd w:val="clear" w:color="auto" w:fill="auto"/>
            <w:noWrap/>
            <w:vAlign w:val="bottom"/>
            <w:hideMark/>
          </w:tcPr>
          <w:p w14:paraId="264FC918"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AVR I/O Port Programming</w:t>
            </w:r>
          </w:p>
        </w:tc>
      </w:tr>
      <w:tr w:rsidR="0057030A" w:rsidRPr="00B0202F" w14:paraId="6223FB98" w14:textId="77777777" w:rsidTr="005F2BE7">
        <w:trPr>
          <w:trHeight w:val="300"/>
        </w:trPr>
        <w:tc>
          <w:tcPr>
            <w:tcW w:w="0" w:type="auto"/>
            <w:tcBorders>
              <w:top w:val="nil"/>
              <w:left w:val="nil"/>
              <w:bottom w:val="nil"/>
              <w:right w:val="nil"/>
            </w:tcBorders>
            <w:shd w:val="clear" w:color="auto" w:fill="auto"/>
            <w:noWrap/>
            <w:vAlign w:val="bottom"/>
            <w:hideMark/>
          </w:tcPr>
          <w:p w14:paraId="509C2274"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8</w:t>
            </w:r>
          </w:p>
        </w:tc>
        <w:tc>
          <w:tcPr>
            <w:tcW w:w="0" w:type="auto"/>
            <w:tcBorders>
              <w:top w:val="nil"/>
              <w:left w:val="nil"/>
              <w:bottom w:val="nil"/>
              <w:right w:val="nil"/>
            </w:tcBorders>
            <w:shd w:val="clear" w:color="auto" w:fill="auto"/>
            <w:noWrap/>
            <w:vAlign w:val="bottom"/>
            <w:hideMark/>
          </w:tcPr>
          <w:p w14:paraId="10E298D5"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10/5</w:t>
            </w:r>
          </w:p>
        </w:tc>
        <w:tc>
          <w:tcPr>
            <w:tcW w:w="0" w:type="auto"/>
            <w:tcBorders>
              <w:top w:val="nil"/>
              <w:left w:val="nil"/>
              <w:bottom w:val="nil"/>
              <w:right w:val="nil"/>
            </w:tcBorders>
            <w:shd w:val="clear" w:color="auto" w:fill="auto"/>
            <w:noWrap/>
            <w:vAlign w:val="bottom"/>
            <w:hideMark/>
          </w:tcPr>
          <w:p w14:paraId="600DCAF0" w14:textId="302D2D16"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0C2F55CC"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0EFB2936"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5468B5A3"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500D10D2"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204B23A1"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5</w:t>
            </w:r>
          </w:p>
        </w:tc>
        <w:tc>
          <w:tcPr>
            <w:tcW w:w="0" w:type="auto"/>
            <w:tcBorders>
              <w:top w:val="nil"/>
              <w:left w:val="nil"/>
              <w:bottom w:val="nil"/>
              <w:right w:val="nil"/>
            </w:tcBorders>
            <w:shd w:val="clear" w:color="auto" w:fill="auto"/>
            <w:noWrap/>
            <w:vAlign w:val="bottom"/>
            <w:hideMark/>
          </w:tcPr>
          <w:p w14:paraId="7DA29B12"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Arithmetic, Logic Instructions, and Programs</w:t>
            </w:r>
          </w:p>
        </w:tc>
      </w:tr>
      <w:tr w:rsidR="0057030A" w:rsidRPr="00B0202F" w14:paraId="3B48A5BD" w14:textId="77777777" w:rsidTr="005F2BE7">
        <w:trPr>
          <w:trHeight w:val="300"/>
        </w:trPr>
        <w:tc>
          <w:tcPr>
            <w:tcW w:w="0" w:type="auto"/>
            <w:tcBorders>
              <w:top w:val="nil"/>
              <w:left w:val="nil"/>
              <w:bottom w:val="nil"/>
              <w:right w:val="nil"/>
            </w:tcBorders>
            <w:shd w:val="clear" w:color="auto" w:fill="auto"/>
            <w:noWrap/>
            <w:vAlign w:val="bottom"/>
            <w:hideMark/>
          </w:tcPr>
          <w:p w14:paraId="1977F261"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9</w:t>
            </w:r>
          </w:p>
        </w:tc>
        <w:tc>
          <w:tcPr>
            <w:tcW w:w="0" w:type="auto"/>
            <w:tcBorders>
              <w:top w:val="nil"/>
              <w:left w:val="nil"/>
              <w:bottom w:val="nil"/>
              <w:right w:val="nil"/>
            </w:tcBorders>
            <w:shd w:val="clear" w:color="auto" w:fill="auto"/>
            <w:noWrap/>
            <w:vAlign w:val="bottom"/>
            <w:hideMark/>
          </w:tcPr>
          <w:p w14:paraId="299A25E4"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10/12</w:t>
            </w:r>
          </w:p>
        </w:tc>
        <w:tc>
          <w:tcPr>
            <w:tcW w:w="0" w:type="auto"/>
            <w:tcBorders>
              <w:top w:val="nil"/>
              <w:left w:val="nil"/>
              <w:bottom w:val="nil"/>
              <w:right w:val="nil"/>
            </w:tcBorders>
            <w:shd w:val="clear" w:color="auto" w:fill="auto"/>
            <w:noWrap/>
            <w:vAlign w:val="bottom"/>
            <w:hideMark/>
          </w:tcPr>
          <w:p w14:paraId="19AC6D94" w14:textId="502769ED"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06F480C4"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6CFC82F1"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2E384A0B"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407D5074"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22843E6B"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6</w:t>
            </w:r>
          </w:p>
        </w:tc>
        <w:tc>
          <w:tcPr>
            <w:tcW w:w="0" w:type="auto"/>
            <w:tcBorders>
              <w:top w:val="nil"/>
              <w:left w:val="nil"/>
              <w:bottom w:val="nil"/>
              <w:right w:val="nil"/>
            </w:tcBorders>
            <w:shd w:val="clear" w:color="auto" w:fill="auto"/>
            <w:noWrap/>
            <w:vAlign w:val="bottom"/>
            <w:hideMark/>
          </w:tcPr>
          <w:p w14:paraId="465B6543"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AVR Advanced Assembly Language Programming</w:t>
            </w:r>
          </w:p>
        </w:tc>
      </w:tr>
      <w:tr w:rsidR="005F2BE7" w:rsidRPr="00B0202F" w14:paraId="6F083BA7" w14:textId="77777777" w:rsidTr="005F2BE7">
        <w:trPr>
          <w:trHeight w:val="300"/>
        </w:trPr>
        <w:tc>
          <w:tcPr>
            <w:tcW w:w="0" w:type="auto"/>
            <w:tcBorders>
              <w:top w:val="nil"/>
              <w:left w:val="nil"/>
              <w:bottom w:val="nil"/>
              <w:right w:val="nil"/>
            </w:tcBorders>
            <w:shd w:val="clear" w:color="auto" w:fill="auto"/>
            <w:noWrap/>
            <w:vAlign w:val="bottom"/>
            <w:hideMark/>
          </w:tcPr>
          <w:p w14:paraId="6D0B1ACD" w14:textId="3A3CFB70" w:rsidR="005F2BE7" w:rsidRPr="00B0202F" w:rsidRDefault="005F2BE7" w:rsidP="005F2BE7">
            <w:pPr>
              <w:jc w:val="center"/>
              <w:rPr>
                <w:rFonts w:ascii="Calibri" w:hAnsi="Calibri" w:cs="Calibri"/>
                <w:color w:val="000000"/>
                <w:sz w:val="22"/>
                <w:szCs w:val="22"/>
              </w:rPr>
            </w:pPr>
            <w:bookmarkStart w:id="0" w:name="_GoBack" w:colFirst="0" w:colLast="8"/>
            <w:r>
              <w:rPr>
                <w:rFonts w:ascii="Calibri" w:hAnsi="Calibri" w:cs="Calibri"/>
                <w:color w:val="000000"/>
                <w:sz w:val="22"/>
                <w:szCs w:val="22"/>
              </w:rPr>
              <w:t>10</w:t>
            </w:r>
          </w:p>
        </w:tc>
        <w:tc>
          <w:tcPr>
            <w:tcW w:w="0" w:type="auto"/>
            <w:tcBorders>
              <w:top w:val="nil"/>
              <w:left w:val="nil"/>
              <w:bottom w:val="nil"/>
              <w:right w:val="nil"/>
            </w:tcBorders>
            <w:shd w:val="clear" w:color="auto" w:fill="auto"/>
            <w:noWrap/>
            <w:vAlign w:val="bottom"/>
            <w:hideMark/>
          </w:tcPr>
          <w:p w14:paraId="5E100DD3" w14:textId="60DBA5CC"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10/19</w:t>
            </w:r>
          </w:p>
        </w:tc>
        <w:tc>
          <w:tcPr>
            <w:tcW w:w="0" w:type="auto"/>
            <w:tcBorders>
              <w:top w:val="nil"/>
              <w:left w:val="nil"/>
              <w:bottom w:val="nil"/>
              <w:right w:val="nil"/>
            </w:tcBorders>
            <w:shd w:val="clear" w:color="auto" w:fill="auto"/>
            <w:noWrap/>
            <w:vAlign w:val="bottom"/>
            <w:hideMark/>
          </w:tcPr>
          <w:p w14:paraId="28EF5276" w14:textId="5A50EA23" w:rsidR="005F2BE7" w:rsidRPr="00B0202F" w:rsidRDefault="005F2BE7" w:rsidP="005F2BE7">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003B478C" w14:textId="3EAE0A77" w:rsidR="005F2BE7" w:rsidRPr="00B0202F" w:rsidRDefault="005F2BE7" w:rsidP="005F2BE7">
            <w:pPr>
              <w:jc w:val="center"/>
              <w:rPr>
                <w:rFonts w:cs="Times New Roman"/>
                <w:sz w:val="20"/>
                <w:szCs w:val="20"/>
              </w:rPr>
            </w:pPr>
            <w:r>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7D346EB1"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5F877C47"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6BB7A14F"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7EB434A7"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6254ECAB" w14:textId="2A515294" w:rsidR="005F2BE7" w:rsidRPr="00B0202F" w:rsidRDefault="005F2BE7" w:rsidP="005F2BE7">
            <w:pPr>
              <w:rPr>
                <w:rFonts w:ascii="Calibri" w:hAnsi="Calibri" w:cs="Calibri"/>
                <w:color w:val="000000"/>
                <w:sz w:val="22"/>
                <w:szCs w:val="22"/>
              </w:rPr>
            </w:pPr>
            <w:r>
              <w:rPr>
                <w:rFonts w:ascii="Calibri" w:hAnsi="Calibri" w:cs="Calibri"/>
                <w:color w:val="000000"/>
                <w:sz w:val="22"/>
                <w:szCs w:val="22"/>
              </w:rPr>
              <w:t>Chapter 5 &amp; 6 continued</w:t>
            </w:r>
          </w:p>
        </w:tc>
      </w:tr>
      <w:tr w:rsidR="005F2BE7" w:rsidRPr="00B0202F" w14:paraId="6A4226CC" w14:textId="77777777" w:rsidTr="005F2BE7">
        <w:trPr>
          <w:trHeight w:val="300"/>
        </w:trPr>
        <w:tc>
          <w:tcPr>
            <w:tcW w:w="0" w:type="auto"/>
            <w:tcBorders>
              <w:top w:val="nil"/>
              <w:left w:val="nil"/>
              <w:bottom w:val="nil"/>
              <w:right w:val="nil"/>
            </w:tcBorders>
            <w:shd w:val="clear" w:color="auto" w:fill="auto"/>
            <w:noWrap/>
            <w:vAlign w:val="bottom"/>
            <w:hideMark/>
          </w:tcPr>
          <w:p w14:paraId="29E56636" w14:textId="19960CA4"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11</w:t>
            </w:r>
          </w:p>
        </w:tc>
        <w:tc>
          <w:tcPr>
            <w:tcW w:w="0" w:type="auto"/>
            <w:tcBorders>
              <w:top w:val="nil"/>
              <w:left w:val="nil"/>
              <w:bottom w:val="nil"/>
              <w:right w:val="nil"/>
            </w:tcBorders>
            <w:shd w:val="clear" w:color="auto" w:fill="auto"/>
            <w:noWrap/>
            <w:vAlign w:val="bottom"/>
            <w:hideMark/>
          </w:tcPr>
          <w:p w14:paraId="608EF8DC" w14:textId="53A0CCCE"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10/26</w:t>
            </w:r>
          </w:p>
        </w:tc>
        <w:tc>
          <w:tcPr>
            <w:tcW w:w="0" w:type="auto"/>
            <w:tcBorders>
              <w:top w:val="nil"/>
              <w:left w:val="nil"/>
              <w:bottom w:val="nil"/>
              <w:right w:val="nil"/>
            </w:tcBorders>
            <w:shd w:val="clear" w:color="auto" w:fill="auto"/>
            <w:noWrap/>
            <w:vAlign w:val="bottom"/>
            <w:hideMark/>
          </w:tcPr>
          <w:p w14:paraId="67EE088E" w14:textId="0E931BBA"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31CB1A5C" w14:textId="2EAE87CF"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X</w:t>
            </w:r>
          </w:p>
        </w:tc>
        <w:tc>
          <w:tcPr>
            <w:tcW w:w="0" w:type="auto"/>
            <w:tcBorders>
              <w:top w:val="nil"/>
              <w:left w:val="nil"/>
              <w:bottom w:val="nil"/>
              <w:right w:val="nil"/>
            </w:tcBorders>
            <w:shd w:val="clear" w:color="auto" w:fill="auto"/>
            <w:noWrap/>
            <w:vAlign w:val="bottom"/>
            <w:hideMark/>
          </w:tcPr>
          <w:p w14:paraId="57BF0F0A" w14:textId="77777777" w:rsidR="005F2BE7" w:rsidRPr="00B0202F" w:rsidRDefault="005F2BE7" w:rsidP="005F2BE7">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57B0E7BF"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38B7608E"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6DFFFD14" w14:textId="789CEDA2" w:rsidR="005F2BE7" w:rsidRPr="00B0202F" w:rsidRDefault="005F2BE7" w:rsidP="005F2BE7">
            <w:pP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109CCBC6" w14:textId="5E7B8BA0" w:rsidR="005F2BE7" w:rsidRPr="00B0202F" w:rsidRDefault="005F2BE7" w:rsidP="005F2BE7">
            <w:pPr>
              <w:rPr>
                <w:rFonts w:ascii="Calibri" w:hAnsi="Calibri" w:cs="Calibri"/>
                <w:color w:val="000000"/>
                <w:sz w:val="22"/>
                <w:szCs w:val="22"/>
              </w:rPr>
            </w:pPr>
            <w:r>
              <w:rPr>
                <w:rFonts w:ascii="Calibri" w:hAnsi="Calibri" w:cs="Calibri"/>
                <w:color w:val="000000"/>
                <w:sz w:val="22"/>
                <w:szCs w:val="22"/>
              </w:rPr>
              <w:t>Test 2</w:t>
            </w:r>
          </w:p>
        </w:tc>
      </w:tr>
      <w:tr w:rsidR="005F2BE7" w:rsidRPr="00B0202F" w14:paraId="093BAF17" w14:textId="77777777" w:rsidTr="005F2BE7">
        <w:trPr>
          <w:trHeight w:val="300"/>
        </w:trPr>
        <w:tc>
          <w:tcPr>
            <w:tcW w:w="0" w:type="auto"/>
            <w:tcBorders>
              <w:top w:val="nil"/>
              <w:left w:val="nil"/>
              <w:bottom w:val="nil"/>
              <w:right w:val="nil"/>
            </w:tcBorders>
            <w:shd w:val="clear" w:color="auto" w:fill="auto"/>
            <w:noWrap/>
            <w:vAlign w:val="bottom"/>
            <w:hideMark/>
          </w:tcPr>
          <w:p w14:paraId="06D73EF9" w14:textId="0B8E9C5C"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12</w:t>
            </w:r>
          </w:p>
        </w:tc>
        <w:tc>
          <w:tcPr>
            <w:tcW w:w="0" w:type="auto"/>
            <w:tcBorders>
              <w:top w:val="nil"/>
              <w:left w:val="nil"/>
              <w:bottom w:val="nil"/>
              <w:right w:val="nil"/>
            </w:tcBorders>
            <w:shd w:val="clear" w:color="auto" w:fill="auto"/>
            <w:noWrap/>
            <w:vAlign w:val="bottom"/>
            <w:hideMark/>
          </w:tcPr>
          <w:p w14:paraId="0A97884A" w14:textId="21A5B960"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11/2</w:t>
            </w:r>
          </w:p>
        </w:tc>
        <w:tc>
          <w:tcPr>
            <w:tcW w:w="0" w:type="auto"/>
            <w:tcBorders>
              <w:top w:val="nil"/>
              <w:left w:val="nil"/>
              <w:bottom w:val="nil"/>
              <w:right w:val="nil"/>
            </w:tcBorders>
            <w:shd w:val="clear" w:color="auto" w:fill="auto"/>
            <w:noWrap/>
            <w:vAlign w:val="bottom"/>
            <w:hideMark/>
          </w:tcPr>
          <w:p w14:paraId="72542A57" w14:textId="4943DB30"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21E932EF" w14:textId="70C352C5" w:rsidR="005F2BE7" w:rsidRPr="00B0202F" w:rsidRDefault="005F2BE7" w:rsidP="005F2BE7">
            <w:pPr>
              <w:jc w:val="center"/>
              <w:rPr>
                <w:rFonts w:ascii="Calibri" w:hAnsi="Calibri" w:cs="Calibri"/>
                <w:color w:val="000000"/>
                <w:sz w:val="22"/>
                <w:szCs w:val="22"/>
              </w:rPr>
            </w:pPr>
            <w:r>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0A53C0E3" w14:textId="77777777" w:rsidR="005F2BE7" w:rsidRPr="00B0202F" w:rsidRDefault="005F2BE7" w:rsidP="005F2BE7">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4A1B7192" w14:textId="77777777" w:rsidR="005F2BE7" w:rsidRPr="00B0202F" w:rsidRDefault="005F2BE7" w:rsidP="005F2BE7">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19E0D538" w14:textId="331AD781" w:rsidR="005F2BE7" w:rsidRPr="005E60C8" w:rsidRDefault="005F2BE7" w:rsidP="005F2BE7">
            <w:pPr>
              <w:jc w:val="center"/>
              <w:rPr>
                <w:rFonts w:ascii="Calibri" w:hAnsi="Calibri" w:cs="Calibri"/>
                <w:color w:val="000000"/>
                <w:sz w:val="22"/>
                <w:szCs w:val="22"/>
              </w:rPr>
            </w:pPr>
            <w:r>
              <w:rPr>
                <w:rFonts w:ascii="Calibri" w:hAnsi="Calibri" w:cs="Calibri"/>
                <w:color w:val="000000"/>
                <w:sz w:val="22"/>
                <w:szCs w:val="22"/>
              </w:rPr>
              <w:t> </w:t>
            </w:r>
          </w:p>
        </w:tc>
        <w:tc>
          <w:tcPr>
            <w:tcW w:w="0" w:type="auto"/>
            <w:tcBorders>
              <w:top w:val="nil"/>
              <w:left w:val="nil"/>
              <w:bottom w:val="nil"/>
              <w:right w:val="nil"/>
            </w:tcBorders>
            <w:shd w:val="clear" w:color="auto" w:fill="auto"/>
            <w:noWrap/>
            <w:vAlign w:val="bottom"/>
            <w:hideMark/>
          </w:tcPr>
          <w:p w14:paraId="173527A9" w14:textId="77777777" w:rsidR="005F2BE7" w:rsidRDefault="005F2BE7" w:rsidP="005F2BE7">
            <w:pPr>
              <w:spacing w:line="256" w:lineRule="auto"/>
              <w:rPr>
                <w:rFonts w:ascii="Calibri" w:hAnsi="Calibri" w:cs="Calibri"/>
                <w:color w:val="000000"/>
                <w:sz w:val="22"/>
                <w:szCs w:val="22"/>
              </w:rPr>
            </w:pPr>
            <w:r>
              <w:rPr>
                <w:rFonts w:ascii="Calibri" w:hAnsi="Calibri" w:cs="Calibri"/>
                <w:color w:val="000000"/>
                <w:sz w:val="22"/>
                <w:szCs w:val="22"/>
              </w:rPr>
              <w:t>Ch. 13</w:t>
            </w:r>
          </w:p>
          <w:p w14:paraId="61607D63" w14:textId="6D3F3218" w:rsidR="005F2BE7" w:rsidRPr="00B0202F" w:rsidRDefault="005F2BE7" w:rsidP="005F2BE7">
            <w:pPr>
              <w:rPr>
                <w:rFonts w:ascii="Calibri" w:hAnsi="Calibri" w:cs="Calibri"/>
                <w:color w:val="000000"/>
                <w:sz w:val="22"/>
                <w:szCs w:val="22"/>
              </w:rPr>
            </w:pPr>
            <w:r>
              <w:rPr>
                <w:rFonts w:ascii="Calibri" w:hAnsi="Calibri" w:cs="Calibri"/>
                <w:color w:val="000000"/>
                <w:sz w:val="22"/>
                <w:szCs w:val="22"/>
              </w:rPr>
              <w:t>Ch. 14</w:t>
            </w:r>
          </w:p>
        </w:tc>
        <w:tc>
          <w:tcPr>
            <w:tcW w:w="0" w:type="auto"/>
            <w:tcBorders>
              <w:top w:val="nil"/>
              <w:left w:val="nil"/>
              <w:bottom w:val="nil"/>
              <w:right w:val="nil"/>
            </w:tcBorders>
            <w:shd w:val="clear" w:color="auto" w:fill="auto"/>
            <w:noWrap/>
            <w:vAlign w:val="bottom"/>
            <w:hideMark/>
          </w:tcPr>
          <w:p w14:paraId="1F7895B7" w14:textId="77777777" w:rsidR="005F2BE7" w:rsidRDefault="005F2BE7" w:rsidP="005F2BE7">
            <w:pPr>
              <w:spacing w:line="256" w:lineRule="auto"/>
              <w:rPr>
                <w:rFonts w:ascii="Calibri" w:hAnsi="Calibri" w:cs="Calibri"/>
                <w:color w:val="000000"/>
                <w:sz w:val="22"/>
                <w:szCs w:val="22"/>
              </w:rPr>
            </w:pPr>
            <w:r>
              <w:rPr>
                <w:rFonts w:ascii="Calibri" w:hAnsi="Calibri" w:cs="Calibri"/>
                <w:color w:val="000000"/>
                <w:sz w:val="22"/>
                <w:szCs w:val="22"/>
              </w:rPr>
              <w:t>ADC, DAC, and Sensor Interfacing</w:t>
            </w:r>
          </w:p>
          <w:p w14:paraId="4DB73A12" w14:textId="70143D6F" w:rsidR="005F2BE7" w:rsidRPr="00B0202F" w:rsidRDefault="005F2BE7" w:rsidP="005F2BE7">
            <w:pPr>
              <w:rPr>
                <w:rFonts w:ascii="Calibri" w:hAnsi="Calibri" w:cs="Calibri"/>
                <w:color w:val="000000"/>
                <w:sz w:val="22"/>
                <w:szCs w:val="22"/>
              </w:rPr>
            </w:pPr>
            <w:r>
              <w:rPr>
                <w:rFonts w:ascii="Calibri" w:hAnsi="Calibri" w:cs="Calibri"/>
                <w:color w:val="000000"/>
                <w:sz w:val="22"/>
                <w:szCs w:val="22"/>
              </w:rPr>
              <w:t xml:space="preserve">Relay, </w:t>
            </w:r>
            <w:proofErr w:type="spellStart"/>
            <w:r>
              <w:rPr>
                <w:rFonts w:ascii="Calibri" w:hAnsi="Calibri" w:cs="Calibri"/>
                <w:color w:val="000000"/>
                <w:sz w:val="22"/>
                <w:szCs w:val="22"/>
              </w:rPr>
              <w:t>Optoisolator</w:t>
            </w:r>
            <w:proofErr w:type="spellEnd"/>
            <w:r>
              <w:rPr>
                <w:rFonts w:ascii="Calibri" w:hAnsi="Calibri" w:cs="Calibri"/>
                <w:color w:val="000000"/>
                <w:sz w:val="22"/>
                <w:szCs w:val="22"/>
              </w:rPr>
              <w:t>, and Stepper Motor Interfacing with AVR</w:t>
            </w:r>
          </w:p>
        </w:tc>
      </w:tr>
      <w:bookmarkEnd w:id="0"/>
      <w:tr w:rsidR="0057030A" w:rsidRPr="00B0202F" w14:paraId="35252810" w14:textId="77777777" w:rsidTr="005F2BE7">
        <w:trPr>
          <w:trHeight w:val="300"/>
        </w:trPr>
        <w:tc>
          <w:tcPr>
            <w:tcW w:w="0" w:type="auto"/>
            <w:tcBorders>
              <w:top w:val="nil"/>
              <w:left w:val="nil"/>
              <w:bottom w:val="nil"/>
              <w:right w:val="nil"/>
            </w:tcBorders>
            <w:shd w:val="clear" w:color="auto" w:fill="auto"/>
            <w:noWrap/>
            <w:vAlign w:val="bottom"/>
            <w:hideMark/>
          </w:tcPr>
          <w:p w14:paraId="51B8C412"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13</w:t>
            </w:r>
          </w:p>
        </w:tc>
        <w:tc>
          <w:tcPr>
            <w:tcW w:w="0" w:type="auto"/>
            <w:tcBorders>
              <w:top w:val="nil"/>
              <w:left w:val="nil"/>
              <w:bottom w:val="nil"/>
              <w:right w:val="nil"/>
            </w:tcBorders>
            <w:shd w:val="clear" w:color="auto" w:fill="auto"/>
            <w:noWrap/>
            <w:vAlign w:val="bottom"/>
            <w:hideMark/>
          </w:tcPr>
          <w:p w14:paraId="3846C1A7"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11/9</w:t>
            </w:r>
          </w:p>
        </w:tc>
        <w:tc>
          <w:tcPr>
            <w:tcW w:w="0" w:type="auto"/>
            <w:tcBorders>
              <w:top w:val="nil"/>
              <w:left w:val="nil"/>
              <w:bottom w:val="nil"/>
              <w:right w:val="nil"/>
            </w:tcBorders>
            <w:shd w:val="clear" w:color="auto" w:fill="auto"/>
            <w:noWrap/>
            <w:vAlign w:val="bottom"/>
            <w:hideMark/>
          </w:tcPr>
          <w:p w14:paraId="0D7FF8B7" w14:textId="750FD00C"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01753E2E"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000000" w:fill="595959"/>
            <w:noWrap/>
            <w:vAlign w:val="bottom"/>
            <w:hideMark/>
          </w:tcPr>
          <w:p w14:paraId="09DF18F2" w14:textId="77777777" w:rsidR="00B0202F" w:rsidRPr="00B0202F" w:rsidRDefault="00B0202F" w:rsidP="00B0202F">
            <w:pPr>
              <w:jc w:val="center"/>
              <w:rPr>
                <w:rFonts w:ascii="Calibri" w:hAnsi="Calibri" w:cs="Calibri"/>
                <w:color w:val="FFFFFF"/>
                <w:sz w:val="22"/>
                <w:szCs w:val="22"/>
              </w:rPr>
            </w:pPr>
            <w:r w:rsidRPr="00B0202F">
              <w:rPr>
                <w:rFonts w:ascii="Calibri" w:hAnsi="Calibri" w:cs="Calibri"/>
                <w:color w:val="FFFFFF"/>
                <w:sz w:val="22"/>
                <w:szCs w:val="22"/>
              </w:rPr>
              <w:t>Vet</w:t>
            </w:r>
          </w:p>
        </w:tc>
        <w:tc>
          <w:tcPr>
            <w:tcW w:w="0" w:type="auto"/>
            <w:tcBorders>
              <w:top w:val="nil"/>
              <w:left w:val="nil"/>
              <w:bottom w:val="nil"/>
              <w:right w:val="nil"/>
            </w:tcBorders>
            <w:shd w:val="clear" w:color="auto" w:fill="auto"/>
            <w:noWrap/>
            <w:vAlign w:val="bottom"/>
            <w:hideMark/>
          </w:tcPr>
          <w:p w14:paraId="4ECCB22A" w14:textId="77777777" w:rsidR="00B0202F" w:rsidRPr="00B0202F" w:rsidRDefault="00B0202F" w:rsidP="00B0202F">
            <w:pPr>
              <w:jc w:val="center"/>
              <w:rPr>
                <w:rFonts w:ascii="Calibri" w:hAnsi="Calibri" w:cs="Calibri"/>
                <w:color w:val="FFFFFF"/>
                <w:sz w:val="22"/>
                <w:szCs w:val="22"/>
              </w:rPr>
            </w:pPr>
          </w:p>
        </w:tc>
        <w:tc>
          <w:tcPr>
            <w:tcW w:w="0" w:type="auto"/>
            <w:tcBorders>
              <w:top w:val="nil"/>
              <w:left w:val="nil"/>
              <w:bottom w:val="nil"/>
              <w:right w:val="nil"/>
            </w:tcBorders>
            <w:shd w:val="clear" w:color="auto" w:fill="auto"/>
            <w:noWrap/>
            <w:vAlign w:val="bottom"/>
            <w:hideMark/>
          </w:tcPr>
          <w:p w14:paraId="1DDBC7B8"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1389A088"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15</w:t>
            </w:r>
          </w:p>
        </w:tc>
        <w:tc>
          <w:tcPr>
            <w:tcW w:w="0" w:type="auto"/>
            <w:tcBorders>
              <w:top w:val="nil"/>
              <w:left w:val="nil"/>
              <w:bottom w:val="nil"/>
              <w:right w:val="nil"/>
            </w:tcBorders>
            <w:shd w:val="clear" w:color="auto" w:fill="auto"/>
            <w:noWrap/>
            <w:vAlign w:val="bottom"/>
            <w:hideMark/>
          </w:tcPr>
          <w:p w14:paraId="21E04E36"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Input Capture and Wave Generation in AVR</w:t>
            </w:r>
          </w:p>
        </w:tc>
      </w:tr>
      <w:tr w:rsidR="0057030A" w:rsidRPr="00B0202F" w14:paraId="1A1ADAEA" w14:textId="77777777" w:rsidTr="005F2BE7">
        <w:trPr>
          <w:trHeight w:val="300"/>
        </w:trPr>
        <w:tc>
          <w:tcPr>
            <w:tcW w:w="0" w:type="auto"/>
            <w:tcBorders>
              <w:top w:val="nil"/>
              <w:left w:val="nil"/>
              <w:bottom w:val="nil"/>
              <w:right w:val="nil"/>
            </w:tcBorders>
            <w:shd w:val="clear" w:color="auto" w:fill="auto"/>
            <w:noWrap/>
            <w:vAlign w:val="bottom"/>
            <w:hideMark/>
          </w:tcPr>
          <w:p w14:paraId="6D7EBB5C"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14</w:t>
            </w:r>
          </w:p>
        </w:tc>
        <w:tc>
          <w:tcPr>
            <w:tcW w:w="0" w:type="auto"/>
            <w:tcBorders>
              <w:top w:val="nil"/>
              <w:left w:val="nil"/>
              <w:bottom w:val="nil"/>
              <w:right w:val="nil"/>
            </w:tcBorders>
            <w:shd w:val="clear" w:color="auto" w:fill="auto"/>
            <w:noWrap/>
            <w:vAlign w:val="bottom"/>
            <w:hideMark/>
          </w:tcPr>
          <w:p w14:paraId="31E6B88D"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11/16</w:t>
            </w:r>
          </w:p>
        </w:tc>
        <w:tc>
          <w:tcPr>
            <w:tcW w:w="0" w:type="auto"/>
            <w:tcBorders>
              <w:top w:val="nil"/>
              <w:left w:val="nil"/>
              <w:bottom w:val="nil"/>
              <w:right w:val="nil"/>
            </w:tcBorders>
            <w:shd w:val="clear" w:color="auto" w:fill="auto"/>
            <w:noWrap/>
            <w:vAlign w:val="bottom"/>
            <w:hideMark/>
          </w:tcPr>
          <w:p w14:paraId="7B42C413" w14:textId="7AAD58D0"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4B68F859"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150C5A75"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15F6F21B"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3DB2A0BE"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08CD75F0"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Ch. 16</w:t>
            </w:r>
          </w:p>
        </w:tc>
        <w:tc>
          <w:tcPr>
            <w:tcW w:w="0" w:type="auto"/>
            <w:tcBorders>
              <w:top w:val="nil"/>
              <w:left w:val="nil"/>
              <w:bottom w:val="nil"/>
              <w:right w:val="nil"/>
            </w:tcBorders>
            <w:shd w:val="clear" w:color="auto" w:fill="auto"/>
            <w:noWrap/>
            <w:vAlign w:val="bottom"/>
            <w:hideMark/>
          </w:tcPr>
          <w:p w14:paraId="4D3234A7"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PWM Programming and DC Motor Control in AVR</w:t>
            </w:r>
          </w:p>
        </w:tc>
      </w:tr>
      <w:tr w:rsidR="0057030A" w:rsidRPr="00B0202F" w14:paraId="7BF79A93" w14:textId="77777777" w:rsidTr="005F2BE7">
        <w:trPr>
          <w:trHeight w:val="300"/>
        </w:trPr>
        <w:tc>
          <w:tcPr>
            <w:tcW w:w="0" w:type="auto"/>
            <w:tcBorders>
              <w:top w:val="nil"/>
              <w:left w:val="nil"/>
              <w:bottom w:val="nil"/>
              <w:right w:val="nil"/>
            </w:tcBorders>
            <w:shd w:val="clear" w:color="auto" w:fill="auto"/>
            <w:noWrap/>
            <w:vAlign w:val="bottom"/>
            <w:hideMark/>
          </w:tcPr>
          <w:p w14:paraId="134CFA3C"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15</w:t>
            </w:r>
          </w:p>
        </w:tc>
        <w:tc>
          <w:tcPr>
            <w:tcW w:w="0" w:type="auto"/>
            <w:tcBorders>
              <w:top w:val="nil"/>
              <w:left w:val="nil"/>
              <w:bottom w:val="nil"/>
              <w:right w:val="nil"/>
            </w:tcBorders>
            <w:shd w:val="clear" w:color="auto" w:fill="auto"/>
            <w:noWrap/>
            <w:vAlign w:val="bottom"/>
            <w:hideMark/>
          </w:tcPr>
          <w:p w14:paraId="0B287E42"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11/23</w:t>
            </w:r>
          </w:p>
        </w:tc>
        <w:tc>
          <w:tcPr>
            <w:tcW w:w="0" w:type="auto"/>
            <w:tcBorders>
              <w:top w:val="nil"/>
              <w:left w:val="nil"/>
              <w:bottom w:val="nil"/>
              <w:right w:val="nil"/>
            </w:tcBorders>
            <w:shd w:val="clear" w:color="auto" w:fill="auto"/>
            <w:noWrap/>
            <w:vAlign w:val="bottom"/>
            <w:hideMark/>
          </w:tcPr>
          <w:p w14:paraId="2B804EC5" w14:textId="67351886" w:rsidR="00B0202F" w:rsidRPr="00B0202F" w:rsidRDefault="00107BB9" w:rsidP="00B0202F">
            <w:pPr>
              <w:jc w:val="center"/>
              <w:rPr>
                <w:rFonts w:ascii="Calibri" w:hAnsi="Calibri" w:cs="Calibri"/>
                <w:color w:val="000000"/>
                <w:sz w:val="22"/>
                <w:szCs w:val="22"/>
              </w:rPr>
            </w:pPr>
            <w:r>
              <w:rPr>
                <w:rFonts w:ascii="Calibri" w:hAnsi="Calibri" w:cs="Calibri"/>
                <w:color w:val="000000"/>
                <w:sz w:val="22"/>
                <w:szCs w:val="22"/>
              </w:rPr>
              <w:t>R</w:t>
            </w:r>
          </w:p>
        </w:tc>
        <w:tc>
          <w:tcPr>
            <w:tcW w:w="0" w:type="auto"/>
            <w:tcBorders>
              <w:top w:val="nil"/>
              <w:left w:val="nil"/>
              <w:bottom w:val="nil"/>
              <w:right w:val="nil"/>
            </w:tcBorders>
            <w:shd w:val="clear" w:color="auto" w:fill="auto"/>
            <w:noWrap/>
            <w:vAlign w:val="bottom"/>
            <w:hideMark/>
          </w:tcPr>
          <w:p w14:paraId="745A9628"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L</w:t>
            </w:r>
          </w:p>
        </w:tc>
        <w:tc>
          <w:tcPr>
            <w:tcW w:w="0" w:type="auto"/>
            <w:tcBorders>
              <w:top w:val="nil"/>
              <w:left w:val="nil"/>
              <w:bottom w:val="nil"/>
              <w:right w:val="nil"/>
            </w:tcBorders>
            <w:shd w:val="clear" w:color="auto" w:fill="auto"/>
            <w:noWrap/>
            <w:vAlign w:val="bottom"/>
            <w:hideMark/>
          </w:tcPr>
          <w:p w14:paraId="523F7E62" w14:textId="77777777" w:rsidR="00B0202F" w:rsidRPr="00B0202F" w:rsidRDefault="00B0202F" w:rsidP="00B0202F">
            <w:pPr>
              <w:jc w:val="center"/>
              <w:rPr>
                <w:rFonts w:ascii="Calibri" w:hAnsi="Calibri" w:cs="Calibri"/>
                <w:color w:val="000000"/>
                <w:sz w:val="22"/>
                <w:szCs w:val="22"/>
              </w:rPr>
            </w:pPr>
          </w:p>
        </w:tc>
        <w:tc>
          <w:tcPr>
            <w:tcW w:w="0" w:type="auto"/>
            <w:gridSpan w:val="2"/>
            <w:tcBorders>
              <w:top w:val="nil"/>
              <w:left w:val="nil"/>
              <w:bottom w:val="nil"/>
              <w:right w:val="nil"/>
            </w:tcBorders>
            <w:shd w:val="clear" w:color="000000" w:fill="595959"/>
            <w:noWrap/>
            <w:vAlign w:val="bottom"/>
            <w:hideMark/>
          </w:tcPr>
          <w:p w14:paraId="68E04732" w14:textId="77777777" w:rsidR="00B0202F" w:rsidRPr="00B0202F" w:rsidRDefault="00B0202F" w:rsidP="00B0202F">
            <w:pPr>
              <w:jc w:val="center"/>
              <w:rPr>
                <w:rFonts w:ascii="Calibri" w:hAnsi="Calibri" w:cs="Calibri"/>
                <w:color w:val="FFFFFF"/>
                <w:sz w:val="22"/>
                <w:szCs w:val="22"/>
              </w:rPr>
            </w:pPr>
            <w:r w:rsidRPr="00B0202F">
              <w:rPr>
                <w:rFonts w:ascii="Calibri" w:hAnsi="Calibri" w:cs="Calibri"/>
                <w:color w:val="FFFFFF"/>
                <w:sz w:val="22"/>
                <w:szCs w:val="22"/>
              </w:rPr>
              <w:t>Thanksgiving</w:t>
            </w:r>
          </w:p>
        </w:tc>
        <w:tc>
          <w:tcPr>
            <w:tcW w:w="0" w:type="auto"/>
            <w:tcBorders>
              <w:top w:val="nil"/>
              <w:left w:val="nil"/>
              <w:bottom w:val="nil"/>
              <w:right w:val="nil"/>
            </w:tcBorders>
            <w:shd w:val="clear" w:color="auto" w:fill="auto"/>
            <w:noWrap/>
            <w:vAlign w:val="bottom"/>
            <w:hideMark/>
          </w:tcPr>
          <w:p w14:paraId="7F1841F2"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 xml:space="preserve">App. I </w:t>
            </w:r>
          </w:p>
        </w:tc>
        <w:tc>
          <w:tcPr>
            <w:tcW w:w="0" w:type="auto"/>
            <w:tcBorders>
              <w:top w:val="nil"/>
              <w:left w:val="nil"/>
              <w:bottom w:val="nil"/>
              <w:right w:val="nil"/>
            </w:tcBorders>
            <w:shd w:val="clear" w:color="auto" w:fill="auto"/>
            <w:noWrap/>
            <w:vAlign w:val="bottom"/>
            <w:hideMark/>
          </w:tcPr>
          <w:p w14:paraId="60A6D99F"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 xml:space="preserve">Passing Arguments into Functions </w:t>
            </w:r>
          </w:p>
        </w:tc>
      </w:tr>
      <w:tr w:rsidR="0057030A" w:rsidRPr="00B0202F" w14:paraId="7879178F" w14:textId="77777777" w:rsidTr="005F2BE7">
        <w:trPr>
          <w:trHeight w:val="300"/>
        </w:trPr>
        <w:tc>
          <w:tcPr>
            <w:tcW w:w="0" w:type="auto"/>
            <w:tcBorders>
              <w:top w:val="nil"/>
              <w:left w:val="nil"/>
              <w:bottom w:val="nil"/>
              <w:right w:val="nil"/>
            </w:tcBorders>
            <w:shd w:val="clear" w:color="auto" w:fill="auto"/>
            <w:noWrap/>
            <w:vAlign w:val="bottom"/>
            <w:hideMark/>
          </w:tcPr>
          <w:p w14:paraId="64F1F63B"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16</w:t>
            </w:r>
          </w:p>
        </w:tc>
        <w:tc>
          <w:tcPr>
            <w:tcW w:w="0" w:type="auto"/>
            <w:tcBorders>
              <w:top w:val="nil"/>
              <w:left w:val="nil"/>
              <w:bottom w:val="nil"/>
              <w:right w:val="nil"/>
            </w:tcBorders>
            <w:shd w:val="clear" w:color="auto" w:fill="auto"/>
            <w:noWrap/>
            <w:vAlign w:val="bottom"/>
            <w:hideMark/>
          </w:tcPr>
          <w:p w14:paraId="318026F3"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11/30</w:t>
            </w:r>
          </w:p>
        </w:tc>
        <w:tc>
          <w:tcPr>
            <w:tcW w:w="0" w:type="auto"/>
            <w:tcBorders>
              <w:top w:val="nil"/>
              <w:left w:val="nil"/>
              <w:bottom w:val="nil"/>
              <w:right w:val="nil"/>
            </w:tcBorders>
            <w:shd w:val="clear" w:color="auto" w:fill="auto"/>
            <w:noWrap/>
            <w:vAlign w:val="bottom"/>
            <w:hideMark/>
          </w:tcPr>
          <w:p w14:paraId="1C63193D"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20CBEE49" w14:textId="0CE7CD02" w:rsidR="00B0202F" w:rsidRPr="00B0202F" w:rsidRDefault="00CF2E52" w:rsidP="00B0202F">
            <w:pPr>
              <w:jc w:val="center"/>
              <w:rPr>
                <w:rFonts w:cs="Times New Roman"/>
                <w:sz w:val="20"/>
                <w:szCs w:val="20"/>
              </w:rPr>
            </w:pPr>
            <w:r>
              <w:rPr>
                <w:rFonts w:cs="Times New Roman"/>
                <w:sz w:val="20"/>
                <w:szCs w:val="20"/>
              </w:rPr>
              <w:t>P</w:t>
            </w:r>
          </w:p>
        </w:tc>
        <w:tc>
          <w:tcPr>
            <w:tcW w:w="0" w:type="auto"/>
            <w:tcBorders>
              <w:top w:val="nil"/>
              <w:left w:val="nil"/>
              <w:bottom w:val="nil"/>
              <w:right w:val="nil"/>
            </w:tcBorders>
            <w:shd w:val="clear" w:color="auto" w:fill="auto"/>
            <w:noWrap/>
            <w:vAlign w:val="bottom"/>
            <w:hideMark/>
          </w:tcPr>
          <w:p w14:paraId="4A81380B"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5A4FC973"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41F0173F"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32B896E4" w14:textId="77777777" w:rsidR="00B0202F" w:rsidRPr="00B0202F" w:rsidRDefault="00B0202F" w:rsidP="00B0202F">
            <w:pPr>
              <w:jc w:val="center"/>
              <w:rPr>
                <w:rFonts w:cs="Times New Roman"/>
                <w:sz w:val="20"/>
                <w:szCs w:val="20"/>
              </w:rPr>
            </w:pPr>
          </w:p>
        </w:tc>
        <w:tc>
          <w:tcPr>
            <w:tcW w:w="0" w:type="auto"/>
            <w:tcBorders>
              <w:top w:val="nil"/>
              <w:left w:val="nil"/>
              <w:bottom w:val="nil"/>
              <w:right w:val="nil"/>
            </w:tcBorders>
            <w:shd w:val="clear" w:color="auto" w:fill="auto"/>
            <w:noWrap/>
            <w:vAlign w:val="bottom"/>
            <w:hideMark/>
          </w:tcPr>
          <w:p w14:paraId="6E817BD9" w14:textId="77777777" w:rsidR="00B0202F" w:rsidRPr="00B0202F" w:rsidRDefault="00B0202F" w:rsidP="00B0202F">
            <w:pPr>
              <w:rPr>
                <w:rFonts w:ascii="Calibri" w:hAnsi="Calibri" w:cs="Calibri"/>
                <w:color w:val="000000"/>
                <w:sz w:val="22"/>
                <w:szCs w:val="22"/>
              </w:rPr>
            </w:pPr>
            <w:r w:rsidRPr="00B0202F">
              <w:rPr>
                <w:rFonts w:ascii="Calibri" w:hAnsi="Calibri" w:cs="Calibri"/>
                <w:color w:val="000000"/>
                <w:sz w:val="22"/>
                <w:szCs w:val="22"/>
              </w:rPr>
              <w:t>Final Project</w:t>
            </w:r>
          </w:p>
        </w:tc>
      </w:tr>
      <w:tr w:rsidR="00B0202F" w:rsidRPr="00B0202F" w14:paraId="3AD74CB5" w14:textId="77777777" w:rsidTr="005F2BE7">
        <w:trPr>
          <w:trHeight w:val="300"/>
        </w:trPr>
        <w:tc>
          <w:tcPr>
            <w:tcW w:w="0" w:type="auto"/>
            <w:tcBorders>
              <w:top w:val="nil"/>
              <w:left w:val="nil"/>
              <w:bottom w:val="nil"/>
              <w:right w:val="nil"/>
            </w:tcBorders>
            <w:shd w:val="clear" w:color="auto" w:fill="auto"/>
            <w:noWrap/>
            <w:vAlign w:val="bottom"/>
            <w:hideMark/>
          </w:tcPr>
          <w:p w14:paraId="5889C029"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17</w:t>
            </w:r>
          </w:p>
        </w:tc>
        <w:tc>
          <w:tcPr>
            <w:tcW w:w="0" w:type="auto"/>
            <w:tcBorders>
              <w:top w:val="nil"/>
              <w:left w:val="nil"/>
              <w:bottom w:val="nil"/>
              <w:right w:val="nil"/>
            </w:tcBorders>
            <w:shd w:val="clear" w:color="auto" w:fill="auto"/>
            <w:noWrap/>
            <w:vAlign w:val="bottom"/>
            <w:hideMark/>
          </w:tcPr>
          <w:p w14:paraId="379DBE6F"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12/7</w:t>
            </w:r>
          </w:p>
        </w:tc>
        <w:tc>
          <w:tcPr>
            <w:tcW w:w="0" w:type="auto"/>
            <w:gridSpan w:val="5"/>
            <w:tcBorders>
              <w:top w:val="nil"/>
              <w:left w:val="nil"/>
              <w:bottom w:val="nil"/>
              <w:right w:val="nil"/>
            </w:tcBorders>
            <w:shd w:val="clear" w:color="000000" w:fill="BFBFBF"/>
            <w:noWrap/>
            <w:vAlign w:val="bottom"/>
            <w:hideMark/>
          </w:tcPr>
          <w:p w14:paraId="399F847D" w14:textId="77777777" w:rsidR="00B0202F" w:rsidRPr="00B0202F" w:rsidRDefault="00B0202F" w:rsidP="00B0202F">
            <w:pPr>
              <w:jc w:val="center"/>
              <w:rPr>
                <w:rFonts w:ascii="Calibri" w:hAnsi="Calibri" w:cs="Calibri"/>
                <w:color w:val="000000"/>
                <w:sz w:val="22"/>
                <w:szCs w:val="22"/>
              </w:rPr>
            </w:pPr>
            <w:r w:rsidRPr="00B0202F">
              <w:rPr>
                <w:rFonts w:ascii="Calibri" w:hAnsi="Calibri" w:cs="Calibri"/>
                <w:color w:val="000000"/>
                <w:sz w:val="22"/>
                <w:szCs w:val="22"/>
              </w:rPr>
              <w:t>Finals</w:t>
            </w:r>
          </w:p>
        </w:tc>
        <w:tc>
          <w:tcPr>
            <w:tcW w:w="0" w:type="auto"/>
            <w:tcBorders>
              <w:top w:val="nil"/>
              <w:left w:val="nil"/>
              <w:bottom w:val="nil"/>
              <w:right w:val="nil"/>
            </w:tcBorders>
            <w:shd w:val="clear" w:color="auto" w:fill="auto"/>
            <w:noWrap/>
            <w:vAlign w:val="bottom"/>
            <w:hideMark/>
          </w:tcPr>
          <w:p w14:paraId="37AA72EC" w14:textId="77777777" w:rsidR="00B0202F" w:rsidRPr="00B0202F" w:rsidRDefault="00B0202F" w:rsidP="00B0202F">
            <w:pPr>
              <w:jc w:val="center"/>
              <w:rPr>
                <w:rFonts w:ascii="Calibri" w:hAnsi="Calibri" w:cs="Calibri"/>
                <w:color w:val="000000"/>
                <w:sz w:val="22"/>
                <w:szCs w:val="22"/>
              </w:rPr>
            </w:pPr>
          </w:p>
        </w:tc>
        <w:tc>
          <w:tcPr>
            <w:tcW w:w="0" w:type="auto"/>
            <w:tcBorders>
              <w:top w:val="nil"/>
              <w:left w:val="nil"/>
              <w:bottom w:val="nil"/>
              <w:right w:val="nil"/>
            </w:tcBorders>
            <w:shd w:val="clear" w:color="auto" w:fill="auto"/>
            <w:noWrap/>
            <w:vAlign w:val="bottom"/>
            <w:hideMark/>
          </w:tcPr>
          <w:p w14:paraId="21079477" w14:textId="77777777" w:rsidR="00B0202F" w:rsidRPr="00B0202F" w:rsidRDefault="00B0202F" w:rsidP="00B0202F">
            <w:pPr>
              <w:rPr>
                <w:rFonts w:cs="Times New Roman"/>
                <w:sz w:val="20"/>
                <w:szCs w:val="20"/>
              </w:rPr>
            </w:pPr>
          </w:p>
        </w:tc>
      </w:tr>
    </w:tbl>
    <w:p w14:paraId="5A58A6C4" w14:textId="77777777" w:rsidR="00F66765" w:rsidRDefault="00F66765" w:rsidP="00E4576B">
      <w:pPr>
        <w:spacing w:line="240" w:lineRule="exact"/>
        <w:rPr>
          <w:rFonts w:cs="Times New Roman"/>
          <w:b/>
          <w:color w:val="365F91"/>
          <w:sz w:val="28"/>
        </w:rPr>
      </w:pPr>
    </w:p>
    <w:p w14:paraId="2442AC29" w14:textId="1BEAB391" w:rsidR="00C75CA3" w:rsidRPr="00674599" w:rsidRDefault="00674599">
      <w:pPr>
        <w:spacing w:after="160" w:line="259" w:lineRule="auto"/>
        <w:rPr>
          <w:rFonts w:cs="Times New Roman"/>
          <w:sz w:val="22"/>
          <w:szCs w:val="22"/>
        </w:rPr>
      </w:pPr>
      <w:r w:rsidRPr="00674599">
        <w:rPr>
          <w:rFonts w:cs="Times New Roman"/>
          <w:sz w:val="22"/>
          <w:szCs w:val="22"/>
        </w:rPr>
        <w:t xml:space="preserve">The </w:t>
      </w:r>
      <w:r>
        <w:rPr>
          <w:rFonts w:cs="Times New Roman"/>
          <w:sz w:val="22"/>
          <w:szCs w:val="22"/>
        </w:rPr>
        <w:t xml:space="preserve">above table provides a tentative schedule </w:t>
      </w:r>
      <w:r w:rsidR="004C5ED1">
        <w:rPr>
          <w:rFonts w:cs="Times New Roman"/>
          <w:sz w:val="22"/>
          <w:szCs w:val="22"/>
        </w:rPr>
        <w:t xml:space="preserve">of due dates </w:t>
      </w:r>
      <w:r>
        <w:rPr>
          <w:rFonts w:cs="Times New Roman"/>
          <w:sz w:val="22"/>
          <w:szCs w:val="22"/>
        </w:rPr>
        <w:t xml:space="preserve">for </w:t>
      </w:r>
      <w:r w:rsidR="005F0114">
        <w:rPr>
          <w:rFonts w:cs="Times New Roman"/>
          <w:sz w:val="22"/>
          <w:szCs w:val="22"/>
        </w:rPr>
        <w:t>reading assignments</w:t>
      </w:r>
      <w:r w:rsidR="00CF2E52">
        <w:rPr>
          <w:rFonts w:cs="Times New Roman"/>
          <w:sz w:val="22"/>
          <w:szCs w:val="22"/>
        </w:rPr>
        <w:t xml:space="preserve"> (R)</w:t>
      </w:r>
      <w:r w:rsidR="005F0114">
        <w:rPr>
          <w:rFonts w:cs="Times New Roman"/>
          <w:sz w:val="22"/>
          <w:szCs w:val="22"/>
        </w:rPr>
        <w:t>, live lectures</w:t>
      </w:r>
      <w:r w:rsidR="00CF2E52">
        <w:rPr>
          <w:rFonts w:cs="Times New Roman"/>
          <w:sz w:val="22"/>
          <w:szCs w:val="22"/>
        </w:rPr>
        <w:t xml:space="preserve"> (L)</w:t>
      </w:r>
      <w:r w:rsidR="005F0114">
        <w:rPr>
          <w:rFonts w:cs="Times New Roman"/>
          <w:sz w:val="22"/>
          <w:szCs w:val="22"/>
        </w:rPr>
        <w:t>, exams</w:t>
      </w:r>
      <w:r w:rsidR="00CF2E52">
        <w:rPr>
          <w:rFonts w:cs="Times New Roman"/>
          <w:sz w:val="22"/>
          <w:szCs w:val="22"/>
        </w:rPr>
        <w:t xml:space="preserve"> (X)</w:t>
      </w:r>
      <w:r w:rsidR="005F0114">
        <w:rPr>
          <w:rFonts w:cs="Times New Roman"/>
          <w:sz w:val="22"/>
          <w:szCs w:val="22"/>
        </w:rPr>
        <w:t xml:space="preserve">, and </w:t>
      </w:r>
      <w:r w:rsidR="004C5ED1">
        <w:rPr>
          <w:rFonts w:cs="Times New Roman"/>
          <w:sz w:val="22"/>
          <w:szCs w:val="22"/>
        </w:rPr>
        <w:t xml:space="preserve">the </w:t>
      </w:r>
      <w:r w:rsidR="005F0114">
        <w:rPr>
          <w:rFonts w:cs="Times New Roman"/>
          <w:sz w:val="22"/>
          <w:szCs w:val="22"/>
        </w:rPr>
        <w:t>final project</w:t>
      </w:r>
      <w:r w:rsidR="00CF2E52">
        <w:rPr>
          <w:rFonts w:cs="Times New Roman"/>
          <w:sz w:val="22"/>
          <w:szCs w:val="22"/>
        </w:rPr>
        <w:t xml:space="preserve"> (P)</w:t>
      </w:r>
      <w:r w:rsidR="004C5ED1">
        <w:rPr>
          <w:rFonts w:cs="Times New Roman"/>
          <w:sz w:val="22"/>
          <w:szCs w:val="22"/>
        </w:rPr>
        <w:t xml:space="preserve">.  More details will be provided </w:t>
      </w:r>
      <w:r w:rsidR="00CF2E52">
        <w:rPr>
          <w:rFonts w:cs="Times New Roman"/>
          <w:sz w:val="22"/>
          <w:szCs w:val="22"/>
        </w:rPr>
        <w:t>online and in lectures</w:t>
      </w:r>
      <w:r w:rsidR="004C5ED1">
        <w:rPr>
          <w:rFonts w:cs="Times New Roman"/>
          <w:sz w:val="22"/>
          <w:szCs w:val="22"/>
        </w:rPr>
        <w:t>.</w:t>
      </w:r>
    </w:p>
    <w:p w14:paraId="7BA1700B" w14:textId="7BF7B1CF" w:rsidR="00F66765" w:rsidRDefault="00F66765">
      <w:pPr>
        <w:spacing w:after="160" w:line="259" w:lineRule="auto"/>
        <w:rPr>
          <w:rFonts w:cs="Times New Roman"/>
          <w:sz w:val="22"/>
          <w:szCs w:val="22"/>
        </w:rPr>
      </w:pPr>
    </w:p>
    <w:p w14:paraId="29D60529" w14:textId="160291D6" w:rsidR="00E4576B" w:rsidRPr="0024733E" w:rsidRDefault="00E4576B" w:rsidP="00E4576B">
      <w:pPr>
        <w:spacing w:line="240" w:lineRule="exact"/>
        <w:rPr>
          <w:rFonts w:cs="Times New Roman"/>
          <w:b/>
          <w:color w:val="365F91"/>
          <w:sz w:val="28"/>
        </w:rPr>
      </w:pPr>
      <w:r w:rsidRPr="0024733E">
        <w:rPr>
          <w:rFonts w:cs="Times New Roman"/>
          <w:b/>
          <w:color w:val="365F91"/>
          <w:sz w:val="28"/>
        </w:rPr>
        <w:t>How Would I Help with Your Debugging?</w:t>
      </w:r>
    </w:p>
    <w:p w14:paraId="1290BA62" w14:textId="77777777" w:rsidR="00E4576B" w:rsidRPr="0024733E" w:rsidRDefault="00E4576B" w:rsidP="00E4576B">
      <w:pPr>
        <w:rPr>
          <w:rFonts w:cs="Times New Roman"/>
          <w:sz w:val="22"/>
          <w:szCs w:val="22"/>
        </w:rPr>
      </w:pPr>
    </w:p>
    <w:p w14:paraId="554AF5D3" w14:textId="3842ABE3" w:rsidR="00E4576B" w:rsidRPr="0024733E" w:rsidRDefault="00E4576B" w:rsidP="00E4576B">
      <w:pPr>
        <w:rPr>
          <w:rFonts w:cs="Times New Roman"/>
          <w:sz w:val="22"/>
          <w:szCs w:val="22"/>
        </w:rPr>
      </w:pPr>
      <w:r w:rsidRPr="0024733E">
        <w:rPr>
          <w:rFonts w:cs="Times New Roman"/>
          <w:sz w:val="22"/>
          <w:szCs w:val="22"/>
        </w:rPr>
        <w:t xml:space="preserve">I welcome you when you bring me or email me a piece of program which is not </w:t>
      </w:r>
      <w:r w:rsidR="009D55E7" w:rsidRPr="0024733E">
        <w:rPr>
          <w:rFonts w:cs="Times New Roman"/>
          <w:sz w:val="22"/>
          <w:szCs w:val="22"/>
        </w:rPr>
        <w:t>working,</w:t>
      </w:r>
      <w:r w:rsidRPr="0024733E">
        <w:rPr>
          <w:rFonts w:cs="Times New Roman"/>
          <w:sz w:val="22"/>
          <w:szCs w:val="22"/>
        </w:rPr>
        <w:t xml:space="preserve"> and you want to find out why not. But you should know that one of the reasons you are in a programming course is to improve your debugging skills so that you do not need </w:t>
      </w:r>
      <w:r w:rsidR="009D55E7" w:rsidRPr="0024733E">
        <w:rPr>
          <w:rFonts w:cs="Times New Roman"/>
          <w:sz w:val="22"/>
          <w:szCs w:val="22"/>
        </w:rPr>
        <w:t>another</w:t>
      </w:r>
      <w:r w:rsidRPr="0024733E">
        <w:rPr>
          <w:rFonts w:cs="Times New Roman"/>
          <w:sz w:val="22"/>
          <w:szCs w:val="22"/>
        </w:rPr>
        <w:t>’s help eventually.</w:t>
      </w:r>
    </w:p>
    <w:p w14:paraId="37C590A5" w14:textId="77777777" w:rsidR="00E4576B" w:rsidRPr="0024733E" w:rsidRDefault="00E4576B" w:rsidP="00E4576B">
      <w:pPr>
        <w:rPr>
          <w:rFonts w:cs="Times New Roman"/>
          <w:sz w:val="22"/>
          <w:szCs w:val="22"/>
        </w:rPr>
      </w:pPr>
    </w:p>
    <w:p w14:paraId="314AE07C" w14:textId="26C2304B" w:rsidR="00E4576B" w:rsidRPr="0024733E" w:rsidRDefault="009D55E7" w:rsidP="00E4576B">
      <w:pPr>
        <w:rPr>
          <w:rFonts w:cs="Times New Roman"/>
          <w:sz w:val="22"/>
          <w:szCs w:val="22"/>
        </w:rPr>
      </w:pPr>
      <w:r w:rsidRPr="0024733E">
        <w:rPr>
          <w:rFonts w:cs="Times New Roman"/>
          <w:sz w:val="22"/>
          <w:szCs w:val="22"/>
        </w:rPr>
        <w:t>So,</w:t>
      </w:r>
      <w:r w:rsidR="00E4576B" w:rsidRPr="0024733E">
        <w:rPr>
          <w:rFonts w:cs="Times New Roman"/>
          <w:sz w:val="22"/>
          <w:szCs w:val="22"/>
        </w:rPr>
        <w:t xml:space="preserve"> my help will address what you should do to debug, instead of what and where the bugs are. In other words, my way of working with you resembles how the writing center works. </w:t>
      </w:r>
    </w:p>
    <w:p w14:paraId="2092C705" w14:textId="77777777" w:rsidR="00E4576B" w:rsidRPr="0024733E" w:rsidRDefault="00E4576B" w:rsidP="00E4576B">
      <w:pPr>
        <w:spacing w:line="240" w:lineRule="exact"/>
        <w:rPr>
          <w:rFonts w:cs="Times New Roman"/>
          <w:b/>
          <w:color w:val="365F91"/>
          <w:sz w:val="28"/>
        </w:rPr>
      </w:pPr>
    </w:p>
    <w:p w14:paraId="39E9D9B7" w14:textId="77777777" w:rsidR="00E4576B" w:rsidRPr="0024733E" w:rsidRDefault="00E4576B" w:rsidP="00E4576B">
      <w:pPr>
        <w:spacing w:line="240" w:lineRule="exact"/>
        <w:rPr>
          <w:rFonts w:cs="Times New Roman"/>
          <w:b/>
          <w:color w:val="365F91"/>
          <w:sz w:val="28"/>
        </w:rPr>
      </w:pPr>
      <w:r w:rsidRPr="0024733E">
        <w:rPr>
          <w:rFonts w:cs="Times New Roman"/>
          <w:b/>
          <w:color w:val="365F91"/>
          <w:sz w:val="28"/>
        </w:rPr>
        <w:t>Communication</w:t>
      </w:r>
    </w:p>
    <w:p w14:paraId="5B522595" w14:textId="77777777" w:rsidR="00E4576B" w:rsidRPr="0024733E" w:rsidRDefault="00E4576B" w:rsidP="00E4576B">
      <w:pPr>
        <w:rPr>
          <w:rFonts w:cs="Times New Roman"/>
          <w:sz w:val="22"/>
          <w:szCs w:val="22"/>
        </w:rPr>
      </w:pPr>
      <w:r w:rsidRPr="0024733E">
        <w:rPr>
          <w:rFonts w:cs="Times New Roman"/>
          <w:sz w:val="22"/>
          <w:szCs w:val="22"/>
        </w:rPr>
        <w:t>Every student is responsible for checking his/her FGCU email at least once a day. The instructor will respond to your emails within 24 hours except weekends and holidays.</w:t>
      </w:r>
    </w:p>
    <w:p w14:paraId="7978B8BD" w14:textId="77777777" w:rsidR="00E4576B" w:rsidRPr="0024733E" w:rsidRDefault="00E4576B" w:rsidP="00E4576B">
      <w:pPr>
        <w:rPr>
          <w:rFonts w:cs="Times New Roman"/>
          <w:sz w:val="22"/>
          <w:szCs w:val="22"/>
        </w:rPr>
      </w:pPr>
    </w:p>
    <w:p w14:paraId="27543548" w14:textId="77777777" w:rsidR="00E4576B" w:rsidRPr="0024733E" w:rsidRDefault="00E4576B" w:rsidP="00E4576B">
      <w:pPr>
        <w:spacing w:line="240" w:lineRule="exact"/>
        <w:rPr>
          <w:rFonts w:cs="Times New Roman"/>
          <w:b/>
          <w:color w:val="365F91"/>
          <w:sz w:val="28"/>
        </w:rPr>
      </w:pPr>
    </w:p>
    <w:p w14:paraId="5C2E5B09" w14:textId="77777777" w:rsidR="004C5ED1" w:rsidRDefault="004C5ED1">
      <w:pPr>
        <w:spacing w:after="160" w:line="259" w:lineRule="auto"/>
        <w:rPr>
          <w:rFonts w:cs="Times New Roman"/>
          <w:b/>
          <w:color w:val="365F91"/>
          <w:sz w:val="28"/>
        </w:rPr>
      </w:pPr>
      <w:r>
        <w:rPr>
          <w:rFonts w:cs="Times New Roman"/>
          <w:b/>
          <w:color w:val="365F91"/>
          <w:sz w:val="28"/>
        </w:rPr>
        <w:br w:type="page"/>
      </w:r>
    </w:p>
    <w:p w14:paraId="0A6871F3" w14:textId="77777777" w:rsidR="004C5ED1" w:rsidRDefault="004C5ED1" w:rsidP="00E4576B">
      <w:pPr>
        <w:spacing w:line="240" w:lineRule="exact"/>
        <w:rPr>
          <w:rFonts w:cs="Times New Roman"/>
          <w:b/>
          <w:color w:val="365F91"/>
          <w:sz w:val="28"/>
        </w:rPr>
      </w:pPr>
    </w:p>
    <w:p w14:paraId="648CC021" w14:textId="79674900" w:rsidR="00E4576B" w:rsidRPr="0024733E" w:rsidRDefault="00E4576B" w:rsidP="00E4576B">
      <w:pPr>
        <w:spacing w:line="240" w:lineRule="exact"/>
        <w:rPr>
          <w:rFonts w:cs="Times New Roman"/>
          <w:b/>
          <w:color w:val="365F91"/>
          <w:sz w:val="28"/>
        </w:rPr>
      </w:pPr>
      <w:r w:rsidRPr="0024733E">
        <w:rPr>
          <w:rFonts w:cs="Times New Roman"/>
          <w:b/>
          <w:color w:val="365F91"/>
          <w:sz w:val="28"/>
        </w:rPr>
        <w:t>Academic Integrity Statement and Statement for Students with Disabilities</w:t>
      </w:r>
    </w:p>
    <w:p w14:paraId="06B39BF1" w14:textId="2219890E" w:rsidR="00E4576B" w:rsidRPr="0024733E" w:rsidRDefault="00E4576B" w:rsidP="00E4576B">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 xml:space="preserve">Academic Dishonesty/Cheating Policy: "All students are expected to demonstrate honesty in their academic pursuits. The university policies regarding issues of honesty can be found under the "Student Code of Conduct" on page 11, and under "Policies and Procedures" on pages 18 - 24. of the Student </w:t>
      </w:r>
      <w:r w:rsidR="009D55E7" w:rsidRPr="0024733E">
        <w:rPr>
          <w:rFonts w:cs="Times New Roman"/>
          <w:sz w:val="22"/>
        </w:rPr>
        <w:t>Guidebook.</w:t>
      </w:r>
      <w:r w:rsidRPr="0024733E">
        <w:rPr>
          <w:rFonts w:cs="Times New Roman"/>
          <w:sz w:val="22"/>
        </w:rPr>
        <w:t xml:space="preserve"> All students are expected to study this document which outlines their responsibilities and consequences for violations of the policy. " </w:t>
      </w:r>
    </w:p>
    <w:p w14:paraId="337219E2" w14:textId="77777777" w:rsidR="00E4576B" w:rsidRPr="0024733E" w:rsidRDefault="00E4576B" w:rsidP="00E4576B">
      <w:pPr>
        <w:pStyle w:val="ListParagraph"/>
        <w:numPr>
          <w:ilvl w:val="0"/>
          <w:numId w:val="1"/>
        </w:numPr>
        <w:tabs>
          <w:tab w:val="left" w:pos="360"/>
          <w:tab w:val="left" w:pos="1350"/>
          <w:tab w:val="left" w:pos="1728"/>
        </w:tabs>
        <w:ind w:left="360"/>
        <w:jc w:val="both"/>
        <w:rPr>
          <w:rFonts w:cs="Times New Roman"/>
          <w:sz w:val="22"/>
        </w:rPr>
      </w:pPr>
      <w:r w:rsidRPr="0024733E">
        <w:rPr>
          <w:rFonts w:cs="Times New Roman"/>
          <w:sz w:val="22"/>
        </w:rPr>
        <w:t xml:space="preserve">Disability Accommodations Services: Florida Gulf Coast University, in accordance with the Americans with Disabilities Act and the university’s guiding principles, will provide classroom and academic accommodations to students with documented disabilities. If you need to request an accommodation in this class due to a disability, or you suspect that your academic performance is affected by a disability, please see me or contact the Office of Adaptive Services. The Office of Adaptive Services </w:t>
      </w:r>
      <w:proofErr w:type="gramStart"/>
      <w:r w:rsidRPr="0024733E">
        <w:rPr>
          <w:rFonts w:cs="Times New Roman"/>
          <w:sz w:val="22"/>
        </w:rPr>
        <w:t>is located in</w:t>
      </w:r>
      <w:proofErr w:type="gramEnd"/>
      <w:r w:rsidRPr="0024733E">
        <w:rPr>
          <w:rFonts w:cs="Times New Roman"/>
          <w:sz w:val="22"/>
        </w:rPr>
        <w:t xml:space="preserve"> Howard Hall 137. The phone number is 590-7956 or TTY 590-7930 </w:t>
      </w:r>
    </w:p>
    <w:p w14:paraId="3B57C8D2" w14:textId="77777777" w:rsidR="00E4576B" w:rsidRPr="0024733E" w:rsidRDefault="00E4576B" w:rsidP="00E4576B">
      <w:pPr>
        <w:tabs>
          <w:tab w:val="left" w:pos="360"/>
          <w:tab w:val="left" w:pos="1350"/>
          <w:tab w:val="left" w:pos="1728"/>
        </w:tabs>
        <w:jc w:val="both"/>
        <w:rPr>
          <w:rFonts w:cs="Times New Roman"/>
          <w:sz w:val="22"/>
        </w:rPr>
      </w:pPr>
    </w:p>
    <w:p w14:paraId="31BFF256" w14:textId="77777777" w:rsidR="00E4576B" w:rsidRDefault="00E4576B" w:rsidP="00E4576B">
      <w:pPr>
        <w:pStyle w:val="PlainText"/>
        <w:rPr>
          <w:rFonts w:ascii="Times New Roman" w:eastAsia="Times New Roman" w:hAnsi="Times New Roman" w:cs="Times New Roman"/>
          <w:b/>
          <w:color w:val="365F91"/>
          <w:sz w:val="28"/>
          <w:szCs w:val="24"/>
        </w:rPr>
      </w:pPr>
    </w:p>
    <w:p w14:paraId="2BC0A31D" w14:textId="77777777" w:rsidR="00E4576B" w:rsidRPr="0024733E" w:rsidRDefault="00E4576B" w:rsidP="00E4576B">
      <w:pPr>
        <w:pStyle w:val="PlainText"/>
        <w:rPr>
          <w:rFonts w:ascii="Times New Roman" w:eastAsia="Times New Roman" w:hAnsi="Times New Roman" w:cs="Times New Roman"/>
          <w:b/>
          <w:color w:val="365F91"/>
          <w:sz w:val="28"/>
          <w:szCs w:val="24"/>
        </w:rPr>
      </w:pPr>
      <w:r w:rsidRPr="0024733E">
        <w:rPr>
          <w:rFonts w:ascii="Times New Roman" w:eastAsia="Times New Roman" w:hAnsi="Times New Roman" w:cs="Times New Roman"/>
          <w:b/>
          <w:color w:val="365F91"/>
          <w:sz w:val="28"/>
          <w:szCs w:val="24"/>
        </w:rPr>
        <w:t xml:space="preserve">Center for Academic Achievement </w:t>
      </w:r>
    </w:p>
    <w:p w14:paraId="28895129" w14:textId="77777777" w:rsidR="00E4576B" w:rsidRPr="0024733E" w:rsidRDefault="00E4576B" w:rsidP="00E4576B">
      <w:pPr>
        <w:pStyle w:val="PlainText"/>
        <w:rPr>
          <w:rFonts w:ascii="Times New Roman" w:hAnsi="Times New Roman" w:cs="Times New Roman"/>
          <w:sz w:val="22"/>
          <w:szCs w:val="22"/>
        </w:rPr>
      </w:pPr>
      <w:r w:rsidRPr="0024733E">
        <w:rPr>
          <w:rFonts w:ascii="Times New Roman" w:hAnsi="Times New Roman" w:cs="Times New Roman"/>
          <w:sz w:val="22"/>
          <w:szCs w:val="22"/>
        </w:rPr>
        <w:t>The Center for Academic Achievement (CAA) offers various academic success programs to assist you in reaching your academic goals in a student-centered learning environment.   CAA services are for all FGCU students and include:</w:t>
      </w:r>
    </w:p>
    <w:p w14:paraId="36FB4C44" w14:textId="77777777" w:rsidR="00E4576B" w:rsidRPr="0024733E" w:rsidRDefault="00E4576B" w:rsidP="00E4576B">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Academic Coaching</w:t>
      </w:r>
      <w:r w:rsidRPr="0024733E">
        <w:rPr>
          <w:rFonts w:ascii="Times New Roman" w:hAnsi="Times New Roman" w:cs="Times New Roman"/>
          <w:sz w:val="22"/>
          <w:szCs w:val="22"/>
        </w:rPr>
        <w:t xml:space="preserve">: Individual or group sessions facilitated by CAA Academic Success Coordinators who discuss relevant success skills to enhance your academic experience.  </w:t>
      </w:r>
      <w:r w:rsidRPr="0024733E">
        <w:rPr>
          <w:rFonts w:ascii="Times New Roman" w:hAnsi="Times New Roman" w:cs="Times New Roman"/>
          <w:sz w:val="22"/>
          <w:szCs w:val="22"/>
        </w:rPr>
        <w:br/>
        <w:t>Coaching topics include -Time Management, Study Habits, Goal Setting, Motivation, and Organization.</w:t>
      </w:r>
    </w:p>
    <w:p w14:paraId="61A99349" w14:textId="59331BE3" w:rsidR="00E4576B" w:rsidRPr="0024733E" w:rsidRDefault="00E4576B" w:rsidP="00E6752E">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Tutoring</w:t>
      </w:r>
      <w:r w:rsidRPr="0024733E">
        <w:rPr>
          <w:rFonts w:ascii="Times New Roman" w:hAnsi="Times New Roman" w:cs="Times New Roman"/>
          <w:sz w:val="22"/>
          <w:szCs w:val="22"/>
        </w:rPr>
        <w:t xml:space="preserve">: Appointment and Drop-in, peer-led tutoring for math, science, and economics. Check our website for specific courses and times </w:t>
      </w:r>
      <w:r w:rsidR="00E6752E" w:rsidRPr="00E6752E">
        <w:rPr>
          <w:rStyle w:val="Hyperlink"/>
          <w:rFonts w:ascii="Times New Roman" w:hAnsi="Times New Roman" w:cs="Times New Roman"/>
          <w:sz w:val="22"/>
          <w:szCs w:val="22"/>
        </w:rPr>
        <w:t>https://www2.fgcu.edu/CAA/schedules.asp</w:t>
      </w:r>
      <w:r w:rsidRPr="0024733E">
        <w:rPr>
          <w:rFonts w:ascii="Times New Roman" w:hAnsi="Times New Roman" w:cs="Times New Roman"/>
          <w:sz w:val="22"/>
          <w:szCs w:val="22"/>
        </w:rPr>
        <w:t>.</w:t>
      </w:r>
    </w:p>
    <w:p w14:paraId="41843568" w14:textId="73B23E88" w:rsidR="00E4576B" w:rsidRPr="0024733E" w:rsidRDefault="00E4576B" w:rsidP="00B97C31">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Supplemental Instruction (SI)</w:t>
      </w:r>
      <w:r w:rsidRPr="0024733E">
        <w:rPr>
          <w:rFonts w:ascii="Times New Roman" w:hAnsi="Times New Roman" w:cs="Times New Roman"/>
          <w:sz w:val="22"/>
          <w:szCs w:val="22"/>
        </w:rPr>
        <w:t xml:space="preserve">:  SI leaders are assigned to specific course sections and hold sessions three times per week for 50 minutes in the Library.  Sessions typically focus on the most difficult content in the course.  Visit </w:t>
      </w:r>
      <w:hyperlink r:id="rId13" w:history="1">
        <w:r w:rsidR="00B97C31" w:rsidRPr="00CC56BA">
          <w:rPr>
            <w:rStyle w:val="Hyperlink"/>
            <w:rFonts w:ascii="Times New Roman" w:hAnsi="Times New Roman" w:cs="Times New Roman"/>
            <w:sz w:val="22"/>
            <w:szCs w:val="22"/>
          </w:rPr>
          <w:t>https://www2.fgcu.edu/CAA/si.html</w:t>
        </w:r>
      </w:hyperlink>
      <w:r w:rsidR="00B97C31">
        <w:rPr>
          <w:rFonts w:ascii="Times New Roman" w:hAnsi="Times New Roman" w:cs="Times New Roman"/>
          <w:sz w:val="22"/>
          <w:szCs w:val="22"/>
        </w:rPr>
        <w:t xml:space="preserve"> </w:t>
      </w:r>
      <w:r w:rsidR="000138B8">
        <w:rPr>
          <w:rFonts w:ascii="Times New Roman" w:hAnsi="Times New Roman" w:cs="Times New Roman"/>
          <w:sz w:val="22"/>
          <w:szCs w:val="22"/>
        </w:rPr>
        <w:t xml:space="preserve"> </w:t>
      </w:r>
      <w:r w:rsidR="00B97C31">
        <w:rPr>
          <w:rFonts w:ascii="Times New Roman" w:hAnsi="Times New Roman" w:cs="Times New Roman"/>
          <w:sz w:val="22"/>
          <w:szCs w:val="22"/>
        </w:rPr>
        <w:t>f</w:t>
      </w:r>
      <w:r w:rsidRPr="0024733E">
        <w:rPr>
          <w:rFonts w:ascii="Times New Roman" w:hAnsi="Times New Roman" w:cs="Times New Roman"/>
          <w:sz w:val="22"/>
          <w:szCs w:val="22"/>
        </w:rPr>
        <w:t>or full list of courses and schedules.</w:t>
      </w:r>
    </w:p>
    <w:p w14:paraId="0801A11D" w14:textId="77777777" w:rsidR="00E4576B" w:rsidRPr="0024733E" w:rsidRDefault="00E4576B" w:rsidP="00E4576B">
      <w:pPr>
        <w:pStyle w:val="PlainText"/>
        <w:numPr>
          <w:ilvl w:val="0"/>
          <w:numId w:val="4"/>
        </w:numPr>
        <w:rPr>
          <w:rFonts w:ascii="Times New Roman" w:hAnsi="Times New Roman" w:cs="Times New Roman"/>
          <w:sz w:val="22"/>
          <w:szCs w:val="22"/>
        </w:rPr>
      </w:pPr>
      <w:r w:rsidRPr="0024733E">
        <w:rPr>
          <w:rFonts w:ascii="Times New Roman" w:hAnsi="Times New Roman" w:cs="Times New Roman"/>
          <w:b/>
          <w:sz w:val="22"/>
          <w:szCs w:val="22"/>
        </w:rPr>
        <w:t>SOAR to Success Workshops</w:t>
      </w:r>
      <w:r w:rsidRPr="0024733E">
        <w:rPr>
          <w:rFonts w:ascii="Times New Roman" w:hAnsi="Times New Roman" w:cs="Times New Roman"/>
          <w:sz w:val="22"/>
          <w:szCs w:val="22"/>
        </w:rPr>
        <w:t>: Interactive workshops focusing on college success topics.</w:t>
      </w:r>
    </w:p>
    <w:p w14:paraId="418E9034" w14:textId="77777777" w:rsidR="00E4576B" w:rsidRPr="0024733E" w:rsidRDefault="00E4576B" w:rsidP="00E4576B">
      <w:pPr>
        <w:pStyle w:val="PlainText"/>
        <w:rPr>
          <w:rFonts w:ascii="Times New Roman" w:hAnsi="Times New Roman" w:cs="Times New Roman"/>
          <w:sz w:val="22"/>
          <w:szCs w:val="22"/>
        </w:rPr>
      </w:pPr>
    </w:p>
    <w:p w14:paraId="153EFD59" w14:textId="4C75621B" w:rsidR="00E4576B" w:rsidRPr="0024733E" w:rsidRDefault="00E4576B" w:rsidP="00E4576B">
      <w:pPr>
        <w:tabs>
          <w:tab w:val="left" w:pos="360"/>
          <w:tab w:val="left" w:pos="1350"/>
          <w:tab w:val="left" w:pos="1728"/>
        </w:tabs>
        <w:jc w:val="both"/>
        <w:rPr>
          <w:rFonts w:cs="Times New Roman"/>
          <w:sz w:val="22"/>
          <w:szCs w:val="22"/>
        </w:rPr>
      </w:pPr>
      <w:r w:rsidRPr="0024733E">
        <w:rPr>
          <w:rFonts w:cs="Times New Roman"/>
          <w:sz w:val="22"/>
          <w:szCs w:val="22"/>
        </w:rPr>
        <w:t xml:space="preserve">We invite you to visit </w:t>
      </w:r>
      <w:r w:rsidR="000138B8" w:rsidRPr="000138B8">
        <w:rPr>
          <w:rStyle w:val="Hyperlink"/>
          <w:rFonts w:cs="Times New Roman"/>
          <w:sz w:val="22"/>
          <w:szCs w:val="22"/>
        </w:rPr>
        <w:t>https://www2.fgcu.edu/caa/</w:t>
      </w:r>
      <w:r w:rsidRPr="0024733E">
        <w:rPr>
          <w:rFonts w:cs="Times New Roman"/>
          <w:sz w:val="22"/>
          <w:szCs w:val="22"/>
        </w:rPr>
        <w:t xml:space="preserve"> to make a </w:t>
      </w:r>
      <w:r w:rsidRPr="0024733E">
        <w:rPr>
          <w:rFonts w:cs="Times New Roman"/>
          <w:b/>
          <w:sz w:val="22"/>
          <w:szCs w:val="22"/>
        </w:rPr>
        <w:t xml:space="preserve">tutoring </w:t>
      </w:r>
      <w:r w:rsidRPr="0024733E">
        <w:rPr>
          <w:rFonts w:cs="Times New Roman"/>
          <w:sz w:val="22"/>
          <w:szCs w:val="22"/>
        </w:rPr>
        <w:t xml:space="preserve">and or </w:t>
      </w:r>
      <w:r w:rsidRPr="0024733E">
        <w:rPr>
          <w:rFonts w:cs="Times New Roman"/>
          <w:b/>
          <w:sz w:val="22"/>
          <w:szCs w:val="22"/>
        </w:rPr>
        <w:t>coaching</w:t>
      </w:r>
      <w:r w:rsidRPr="0024733E">
        <w:rPr>
          <w:rFonts w:cs="Times New Roman"/>
          <w:sz w:val="22"/>
          <w:szCs w:val="22"/>
        </w:rPr>
        <w:t xml:space="preserve"> </w:t>
      </w:r>
      <w:proofErr w:type="gramStart"/>
      <w:r w:rsidRPr="0024733E">
        <w:rPr>
          <w:rFonts w:cs="Times New Roman"/>
          <w:sz w:val="22"/>
          <w:szCs w:val="22"/>
        </w:rPr>
        <w:t>appointment, and</w:t>
      </w:r>
      <w:proofErr w:type="gramEnd"/>
      <w:r w:rsidRPr="0024733E">
        <w:rPr>
          <w:rFonts w:cs="Times New Roman"/>
          <w:sz w:val="22"/>
          <w:szCs w:val="22"/>
        </w:rPr>
        <w:t xml:space="preserve"> get schedules for </w:t>
      </w:r>
      <w:r w:rsidRPr="0024733E">
        <w:rPr>
          <w:rFonts w:cs="Times New Roman"/>
          <w:b/>
          <w:sz w:val="22"/>
          <w:szCs w:val="22"/>
        </w:rPr>
        <w:t>supplemental instruction</w:t>
      </w:r>
      <w:r w:rsidRPr="0024733E">
        <w:rPr>
          <w:rFonts w:cs="Times New Roman"/>
          <w:sz w:val="22"/>
          <w:szCs w:val="22"/>
        </w:rPr>
        <w:t xml:space="preserve"> and </w:t>
      </w:r>
      <w:r w:rsidRPr="0024733E">
        <w:rPr>
          <w:rFonts w:cs="Times New Roman"/>
          <w:b/>
          <w:sz w:val="22"/>
          <w:szCs w:val="22"/>
        </w:rPr>
        <w:t>workshops</w:t>
      </w:r>
      <w:r w:rsidRPr="0024733E">
        <w:rPr>
          <w:rFonts w:cs="Times New Roman"/>
          <w:sz w:val="22"/>
          <w:szCs w:val="22"/>
        </w:rPr>
        <w:t>. You also can stop by our office in Library 103 to pick up a schedule in person and make coaching appointments.  We also have walk-in coaching sessions on Friday!  Follow us @</w:t>
      </w:r>
      <w:proofErr w:type="spellStart"/>
      <w:r w:rsidRPr="0024733E">
        <w:rPr>
          <w:rFonts w:cs="Times New Roman"/>
          <w:sz w:val="22"/>
          <w:szCs w:val="22"/>
        </w:rPr>
        <w:t>fgcu_CAA</w:t>
      </w:r>
      <w:proofErr w:type="spellEnd"/>
      <w:r w:rsidRPr="0024733E">
        <w:rPr>
          <w:rFonts w:cs="Times New Roman"/>
          <w:sz w:val="22"/>
          <w:szCs w:val="22"/>
        </w:rPr>
        <w:t>.</w:t>
      </w:r>
    </w:p>
    <w:p w14:paraId="2C8A0CBC" w14:textId="77777777" w:rsidR="00E4576B" w:rsidRPr="0024733E" w:rsidRDefault="00E4576B" w:rsidP="00E4576B">
      <w:pPr>
        <w:autoSpaceDE w:val="0"/>
        <w:autoSpaceDN w:val="0"/>
        <w:adjustRightInd w:val="0"/>
        <w:rPr>
          <w:rFonts w:cs="Times New Roman"/>
          <w:color w:val="000000"/>
          <w:sz w:val="22"/>
          <w:szCs w:val="22"/>
        </w:rPr>
      </w:pPr>
    </w:p>
    <w:p w14:paraId="7AC5356C" w14:textId="77777777" w:rsidR="009D55E7" w:rsidRDefault="009D55E7" w:rsidP="00E4576B">
      <w:pPr>
        <w:spacing w:line="240" w:lineRule="exact"/>
        <w:rPr>
          <w:rFonts w:cs="Times New Roman"/>
          <w:b/>
          <w:color w:val="365F91"/>
          <w:sz w:val="28"/>
        </w:rPr>
      </w:pPr>
    </w:p>
    <w:p w14:paraId="47175420" w14:textId="48AB9D7A" w:rsidR="00E4576B" w:rsidRPr="0024733E" w:rsidRDefault="00E4576B" w:rsidP="00E4576B">
      <w:pPr>
        <w:spacing w:line="240" w:lineRule="exact"/>
        <w:rPr>
          <w:rFonts w:cs="Times New Roman"/>
          <w:b/>
          <w:color w:val="365F91"/>
          <w:sz w:val="28"/>
        </w:rPr>
      </w:pPr>
      <w:r w:rsidRPr="0024733E">
        <w:rPr>
          <w:rFonts w:cs="Times New Roman"/>
          <w:b/>
          <w:color w:val="365F91"/>
          <w:sz w:val="28"/>
        </w:rPr>
        <w:t>Important Dates</w:t>
      </w:r>
    </w:p>
    <w:p w14:paraId="65032292" w14:textId="77777777" w:rsidR="00E4576B" w:rsidRPr="0024733E" w:rsidRDefault="00E4576B" w:rsidP="00E4576B">
      <w:pPr>
        <w:rPr>
          <w:rFonts w:cs="Times New Roman"/>
        </w:rPr>
      </w:pPr>
      <w:r w:rsidRPr="0024733E">
        <w:rPr>
          <w:rFonts w:cs="Times New Roman"/>
        </w:rPr>
        <w:t> </w:t>
      </w:r>
    </w:p>
    <w:p w14:paraId="445217CD" w14:textId="5D5DF88B" w:rsidR="00E4576B" w:rsidRPr="0024733E" w:rsidRDefault="00E4576B" w:rsidP="00E4576B">
      <w:pPr>
        <w:ind w:firstLine="720"/>
        <w:rPr>
          <w:rFonts w:cs="Times New Roman"/>
        </w:rPr>
      </w:pPr>
      <w:r w:rsidRPr="0024733E">
        <w:rPr>
          <w:rFonts w:cs="Times New Roman"/>
          <w:u w:val="single"/>
        </w:rPr>
        <w:t xml:space="preserve">Class Begins: </w:t>
      </w:r>
      <w:r w:rsidRPr="0024733E">
        <w:rPr>
          <w:rFonts w:cs="Times New Roman"/>
          <w:u w:val="single"/>
        </w:rPr>
        <w:tab/>
      </w:r>
      <w:r w:rsidRPr="0024733E">
        <w:rPr>
          <w:rFonts w:cs="Times New Roman"/>
          <w:u w:val="single"/>
        </w:rPr>
        <w:tab/>
      </w:r>
      <w:r w:rsidRPr="0024733E">
        <w:rPr>
          <w:rFonts w:cs="Times New Roman"/>
          <w:u w:val="single"/>
        </w:rPr>
        <w:tab/>
      </w:r>
      <w:r w:rsidRPr="0024733E">
        <w:rPr>
          <w:rFonts w:cs="Times New Roman"/>
          <w:u w:val="single"/>
        </w:rPr>
        <w:tab/>
        <w:t xml:space="preserve">August </w:t>
      </w:r>
      <w:r w:rsidR="00D13AFE">
        <w:rPr>
          <w:rFonts w:cs="Times New Roman"/>
          <w:u w:val="single"/>
        </w:rPr>
        <w:t>1</w:t>
      </w:r>
      <w:r w:rsidR="004C5ED1">
        <w:rPr>
          <w:rFonts w:cs="Times New Roman"/>
          <w:u w:val="single"/>
        </w:rPr>
        <w:t>7</w:t>
      </w:r>
    </w:p>
    <w:p w14:paraId="1C67E85E" w14:textId="424C1BFE" w:rsidR="00E4576B" w:rsidRPr="0024733E" w:rsidRDefault="00E4576B" w:rsidP="00E4576B">
      <w:pPr>
        <w:ind w:firstLine="720"/>
        <w:rPr>
          <w:rFonts w:cs="Times New Roman"/>
          <w:u w:val="single"/>
        </w:rPr>
      </w:pPr>
      <w:r w:rsidRPr="0024733E">
        <w:rPr>
          <w:rFonts w:cs="Times New Roman"/>
          <w:u w:val="single"/>
        </w:rPr>
        <w:t xml:space="preserve">Drop/Add Deadline: </w:t>
      </w:r>
      <w:r w:rsidRPr="0024733E">
        <w:rPr>
          <w:rFonts w:cs="Times New Roman"/>
          <w:u w:val="single"/>
        </w:rPr>
        <w:tab/>
      </w:r>
      <w:r w:rsidRPr="0024733E">
        <w:rPr>
          <w:rFonts w:cs="Times New Roman"/>
          <w:u w:val="single"/>
        </w:rPr>
        <w:tab/>
      </w:r>
      <w:r w:rsidRPr="0024733E">
        <w:rPr>
          <w:rFonts w:cs="Times New Roman"/>
          <w:u w:val="single"/>
        </w:rPr>
        <w:tab/>
        <w:t>August 2</w:t>
      </w:r>
      <w:r w:rsidR="00490E28">
        <w:rPr>
          <w:rFonts w:cs="Times New Roman"/>
          <w:u w:val="single"/>
        </w:rPr>
        <w:t>1</w:t>
      </w:r>
    </w:p>
    <w:p w14:paraId="594A3045" w14:textId="6AA1434A" w:rsidR="00E4576B" w:rsidRDefault="00E4576B" w:rsidP="00E4576B">
      <w:pPr>
        <w:ind w:firstLine="720"/>
        <w:rPr>
          <w:rFonts w:cs="Times New Roman"/>
          <w:u w:val="single"/>
        </w:rPr>
      </w:pPr>
      <w:r w:rsidRPr="0024733E">
        <w:rPr>
          <w:rFonts w:cs="Times New Roman"/>
          <w:u w:val="single"/>
        </w:rPr>
        <w:t>Labor Day (no classes):</w:t>
      </w:r>
      <w:r w:rsidRPr="0024733E">
        <w:rPr>
          <w:rFonts w:cs="Times New Roman"/>
          <w:u w:val="single"/>
        </w:rPr>
        <w:tab/>
      </w:r>
      <w:r w:rsidRPr="0024733E">
        <w:rPr>
          <w:rFonts w:cs="Times New Roman"/>
          <w:u w:val="single"/>
        </w:rPr>
        <w:tab/>
        <w:t xml:space="preserve">September </w:t>
      </w:r>
      <w:r w:rsidR="00490E28">
        <w:rPr>
          <w:rFonts w:cs="Times New Roman"/>
          <w:u w:val="single"/>
        </w:rPr>
        <w:t>7</w:t>
      </w:r>
    </w:p>
    <w:p w14:paraId="479F4CD1" w14:textId="73BB8FB6" w:rsidR="00490E28" w:rsidRPr="0024733E" w:rsidRDefault="00490E28" w:rsidP="00E4576B">
      <w:pPr>
        <w:ind w:firstLine="720"/>
        <w:rPr>
          <w:rFonts w:cs="Times New Roman"/>
        </w:rPr>
      </w:pPr>
      <w:r>
        <w:rPr>
          <w:rFonts w:cs="Times New Roman"/>
          <w:u w:val="single"/>
        </w:rPr>
        <w:t>Study Day (no classes):</w:t>
      </w:r>
      <w:r>
        <w:rPr>
          <w:rFonts w:cs="Times New Roman"/>
          <w:u w:val="single"/>
        </w:rPr>
        <w:tab/>
      </w:r>
      <w:r>
        <w:rPr>
          <w:rFonts w:cs="Times New Roman"/>
          <w:u w:val="single"/>
        </w:rPr>
        <w:tab/>
        <w:t>September 8</w:t>
      </w:r>
    </w:p>
    <w:p w14:paraId="0E2AA3E8" w14:textId="79F21C2C" w:rsidR="00E4576B" w:rsidRPr="0024733E" w:rsidRDefault="00E4576B" w:rsidP="00E4576B">
      <w:pPr>
        <w:ind w:firstLine="720"/>
        <w:rPr>
          <w:rFonts w:cs="Times New Roman"/>
          <w:u w:val="single"/>
        </w:rPr>
      </w:pPr>
      <w:r w:rsidRPr="0024733E">
        <w:rPr>
          <w:rFonts w:cs="Times New Roman"/>
          <w:u w:val="single"/>
        </w:rPr>
        <w:t>Withdraw for 25% Refund:</w:t>
      </w:r>
      <w:r w:rsidRPr="0024733E">
        <w:rPr>
          <w:rFonts w:cs="Times New Roman"/>
          <w:u w:val="single"/>
        </w:rPr>
        <w:tab/>
      </w:r>
      <w:r w:rsidRPr="0024733E">
        <w:rPr>
          <w:rFonts w:cs="Times New Roman"/>
          <w:u w:val="single"/>
        </w:rPr>
        <w:tab/>
        <w:t>September 1</w:t>
      </w:r>
      <w:r w:rsidR="00490E28">
        <w:rPr>
          <w:rFonts w:cs="Times New Roman"/>
          <w:u w:val="single"/>
        </w:rPr>
        <w:t>1</w:t>
      </w:r>
    </w:p>
    <w:p w14:paraId="14DEB0C8" w14:textId="3A9A81CA" w:rsidR="00E4576B" w:rsidRPr="0024733E" w:rsidRDefault="00E4576B" w:rsidP="00E4576B">
      <w:pPr>
        <w:ind w:firstLine="720"/>
        <w:rPr>
          <w:rFonts w:cs="Times New Roman"/>
          <w:u w:val="single"/>
        </w:rPr>
      </w:pPr>
      <w:r w:rsidRPr="0024733E">
        <w:rPr>
          <w:rFonts w:cs="Times New Roman"/>
          <w:u w:val="single"/>
        </w:rPr>
        <w:t>Withdraw w/o academic penalty: </w:t>
      </w:r>
      <w:r w:rsidRPr="0024733E">
        <w:rPr>
          <w:rFonts w:cs="Times New Roman"/>
          <w:u w:val="single"/>
        </w:rPr>
        <w:tab/>
      </w:r>
      <w:r w:rsidR="00B44579">
        <w:rPr>
          <w:rFonts w:cs="Times New Roman"/>
          <w:u w:val="single"/>
        </w:rPr>
        <w:t>November</w:t>
      </w:r>
      <w:r w:rsidRPr="0024733E">
        <w:rPr>
          <w:rFonts w:cs="Times New Roman"/>
          <w:u w:val="single"/>
        </w:rPr>
        <w:t xml:space="preserve"> </w:t>
      </w:r>
      <w:r w:rsidR="00490E28">
        <w:rPr>
          <w:rFonts w:cs="Times New Roman"/>
          <w:u w:val="single"/>
        </w:rPr>
        <w:t>6</w:t>
      </w:r>
    </w:p>
    <w:p w14:paraId="3E30B6A8" w14:textId="0914980D" w:rsidR="00E4576B" w:rsidRPr="0024733E" w:rsidRDefault="00E4576B" w:rsidP="00E4576B">
      <w:pPr>
        <w:ind w:firstLine="720"/>
        <w:rPr>
          <w:rFonts w:cs="Times New Roman"/>
          <w:bCs/>
          <w:u w:val="single"/>
        </w:rPr>
      </w:pPr>
      <w:r w:rsidRPr="0024733E">
        <w:rPr>
          <w:rFonts w:cs="Times New Roman"/>
          <w:bCs/>
          <w:u w:val="single"/>
        </w:rPr>
        <w:t>Veteran’s Day (no classes)</w:t>
      </w:r>
      <w:r w:rsidRPr="0024733E">
        <w:rPr>
          <w:rFonts w:cs="Times New Roman"/>
          <w:bCs/>
          <w:u w:val="single"/>
        </w:rPr>
        <w:tab/>
      </w:r>
      <w:r w:rsidRPr="0024733E">
        <w:rPr>
          <w:rFonts w:cs="Times New Roman"/>
          <w:bCs/>
          <w:u w:val="single"/>
        </w:rPr>
        <w:tab/>
        <w:t>November 1</w:t>
      </w:r>
      <w:r w:rsidR="00B44579">
        <w:rPr>
          <w:rFonts w:cs="Times New Roman"/>
          <w:bCs/>
          <w:u w:val="single"/>
        </w:rPr>
        <w:t>1</w:t>
      </w:r>
    </w:p>
    <w:p w14:paraId="5EA7C01E" w14:textId="74E407B5" w:rsidR="00E4576B" w:rsidRPr="0024733E" w:rsidRDefault="00E4576B" w:rsidP="00224442">
      <w:pPr>
        <w:ind w:firstLine="720"/>
        <w:rPr>
          <w:rFonts w:cs="Times New Roman"/>
        </w:rPr>
      </w:pPr>
      <w:r w:rsidRPr="0024733E">
        <w:rPr>
          <w:rFonts w:cs="Times New Roman"/>
          <w:bCs/>
          <w:u w:val="single"/>
        </w:rPr>
        <w:t>Thanksgiving (no classes)</w:t>
      </w:r>
      <w:r w:rsidRPr="0024733E">
        <w:rPr>
          <w:rFonts w:cs="Times New Roman"/>
          <w:bCs/>
          <w:u w:val="single"/>
        </w:rPr>
        <w:tab/>
      </w:r>
      <w:r w:rsidRPr="0024733E">
        <w:rPr>
          <w:rFonts w:cs="Times New Roman"/>
          <w:bCs/>
          <w:u w:val="single"/>
        </w:rPr>
        <w:tab/>
        <w:t>November 2</w:t>
      </w:r>
      <w:r w:rsidR="007A0BB6">
        <w:rPr>
          <w:rFonts w:cs="Times New Roman"/>
          <w:bCs/>
          <w:u w:val="single"/>
        </w:rPr>
        <w:t>6</w:t>
      </w:r>
      <w:r w:rsidRPr="0024733E">
        <w:rPr>
          <w:rFonts w:cs="Times New Roman"/>
          <w:bCs/>
          <w:u w:val="single"/>
        </w:rPr>
        <w:t>-</w:t>
      </w:r>
      <w:r w:rsidR="00224442">
        <w:rPr>
          <w:rFonts w:cs="Times New Roman"/>
          <w:bCs/>
          <w:u w:val="single"/>
        </w:rPr>
        <w:t>28</w:t>
      </w:r>
    </w:p>
    <w:p w14:paraId="648224F3" w14:textId="77777777" w:rsidR="00950ACB" w:rsidRDefault="00950ACB"/>
    <w:sectPr w:rsidR="00950ACB" w:rsidSect="007A6334">
      <w:headerReference w:type="default" r:id="rId14"/>
      <w:footerReference w:type="even" r:id="rId15"/>
      <w:footerReference w:type="default" r:id="rId16"/>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3F601" w14:textId="77777777" w:rsidR="00A927EE" w:rsidRDefault="00A927EE">
      <w:r>
        <w:separator/>
      </w:r>
    </w:p>
  </w:endnote>
  <w:endnote w:type="continuationSeparator" w:id="0">
    <w:p w14:paraId="3F773BC8" w14:textId="77777777" w:rsidR="00A927EE" w:rsidRDefault="00A92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588B6" w14:textId="77777777" w:rsidR="005144B2" w:rsidRDefault="000D3815" w:rsidP="00D878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BA7A65" w14:textId="77777777" w:rsidR="005144B2" w:rsidRDefault="00A927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4F08" w14:textId="77777777" w:rsidR="005144B2" w:rsidRDefault="000D3815" w:rsidP="00D878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A0396B0" w14:textId="77777777" w:rsidR="005144B2" w:rsidRDefault="00A9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3A359" w14:textId="77777777" w:rsidR="00A927EE" w:rsidRDefault="00A927EE">
      <w:r>
        <w:separator/>
      </w:r>
    </w:p>
  </w:footnote>
  <w:footnote w:type="continuationSeparator" w:id="0">
    <w:p w14:paraId="4B3F021F" w14:textId="77777777" w:rsidR="00A927EE" w:rsidRDefault="00A92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320D1" w14:textId="77777777" w:rsidR="00A36B96" w:rsidRPr="00364DA8" w:rsidRDefault="00A36B96" w:rsidP="00A36B96">
    <w:pPr>
      <w:pStyle w:val="Title"/>
      <w:rPr>
        <w:sz w:val="28"/>
        <w:szCs w:val="28"/>
      </w:rPr>
    </w:pPr>
    <w:r>
      <w:rPr>
        <w:sz w:val="28"/>
        <w:szCs w:val="28"/>
      </w:rPr>
      <w:t>Florida Golf Coast University</w:t>
    </w:r>
  </w:p>
  <w:p w14:paraId="5EFE8C0A" w14:textId="0E0E0CE7" w:rsidR="00A36B96" w:rsidRPr="00A36B96" w:rsidRDefault="00A36B96" w:rsidP="00A36B96">
    <w:pPr>
      <w:pStyle w:val="Subtitle"/>
      <w:rPr>
        <w:sz w:val="28"/>
        <w:szCs w:val="28"/>
      </w:rPr>
    </w:pPr>
    <w:r>
      <w:rPr>
        <w:sz w:val="28"/>
        <w:szCs w:val="28"/>
      </w:rPr>
      <w:t>U.A. Whitaker College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6744"/>
    <w:multiLevelType w:val="hybridMultilevel"/>
    <w:tmpl w:val="BD307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D16B5A"/>
    <w:multiLevelType w:val="hybridMultilevel"/>
    <w:tmpl w:val="769C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F1EDD"/>
    <w:multiLevelType w:val="hybridMultilevel"/>
    <w:tmpl w:val="980EE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E16372"/>
    <w:multiLevelType w:val="hybridMultilevel"/>
    <w:tmpl w:val="3764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75119"/>
    <w:multiLevelType w:val="hybridMultilevel"/>
    <w:tmpl w:val="A0FE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C5EB2"/>
    <w:multiLevelType w:val="hybridMultilevel"/>
    <w:tmpl w:val="2B34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A610C9C"/>
    <w:multiLevelType w:val="hybridMultilevel"/>
    <w:tmpl w:val="DE32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6B"/>
    <w:rsid w:val="000138B8"/>
    <w:rsid w:val="000301CB"/>
    <w:rsid w:val="00036411"/>
    <w:rsid w:val="00047EE6"/>
    <w:rsid w:val="00083003"/>
    <w:rsid w:val="00087539"/>
    <w:rsid w:val="00092B98"/>
    <w:rsid w:val="000D3815"/>
    <w:rsid w:val="000D3BB4"/>
    <w:rsid w:val="000E742C"/>
    <w:rsid w:val="00107BB9"/>
    <w:rsid w:val="001221F7"/>
    <w:rsid w:val="00131ABA"/>
    <w:rsid w:val="001A43BC"/>
    <w:rsid w:val="001D236A"/>
    <w:rsid w:val="001E5879"/>
    <w:rsid w:val="0022412F"/>
    <w:rsid w:val="00224442"/>
    <w:rsid w:val="002376E1"/>
    <w:rsid w:val="002508A3"/>
    <w:rsid w:val="002B70DE"/>
    <w:rsid w:val="002C2F07"/>
    <w:rsid w:val="003576D5"/>
    <w:rsid w:val="00362876"/>
    <w:rsid w:val="00367926"/>
    <w:rsid w:val="00370C7C"/>
    <w:rsid w:val="00375B8C"/>
    <w:rsid w:val="003937FF"/>
    <w:rsid w:val="003B3757"/>
    <w:rsid w:val="003C6D13"/>
    <w:rsid w:val="003E010E"/>
    <w:rsid w:val="003E700B"/>
    <w:rsid w:val="00401631"/>
    <w:rsid w:val="0041194A"/>
    <w:rsid w:val="004201DB"/>
    <w:rsid w:val="00422347"/>
    <w:rsid w:val="00430DFF"/>
    <w:rsid w:val="00432BC4"/>
    <w:rsid w:val="004407D5"/>
    <w:rsid w:val="00480A03"/>
    <w:rsid w:val="00490E28"/>
    <w:rsid w:val="00494221"/>
    <w:rsid w:val="004C5ED1"/>
    <w:rsid w:val="004D4332"/>
    <w:rsid w:val="005115A8"/>
    <w:rsid w:val="00517CD1"/>
    <w:rsid w:val="0053691F"/>
    <w:rsid w:val="005407E2"/>
    <w:rsid w:val="005615B1"/>
    <w:rsid w:val="0057030A"/>
    <w:rsid w:val="00570BF8"/>
    <w:rsid w:val="005C07BA"/>
    <w:rsid w:val="005D62FD"/>
    <w:rsid w:val="005E60C8"/>
    <w:rsid w:val="005F0114"/>
    <w:rsid w:val="005F2BE7"/>
    <w:rsid w:val="00630D55"/>
    <w:rsid w:val="00661AD7"/>
    <w:rsid w:val="00672A2B"/>
    <w:rsid w:val="00674599"/>
    <w:rsid w:val="00682948"/>
    <w:rsid w:val="006978E9"/>
    <w:rsid w:val="006C6A55"/>
    <w:rsid w:val="006C775A"/>
    <w:rsid w:val="007029AD"/>
    <w:rsid w:val="0071289D"/>
    <w:rsid w:val="00781A91"/>
    <w:rsid w:val="0078691C"/>
    <w:rsid w:val="007A0BB6"/>
    <w:rsid w:val="007A3AC5"/>
    <w:rsid w:val="007A7FCA"/>
    <w:rsid w:val="007C5908"/>
    <w:rsid w:val="007D6B80"/>
    <w:rsid w:val="007E4810"/>
    <w:rsid w:val="008557B6"/>
    <w:rsid w:val="00862310"/>
    <w:rsid w:val="0087550B"/>
    <w:rsid w:val="00890F3E"/>
    <w:rsid w:val="008920D5"/>
    <w:rsid w:val="00896000"/>
    <w:rsid w:val="008B2587"/>
    <w:rsid w:val="008B43E9"/>
    <w:rsid w:val="008D6874"/>
    <w:rsid w:val="008E27C8"/>
    <w:rsid w:val="00921D78"/>
    <w:rsid w:val="00931428"/>
    <w:rsid w:val="0093264D"/>
    <w:rsid w:val="00932B24"/>
    <w:rsid w:val="00943398"/>
    <w:rsid w:val="009459AF"/>
    <w:rsid w:val="009474E1"/>
    <w:rsid w:val="00950ACB"/>
    <w:rsid w:val="009813D9"/>
    <w:rsid w:val="00994523"/>
    <w:rsid w:val="009A2E08"/>
    <w:rsid w:val="009A6849"/>
    <w:rsid w:val="009D55E7"/>
    <w:rsid w:val="00A023A8"/>
    <w:rsid w:val="00A064CD"/>
    <w:rsid w:val="00A109EB"/>
    <w:rsid w:val="00A20F4B"/>
    <w:rsid w:val="00A276F7"/>
    <w:rsid w:val="00A36B96"/>
    <w:rsid w:val="00A53EE2"/>
    <w:rsid w:val="00A927EE"/>
    <w:rsid w:val="00AA0A5A"/>
    <w:rsid w:val="00AA4DD3"/>
    <w:rsid w:val="00AE6293"/>
    <w:rsid w:val="00B0202F"/>
    <w:rsid w:val="00B44579"/>
    <w:rsid w:val="00B81EE2"/>
    <w:rsid w:val="00B97C31"/>
    <w:rsid w:val="00BA3667"/>
    <w:rsid w:val="00BB0DBA"/>
    <w:rsid w:val="00BB5AE1"/>
    <w:rsid w:val="00C36A84"/>
    <w:rsid w:val="00C658EF"/>
    <w:rsid w:val="00C75CA3"/>
    <w:rsid w:val="00C96AEA"/>
    <w:rsid w:val="00CA0D78"/>
    <w:rsid w:val="00CB6097"/>
    <w:rsid w:val="00CB72B6"/>
    <w:rsid w:val="00CE3D9F"/>
    <w:rsid w:val="00CF2E52"/>
    <w:rsid w:val="00CF65A7"/>
    <w:rsid w:val="00D0558A"/>
    <w:rsid w:val="00D13AFE"/>
    <w:rsid w:val="00D9795B"/>
    <w:rsid w:val="00E13FFB"/>
    <w:rsid w:val="00E17079"/>
    <w:rsid w:val="00E4576B"/>
    <w:rsid w:val="00E57231"/>
    <w:rsid w:val="00E6752E"/>
    <w:rsid w:val="00EA5EEA"/>
    <w:rsid w:val="00EB600D"/>
    <w:rsid w:val="00ED6CA0"/>
    <w:rsid w:val="00EF1BBC"/>
    <w:rsid w:val="00F049E2"/>
    <w:rsid w:val="00F06181"/>
    <w:rsid w:val="00F40E4D"/>
    <w:rsid w:val="00F66765"/>
    <w:rsid w:val="00FD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AC6C"/>
  <w15:chartTrackingRefBased/>
  <w15:docId w15:val="{C300AEF7-5843-4751-AD7F-93140C65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6B"/>
    <w:pPr>
      <w:spacing w:after="0" w:line="240" w:lineRule="auto"/>
    </w:pPr>
    <w:rPr>
      <w:rFonts w:ascii="Times New Roman" w:eastAsia="Times New Roman" w:hAnsi="Times New Roman" w:cs="Symbol"/>
      <w:sz w:val="24"/>
      <w:szCs w:val="24"/>
    </w:rPr>
  </w:style>
  <w:style w:type="paragraph" w:styleId="Heading1">
    <w:name w:val="heading 1"/>
    <w:basedOn w:val="Normal"/>
    <w:next w:val="Normal"/>
    <w:link w:val="Heading1Char"/>
    <w:qFormat/>
    <w:rsid w:val="00E4576B"/>
    <w:pPr>
      <w:keepNext/>
      <w:keepLines/>
      <w:spacing w:before="480"/>
      <w:outlineLvl w:val="0"/>
    </w:pPr>
    <w:rPr>
      <w:rFonts w:ascii="Cambria" w:hAnsi="Cambria" w:cs="Times New Roman"/>
      <w:b/>
      <w:bCs/>
      <w:color w:val="365F91"/>
      <w:sz w:val="28"/>
      <w:szCs w:val="28"/>
    </w:rPr>
  </w:style>
  <w:style w:type="paragraph" w:styleId="Heading4">
    <w:name w:val="heading 4"/>
    <w:basedOn w:val="Normal"/>
    <w:next w:val="Normal"/>
    <w:link w:val="Heading4Char"/>
    <w:uiPriority w:val="9"/>
    <w:unhideWhenUsed/>
    <w:qFormat/>
    <w:rsid w:val="00A36B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76B"/>
    <w:rPr>
      <w:rFonts w:ascii="Cambria" w:eastAsia="Times New Roman" w:hAnsi="Cambria" w:cs="Times New Roman"/>
      <w:b/>
      <w:bCs/>
      <w:color w:val="365F91"/>
      <w:sz w:val="28"/>
      <w:szCs w:val="28"/>
    </w:rPr>
  </w:style>
  <w:style w:type="character" w:styleId="Hyperlink">
    <w:name w:val="Hyperlink"/>
    <w:rsid w:val="00E4576B"/>
    <w:rPr>
      <w:color w:val="0000FF"/>
      <w:u w:val="single"/>
    </w:rPr>
  </w:style>
  <w:style w:type="paragraph" w:styleId="Footer">
    <w:name w:val="footer"/>
    <w:basedOn w:val="Normal"/>
    <w:link w:val="FooterChar"/>
    <w:rsid w:val="00E4576B"/>
    <w:pPr>
      <w:tabs>
        <w:tab w:val="center" w:pos="4320"/>
        <w:tab w:val="right" w:pos="8640"/>
      </w:tabs>
    </w:pPr>
  </w:style>
  <w:style w:type="character" w:customStyle="1" w:styleId="FooterChar">
    <w:name w:val="Footer Char"/>
    <w:basedOn w:val="DefaultParagraphFont"/>
    <w:link w:val="Footer"/>
    <w:rsid w:val="00E4576B"/>
    <w:rPr>
      <w:rFonts w:ascii="Times New Roman" w:eastAsia="Times New Roman" w:hAnsi="Times New Roman" w:cs="Symbol"/>
      <w:sz w:val="24"/>
      <w:szCs w:val="24"/>
    </w:rPr>
  </w:style>
  <w:style w:type="character" w:styleId="PageNumber">
    <w:name w:val="page number"/>
    <w:basedOn w:val="DefaultParagraphFont"/>
    <w:rsid w:val="00E4576B"/>
  </w:style>
  <w:style w:type="paragraph" w:styleId="ListParagraph">
    <w:name w:val="List Paragraph"/>
    <w:basedOn w:val="Normal"/>
    <w:uiPriority w:val="34"/>
    <w:qFormat/>
    <w:rsid w:val="00E4576B"/>
    <w:pPr>
      <w:ind w:left="720"/>
      <w:contextualSpacing/>
    </w:pPr>
  </w:style>
  <w:style w:type="paragraph" w:styleId="BodyText">
    <w:name w:val="Body Text"/>
    <w:basedOn w:val="Normal"/>
    <w:link w:val="BodyTextChar"/>
    <w:rsid w:val="00E4576B"/>
    <w:pPr>
      <w:spacing w:after="120"/>
    </w:pPr>
  </w:style>
  <w:style w:type="character" w:customStyle="1" w:styleId="BodyTextChar">
    <w:name w:val="Body Text Char"/>
    <w:basedOn w:val="DefaultParagraphFont"/>
    <w:link w:val="BodyText"/>
    <w:rsid w:val="00E4576B"/>
    <w:rPr>
      <w:rFonts w:ascii="Times New Roman" w:eastAsia="Times New Roman" w:hAnsi="Times New Roman" w:cs="Symbol"/>
      <w:sz w:val="24"/>
      <w:szCs w:val="24"/>
    </w:rPr>
  </w:style>
  <w:style w:type="paragraph" w:styleId="PlainText">
    <w:name w:val="Plain Text"/>
    <w:basedOn w:val="Normal"/>
    <w:link w:val="PlainTextChar"/>
    <w:uiPriority w:val="99"/>
    <w:unhideWhenUsed/>
    <w:rsid w:val="00E4576B"/>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E4576B"/>
    <w:rPr>
      <w:rFonts w:ascii="Consolas" w:eastAsiaTheme="minorEastAsia" w:hAnsi="Consolas"/>
      <w:sz w:val="21"/>
      <w:szCs w:val="21"/>
    </w:rPr>
  </w:style>
  <w:style w:type="character" w:styleId="FollowedHyperlink">
    <w:name w:val="FollowedHyperlink"/>
    <w:basedOn w:val="DefaultParagraphFont"/>
    <w:uiPriority w:val="99"/>
    <w:semiHidden/>
    <w:unhideWhenUsed/>
    <w:rsid w:val="00AA0A5A"/>
    <w:rPr>
      <w:color w:val="954F72" w:themeColor="followedHyperlink"/>
      <w:u w:val="single"/>
    </w:rPr>
  </w:style>
  <w:style w:type="character" w:styleId="UnresolvedMention">
    <w:name w:val="Unresolved Mention"/>
    <w:basedOn w:val="DefaultParagraphFont"/>
    <w:uiPriority w:val="99"/>
    <w:semiHidden/>
    <w:unhideWhenUsed/>
    <w:rsid w:val="000138B8"/>
    <w:rPr>
      <w:color w:val="605E5C"/>
      <w:shd w:val="clear" w:color="auto" w:fill="E1DFDD"/>
    </w:rPr>
  </w:style>
  <w:style w:type="paragraph" w:styleId="Header">
    <w:name w:val="header"/>
    <w:basedOn w:val="Normal"/>
    <w:link w:val="HeaderChar"/>
    <w:uiPriority w:val="99"/>
    <w:unhideWhenUsed/>
    <w:rsid w:val="00A36B96"/>
    <w:pPr>
      <w:tabs>
        <w:tab w:val="center" w:pos="4680"/>
        <w:tab w:val="right" w:pos="9360"/>
      </w:tabs>
    </w:pPr>
  </w:style>
  <w:style w:type="character" w:customStyle="1" w:styleId="HeaderChar">
    <w:name w:val="Header Char"/>
    <w:basedOn w:val="DefaultParagraphFont"/>
    <w:link w:val="Header"/>
    <w:uiPriority w:val="99"/>
    <w:rsid w:val="00A36B96"/>
    <w:rPr>
      <w:rFonts w:ascii="Times New Roman" w:eastAsia="Times New Roman" w:hAnsi="Times New Roman" w:cs="Symbol"/>
      <w:sz w:val="24"/>
      <w:szCs w:val="24"/>
    </w:rPr>
  </w:style>
  <w:style w:type="paragraph" w:styleId="Title">
    <w:name w:val="Title"/>
    <w:basedOn w:val="Normal"/>
    <w:link w:val="TitleChar"/>
    <w:qFormat/>
    <w:rsid w:val="00A36B96"/>
    <w:pPr>
      <w:jc w:val="center"/>
    </w:pPr>
    <w:rPr>
      <w:rFonts w:cs="Times New Roman"/>
      <w:b/>
      <w:szCs w:val="20"/>
      <w:lang w:eastAsia="ja-JP"/>
    </w:rPr>
  </w:style>
  <w:style w:type="character" w:customStyle="1" w:styleId="TitleChar">
    <w:name w:val="Title Char"/>
    <w:basedOn w:val="DefaultParagraphFont"/>
    <w:link w:val="Title"/>
    <w:rsid w:val="00A36B96"/>
    <w:rPr>
      <w:rFonts w:ascii="Times New Roman" w:eastAsia="Times New Roman" w:hAnsi="Times New Roman" w:cs="Times New Roman"/>
      <w:b/>
      <w:sz w:val="24"/>
      <w:szCs w:val="20"/>
      <w:lang w:eastAsia="ja-JP"/>
    </w:rPr>
  </w:style>
  <w:style w:type="paragraph" w:styleId="Subtitle">
    <w:name w:val="Subtitle"/>
    <w:basedOn w:val="Normal"/>
    <w:link w:val="SubtitleChar"/>
    <w:qFormat/>
    <w:rsid w:val="00A36B96"/>
    <w:pPr>
      <w:jc w:val="center"/>
    </w:pPr>
    <w:rPr>
      <w:rFonts w:cs="Times New Roman"/>
      <w:b/>
      <w:szCs w:val="20"/>
    </w:rPr>
  </w:style>
  <w:style w:type="character" w:customStyle="1" w:styleId="SubtitleChar">
    <w:name w:val="Subtitle Char"/>
    <w:basedOn w:val="DefaultParagraphFont"/>
    <w:link w:val="Subtitle"/>
    <w:rsid w:val="00A36B96"/>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rsid w:val="00A36B9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82349">
      <w:bodyDiv w:val="1"/>
      <w:marLeft w:val="0"/>
      <w:marRight w:val="0"/>
      <w:marTop w:val="0"/>
      <w:marBottom w:val="0"/>
      <w:divBdr>
        <w:top w:val="none" w:sz="0" w:space="0" w:color="auto"/>
        <w:left w:val="none" w:sz="0" w:space="0" w:color="auto"/>
        <w:bottom w:val="none" w:sz="0" w:space="0" w:color="auto"/>
        <w:right w:val="none" w:sz="0" w:space="0" w:color="auto"/>
      </w:divBdr>
    </w:div>
    <w:div w:id="531263513">
      <w:bodyDiv w:val="1"/>
      <w:marLeft w:val="0"/>
      <w:marRight w:val="0"/>
      <w:marTop w:val="0"/>
      <w:marBottom w:val="0"/>
      <w:divBdr>
        <w:top w:val="none" w:sz="0" w:space="0" w:color="auto"/>
        <w:left w:val="none" w:sz="0" w:space="0" w:color="auto"/>
        <w:bottom w:val="none" w:sz="0" w:space="0" w:color="auto"/>
        <w:right w:val="none" w:sz="0" w:space="0" w:color="auto"/>
      </w:divBdr>
    </w:div>
    <w:div w:id="670959290">
      <w:bodyDiv w:val="1"/>
      <w:marLeft w:val="0"/>
      <w:marRight w:val="0"/>
      <w:marTop w:val="0"/>
      <w:marBottom w:val="0"/>
      <w:divBdr>
        <w:top w:val="none" w:sz="0" w:space="0" w:color="auto"/>
        <w:left w:val="none" w:sz="0" w:space="0" w:color="auto"/>
        <w:bottom w:val="none" w:sz="0" w:space="0" w:color="auto"/>
        <w:right w:val="none" w:sz="0" w:space="0" w:color="auto"/>
      </w:divBdr>
    </w:div>
    <w:div w:id="1506549660">
      <w:bodyDiv w:val="1"/>
      <w:marLeft w:val="0"/>
      <w:marRight w:val="0"/>
      <w:marTop w:val="0"/>
      <w:marBottom w:val="0"/>
      <w:divBdr>
        <w:top w:val="none" w:sz="0" w:space="0" w:color="auto"/>
        <w:left w:val="none" w:sz="0" w:space="0" w:color="auto"/>
        <w:bottom w:val="none" w:sz="0" w:space="0" w:color="auto"/>
        <w:right w:val="none" w:sz="0" w:space="0" w:color="auto"/>
      </w:divBdr>
    </w:div>
    <w:div w:id="20870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2.fgcu.edu/CAA/si.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gcu.edu/Catalog/regdetail.asp?FMID=Registration+and+Records&amp;page=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gp/product/B01D8KOZF4/ref=ppx_yo_dt_b_asin_title_o01_s01?ie=UTF8&amp;psc=1"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icrochip.com/mplab/avr-support/atmel-studio-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1BDA9385BFD45913C95991E64858D" ma:contentTypeVersion="10" ma:contentTypeDescription="Create a new document." ma:contentTypeScope="" ma:versionID="ff5bab04db503f3b9fb52088ee229895">
  <xsd:schema xmlns:xsd="http://www.w3.org/2001/XMLSchema" xmlns:xs="http://www.w3.org/2001/XMLSchema" xmlns:p="http://schemas.microsoft.com/office/2006/metadata/properties" xmlns:ns3="fff51ea6-45a3-41ef-94f7-71bf0c053f62" targetNamespace="http://schemas.microsoft.com/office/2006/metadata/properties" ma:root="true" ma:fieldsID="86b77fbf4a015c4357c28296db9dd5d9" ns3:_="">
    <xsd:import namespace="fff51ea6-45a3-41ef-94f7-71bf0c053f62"/>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51ea6-45a3-41ef-94f7-71bf0c053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1DCE5-FB2B-468E-BD24-0858F3435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51ea6-45a3-41ef-94f7-71bf0c053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EE5EFB-68C9-4677-AAFC-15A687F428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491C98-3E8D-4F68-AB6D-D32C1EF520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Allen</dc:creator>
  <cp:keywords/>
  <dc:description/>
  <cp:lastModifiedBy>pablohawk</cp:lastModifiedBy>
  <cp:revision>4</cp:revision>
  <dcterms:created xsi:type="dcterms:W3CDTF">2020-08-16T23:28:00Z</dcterms:created>
  <dcterms:modified xsi:type="dcterms:W3CDTF">2020-10-24T13:50:00Z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0x010100E581BDA9385BFD45913C95991E64858D</vt:lpwstr>
  </property>
</Properties>
</file>