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5-minute</w:t>
      </w:r>
      <w:r>
        <w:t xml:space="preserve"> </w:t>
      </w:r>
      <w:r>
        <w:t xml:space="preserve">markdown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Lyttle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24,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attempt to see if it will take more than five minutes to get something in working using R Markdown, in hopes of collecting from Yihui.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F</m:t>
          </m:r>
          <m:r>
            <m:rPr/>
            <m:t>=</m:t>
          </m:r>
          <m:r>
            <m:rPr/>
            <m:t>m</m:t>
          </m:r>
          <m:r>
            <m:rPr/>
            <m:t>a</m:t>
          </m:r>
        </m:oMath>
      </m:oMathPara>
    </w:p>
    <w:p>
      <w:pPr>
        <w:pStyle w:val="BodyText"/>
      </w:pPr>
      <w:r>
        <w:t xml:space="preserve">I lose.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59ba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5-minute markdown test</dc:title>
  <dc:creator>Ian Lyttle</dc:creator>
  <dcterms:created xsi:type="dcterms:W3CDTF">2016-06-24</dcterms:created>
  <dcterms:modified xsi:type="dcterms:W3CDTF">2016-06-24</dcterms:modified>
</cp:coreProperties>
</file>