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FFE" w:rsidRDefault="00A66D4A" w:rsidP="00A66D4A">
      <w:pPr>
        <w:pStyle w:val="Title"/>
      </w:pPr>
      <w:r>
        <w:t xml:space="preserve">Lab Report on the </w:t>
      </w:r>
      <w:proofErr w:type="spellStart"/>
      <w:r>
        <w:t>Ti:Sapphire</w:t>
      </w:r>
      <w:proofErr w:type="spellEnd"/>
      <w:r>
        <w:t xml:space="preserve"> dataset acquired on 2025-06-04 (</w:t>
      </w:r>
      <w:proofErr w:type="spellStart"/>
      <w:r>
        <w:t>yyyy</w:t>
      </w:r>
      <w:proofErr w:type="spellEnd"/>
      <w:r>
        <w:t>-mm-dd)</w:t>
      </w:r>
    </w:p>
    <w:p w:rsidR="00A66D4A" w:rsidRDefault="00A66D4A" w:rsidP="00A66D4A"/>
    <w:p w:rsidR="00A66D4A" w:rsidRDefault="00A66D4A" w:rsidP="00A66D4A">
      <w:r>
        <w:t>According to the comparison between the two different Start Stop measurements from Hanbury-Brown-Twiss experiment, we can safely conclude that the still unknown peaks that I’m seeing are not caused by some misbehavior inside of the SNSPD, since they are perfectly skew symmetric upon sending</w:t>
      </w:r>
    </w:p>
    <w:p w:rsidR="00A66D4A" w:rsidRDefault="00A66D4A" w:rsidP="00A66D4A">
      <w:r>
        <w:t xml:space="preserve"> t</w:t>
      </w:r>
      <w:r>
        <w:sym w:font="Wingdings" w:char="F0E0"/>
      </w:r>
      <w:r>
        <w:t>(-t)</w:t>
      </w:r>
    </w:p>
    <w:p w:rsidR="00A66D4A" w:rsidRDefault="000B1C61" w:rsidP="00A66D4A">
      <w:r>
        <w:rPr>
          <w:noProof/>
        </w:rPr>
        <mc:AlternateContent>
          <mc:Choice Requires="wps">
            <w:drawing>
              <wp:anchor distT="0" distB="0" distL="114300" distR="114300" simplePos="0" relativeHeight="251661312" behindDoc="0" locked="0" layoutInCell="1" allowOverlap="1" wp14:anchorId="261DAC55" wp14:editId="5B68FE7C">
                <wp:simplePos x="0" y="0"/>
                <wp:positionH relativeFrom="column">
                  <wp:posOffset>1866900</wp:posOffset>
                </wp:positionH>
                <wp:positionV relativeFrom="paragraph">
                  <wp:posOffset>6907530</wp:posOffset>
                </wp:positionV>
                <wp:extent cx="914400" cy="447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144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C61" w:rsidRDefault="000B1C61" w:rsidP="000B1C61">
                            <w:pPr>
                              <w:jc w:val="center"/>
                            </w:pPr>
                            <w:r>
                              <w:t>~-</w:t>
                            </w:r>
                            <w:r>
                              <w:t>177ps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DAC55" id="Rectangle 4" o:spid="_x0000_s1026" style="position:absolute;margin-left:147pt;margin-top:543.9pt;width:1in;height:3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" fillcolor="#4472c4 [3204]" strokecolor="#1f3763 [1604]" strokeweight="1pt">
                <v:textbox>
                  <w:txbxContent>
                    <w:p w:rsidR="000B1C61" w:rsidRDefault="000B1C61" w:rsidP="000B1C61">
                      <w:pPr>
                        <w:jc w:val="center"/>
                      </w:pPr>
                      <w:r>
                        <w:t>~-</w:t>
                      </w:r>
                      <w:r>
                        <w:t>177ps</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4324350</wp:posOffset>
                </wp:positionH>
                <wp:positionV relativeFrom="paragraph">
                  <wp:posOffset>6878955</wp:posOffset>
                </wp:positionV>
                <wp:extent cx="914400" cy="447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1C61" w:rsidRDefault="000B1C61" w:rsidP="000B1C61">
                            <w:pPr>
                              <w:jc w:val="center"/>
                            </w:pPr>
                            <w:r>
                              <w:t>~177ps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40.5pt;margin-top:541.65pt;width:1in;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" fillcolor="#4472c4 [3204]" strokecolor="#1f3763 [1604]" strokeweight="1pt">
                <v:textbox>
                  <w:txbxContent>
                    <w:p w:rsidR="000B1C61" w:rsidRDefault="000B1C61" w:rsidP="000B1C61">
                      <w:pPr>
                        <w:jc w:val="center"/>
                      </w:pPr>
                      <w:r>
                        <w:t>~177ps</w:t>
                      </w:r>
                    </w:p>
                  </w:txbxContent>
                </v:textbox>
              </v:rect>
            </w:pict>
          </mc:Fallback>
        </mc:AlternateContent>
      </w:r>
      <w:r w:rsidR="00A66D4A" w:rsidRPr="00A66D4A">
        <w:drawing>
          <wp:inline distT="0" distB="0" distL="0" distR="0" wp14:anchorId="30098E8D" wp14:editId="3556CEA5">
            <wp:extent cx="16946880" cy="8570837"/>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56953" cy="8575931"/>
                    </a:xfrm>
                    <a:prstGeom prst="rect">
                      <a:avLst/>
                    </a:prstGeom>
                  </pic:spPr>
                </pic:pic>
              </a:graphicData>
            </a:graphic>
          </wp:inline>
        </w:drawing>
      </w:r>
    </w:p>
    <w:p w:rsidR="00A66D4A" w:rsidRDefault="00A66D4A" w:rsidP="00A66D4A">
      <w:r>
        <w:t xml:space="preserve">Evidence in support of this statement comes directly from the comparison between the two different Start-Stop Measurements </w:t>
      </w:r>
      <w:r w:rsidR="000B1C61">
        <w:t>: the purple line, corresponding to the blue line time reversed exactly tracks the green plot !!!!</w:t>
      </w:r>
    </w:p>
    <w:p w:rsidR="000B1C61" w:rsidRDefault="000B1C61" w:rsidP="00A66D4A"/>
    <w:p w:rsidR="000B1C61" w:rsidRDefault="000B1C61" w:rsidP="00A66D4A">
      <w:r>
        <w:t xml:space="preserve">2) Shift between FWHM of the HBT’s main peaks is exactly half of the shift that I see comparing TCSPC’s FWHMs (1.2ps compared to 2.4ps </w:t>
      </w:r>
      <w:r w:rsidRPr="000B1C61">
        <w:rPr>
          <w:color w:val="FF0000"/>
        </w:rPr>
        <w:t>EXACTLY</w:t>
      </w:r>
      <w:r>
        <w:t>)</w:t>
      </w:r>
    </w:p>
    <w:p w:rsidR="000B1C61" w:rsidRDefault="000B1C61" w:rsidP="00A66D4A"/>
    <w:p w:rsidR="000B1C61" w:rsidRDefault="000B1C61" w:rsidP="00A66D4A">
      <w:r>
        <w:t xml:space="preserve">Normalized plots to give more </w:t>
      </w:r>
      <w:proofErr w:type="spellStart"/>
      <w:r>
        <w:t>infos</w:t>
      </w:r>
      <w:proofErr w:type="spellEnd"/>
      <w:r>
        <w:t xml:space="preserve"> about this ? (How can I perform such normalization ?)</w:t>
      </w:r>
      <w:bookmarkStart w:id="0" w:name="_GoBack"/>
      <w:bookmarkEnd w:id="0"/>
    </w:p>
    <w:p w:rsidR="000B1C61" w:rsidRPr="00A66D4A" w:rsidRDefault="000B1C61" w:rsidP="00A66D4A"/>
    <w:sectPr w:rsidR="000B1C61" w:rsidRPr="00A6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4A"/>
    <w:rsid w:val="000B1C61"/>
    <w:rsid w:val="007339A4"/>
    <w:rsid w:val="00A66D4A"/>
    <w:rsid w:val="00FE3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5E54"/>
  <w15:chartTrackingRefBased/>
  <w15:docId w15:val="{627DC4FE-3B2D-4972-90C6-49DD2A19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D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Maccarinelli, A.</dc:creator>
  <cp:keywords/>
  <dc:description/>
  <cp:lastModifiedBy>Maccarinelli, A.</cp:lastModifiedBy>
  <cp:revision>1</cp:revision>
  <dcterms:created xsi:type="dcterms:W3CDTF">2025-06-13T14:21:00Z</dcterms:created>
  <dcterms:modified xsi:type="dcterms:W3CDTF">2025-06-13T14:58:00Z</dcterms:modified>
</cp:coreProperties>
</file>