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75" w:rsidRPr="00DC6275" w:rsidRDefault="00DC6275" w:rsidP="00DC6275">
      <w:pPr>
        <w:shd w:val="clear" w:color="auto" w:fill="E9E9E9"/>
        <w:spacing w:after="150" w:line="240" w:lineRule="auto"/>
        <w:jc w:val="center"/>
        <w:rPr>
          <w:rFonts w:ascii="Arial" w:eastAsia="Times New Roman" w:hAnsi="Arial" w:cs="Arial"/>
          <w:color w:val="494848"/>
          <w:sz w:val="21"/>
          <w:szCs w:val="21"/>
        </w:rPr>
      </w:pPr>
      <w:bookmarkStart w:id="0" w:name="_GoBack"/>
      <w:bookmarkEnd w:id="0"/>
      <w:r w:rsidRPr="00DC6275">
        <w:rPr>
          <w:rFonts w:ascii="Arial" w:eastAsia="Times New Roman" w:hAnsi="Arial" w:cs="Arial"/>
          <w:color w:val="494848"/>
          <w:sz w:val="21"/>
          <w:szCs w:val="21"/>
        </w:rPr>
        <w:br/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62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 8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 xml:space="preserve">Besides Mau </w:t>
      </w:r>
      <w:proofErr w:type="spellStart"/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Mau</w:t>
      </w:r>
      <w:proofErr w:type="spellEnd"/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the</w:t>
      </w:r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Constitutional movement – Constitution talks of the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1950s mainly in 1957,1959 and the 1960s (1960-1963), also contributed to Kenya’s Independence.-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The talks were between Kenyan nationalists, amongst them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Jomo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Kenyatta,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TomMboya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, Daniel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Toroitich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Arap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Moi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, Ronald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Ngala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,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Masinde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Muliro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,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MartinShikuku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,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Oginga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Odinga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, </w:t>
      </w:r>
      <w:proofErr w:type="spellStart"/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Jeane</w:t>
      </w:r>
      <w:proofErr w:type="spellEnd"/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Seronney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among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othes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with British officials –that eventually culminated into Kenya’s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independence in 1963.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Note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 Nonetheless, the Mau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Mau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sent shock waves to British settlers as well as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administratorsin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Kenya and undermined the very foundation of colonialism in Kenya.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The Post-Independence Kenya (1963 to the Present)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At independence, the Kenya government virtually inherited the colonial structure.-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That is politically, economically and socially.-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Indeed it has been almost impossible to dismantle the colonial state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It is not surprising that Kenya has experienced neo-colonialism since 1963.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Kenyais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still tied, particularly economically, to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British and the Western World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ingeneral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 (a)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Politically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Kenya still maintains a centralized system of government inherited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atindependence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This contributed to the emergence and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evolution of “personalized rule” (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duringthe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Kenyatta and 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Moi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regimes) powerful President with executive powers (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andabove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the law).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lastRenderedPageBreak/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The same powers were inherited by the current president (as vested in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Kenya’sConstituti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on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of 1963). The only different is the current president – is operating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inthe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multi-party era; and in a coalition government.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 Note: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Jomo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Kenyatta was Kenya’s first president and was in power from 1963 – </w:t>
      </w: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1978;</w:t>
      </w:r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(died in August 1978) – he was a Kikuyu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from Central Kenya.-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Daniel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Toroitich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Arap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Moi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was Kenya’s Second president ruled from 1978 –2002. He is Kenya’s first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retired president. He was removed from power through popular vote.-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Currently, there is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Mwai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Kibaki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– came to power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through popular vote – aimed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atremoving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Moi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and KANU (Kenya African National Party from power).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Moi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justas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Kenyatta was accused of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heavy handedness and corruption tendencies while in power. Kenyatta was also a KANU President.-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Kenya was under a single party from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1964 – when KADU (Kenya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AfricanDemocratic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Union) an opposition party was disbanded.-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Multi-party politics re-emerged and endorsed in the Kenyan Constitution in 1992.-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Kenya is now a multi-party state with NARC (National Alliance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RainbowCoalition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) in power (2003 – 2007). NARC was made up of about 14 political</w:t>
      </w:r>
    </w:p>
    <w:p w:rsidR="00DC6275" w:rsidRPr="00DC6275" w:rsidRDefault="00DC6275" w:rsidP="00DC6275">
      <w:pPr>
        <w:shd w:val="clear" w:color="auto" w:fill="E9E9E9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6275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69D5A9D" wp14:editId="7DAA0E4D">
            <wp:extent cx="3745230" cy="79375"/>
            <wp:effectExtent l="0" t="0" r="7620" b="0"/>
            <wp:docPr id="1" name="Picture 1" descr="https://html.scribdassets.com/39qqzpjl4w4dk0ky/images/8-f01eb64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.scribdassets.com/39qqzpjl4w4dk0ky/images/8-f01eb64c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275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FF394EF" wp14:editId="3EA5837E">
            <wp:extent cx="3745230" cy="79375"/>
            <wp:effectExtent l="0" t="0" r="7620" b="0"/>
            <wp:docPr id="2" name="Picture 2" descr="https://html.scribdassets.com/39qqzpjl4w4dk0ky/images/8-f01eb64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.scribdassets.com/39qqzpjl4w4dk0ky/images/8-f01eb64c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275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6EB25D8D" wp14:editId="4BBBCFD3">
            <wp:extent cx="3745230" cy="79375"/>
            <wp:effectExtent l="0" t="0" r="7620" b="0"/>
            <wp:docPr id="3" name="Picture 3" descr="https://html.scribdassets.com/39qqzpjl4w4dk0ky/images/8-f01eb64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.scribdassets.com/39qqzpjl4w4dk0ky/images/8-f01eb64c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275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F20B72D" wp14:editId="25203E46">
            <wp:extent cx="3745230" cy="79375"/>
            <wp:effectExtent l="0" t="0" r="7620" b="0"/>
            <wp:docPr id="4" name="Picture 4" descr="https://html.scribdassets.com/39qqzpjl4w4dk0ky/images/8-f01eb64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.scribdassets.com/39qqzpjl4w4dk0ky/images/8-f01eb64c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62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 </w:t>
      </w: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9 parties.</w:t>
      </w:r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It is a coalition form of government with its own internal problems, but,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itis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the hope of Kenyans that it does not break the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current government.-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2008 – 2012 – Coalition government headed by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Kibaki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– serving a second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andlast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term.-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The coalition government (2008 – 2012) is under three main parties Party of National Unity (PNU); Orange Democratic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Movement (ODM); and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OrangeDemocratic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Movement Kenya (ODM-Kenya).-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President 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Kibaki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is from PNU-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Prime Minister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Raila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Odinga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from ODM-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Vice President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Musyoka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Kalonzo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 from ODM - Kenya.</w:t>
      </w:r>
      <w:proofErr w:type="gramEnd"/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(b)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Economically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Kenya is a developing country with a developing economy-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Today, Kenya’s economy is capitalist oriented and tied to the global world. </w:t>
      </w: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It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isaffected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by World Bank and IMF (International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Monetary Fund) like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otherdeveloping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countries.</w:t>
      </w:r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For instance, in the 1980s, it was affected by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StructuralAdjustment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(SAPs) and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Liberalization of the world markets. Today it is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alsoaffected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by globalization as other parts of the world; and the global crisis.-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Given the fact that it has a weak economy, it heavily felt the impact of SAPs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aswell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as globalization.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Generally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Kenya is an agricultural country. It relies on a mixed economy (farming,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animalkeeping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, fishing and trade).-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Main exports include, tea, coffee, pyrethrum for the manufacture of insecticides.-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It also relies on foreign aid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and internal resources to sustain the economy.-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It has a weak manufacturing sector. For example vehicles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come in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form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outside</w:t>
      </w: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,with</w:t>
      </w:r>
      <w:proofErr w:type="spellEnd"/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few assembling plants (or factories in the country).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Note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The Coalition </w:t>
      </w: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governments (2003 – the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present) mainly emphasizes</w:t>
      </w:r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economic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recoveryand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fight against poverty.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(C)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t>Socially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lastRenderedPageBreak/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Main sectors are education and health sectors.-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The government promotes free primary education, for all primary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school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goingchildren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. But this is yet to be achieved.-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Health care is a major problem. Majority of the Kenyan population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have no 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accessto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health care. Both public and private sectors, including religious operated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healthfacilities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are encouraged. Besides, the use of traditional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medicine also play a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rolein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health care.-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Religion – freedom of worship ensure that it is enshrined in the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currentConstitution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. Kenya has Muslims, Christians (majority) and traditionalists.-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15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Poverty is rampant, and it is one of the challenges facing the Kenyan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government.Related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to poverty is the fight against ignorance and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disease; as well as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stateinsecurity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(fight against crime, cattle raids and militia groups).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62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 10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lastRenderedPageBreak/>
        <w:t>Important Remarks about Kenya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It is the cradle of mankind, based on archaeological evidence – for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exampleexcavations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at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Koobi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Fora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(an important excavation site in the world) in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NorthernKenya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(on shores of Lake Turkana).-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Kenya is among the most important countries in Africa and to the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internationalCommunity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. For instance it is the headquarters of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UNEP (United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NationsEnvironmental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Program) at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Gigiri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in Nairobi.-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Kenya is also known as a tourist destination with a rich resource of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wild animals –important National Parks. </w:t>
      </w:r>
      <w:proofErr w:type="gram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The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Tsavo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and Nairobi National Parks.</w:t>
      </w:r>
      <w:proofErr w:type="gram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The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GiraffeCentre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, Ostrich Centre in Nairobi.-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 National Museums found in all parts of the country, house Kenya’s past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historyincluding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Fort Jesus in Mombasa. Museums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 xml:space="preserve">are found in virtually all towns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inKenya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. The Nairobi National Museum also houses the archeological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artifactsexcavated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in various parts of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the country. It also has a snake park.-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Kenya is also known for its long distance runners in the world. Sports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andathletics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in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particular is very important.-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34"/>
          <w:szCs w:val="134"/>
        </w:rPr>
      </w:pPr>
      <w:r w:rsidRPr="00DC6275">
        <w:rPr>
          <w:rFonts w:ascii="Arial" w:eastAsia="Times New Roman" w:hAnsi="Arial" w:cs="Arial"/>
          <w:color w:val="000000"/>
          <w:sz w:val="134"/>
          <w:szCs w:val="134"/>
          <w:bdr w:val="none" w:sz="0" w:space="0" w:color="auto" w:frame="1"/>
        </w:rPr>
        <w:t> 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Generally, Kenya has a pleasant climate and has a very hospitable (friendly) population.</w:t>
      </w:r>
    </w:p>
    <w:p w:rsidR="00DC6275" w:rsidRPr="00DC6275" w:rsidRDefault="00DC6275" w:rsidP="00DC6275">
      <w:pPr>
        <w:shd w:val="clear" w:color="auto" w:fill="E9E9E9"/>
        <w:spacing w:after="0" w:line="240" w:lineRule="auto"/>
        <w:rPr>
          <w:rFonts w:ascii="Arial" w:eastAsia="Times New Roman" w:hAnsi="Arial" w:cs="Arial"/>
          <w:color w:val="000000"/>
          <w:sz w:val="120"/>
          <w:szCs w:val="120"/>
        </w:rPr>
      </w:pPr>
      <w:r w:rsidRPr="00DC6275">
        <w:rPr>
          <w:rFonts w:ascii="Times New Roman" w:eastAsia="Times New Roman" w:hAnsi="Times New Roman" w:cs="Times New Roman"/>
          <w:b/>
          <w:bCs/>
          <w:color w:val="000000"/>
          <w:sz w:val="120"/>
          <w:szCs w:val="120"/>
          <w:bdr w:val="none" w:sz="0" w:space="0" w:color="auto" w:frame="1"/>
        </w:rPr>
        <w:lastRenderedPageBreak/>
        <w:t>Last but not least</w:t>
      </w:r>
    </w:p>
    <w:p w:rsidR="00DC6275" w:rsidRPr="00DC6275" w:rsidRDefault="00DC6275" w:rsidP="00DC6275">
      <w:pPr>
        <w:shd w:val="clear" w:color="auto" w:fill="E9E9E9"/>
        <w:spacing w:after="150" w:line="240" w:lineRule="auto"/>
        <w:rPr>
          <w:rFonts w:ascii="Arial" w:eastAsia="Times New Roman" w:hAnsi="Arial" w:cs="Arial"/>
          <w:color w:val="000000"/>
          <w:sz w:val="122"/>
          <w:szCs w:val="122"/>
        </w:rPr>
      </w:pP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The country is undergoing Constitution making. Kenyans are looking forward to see </w:t>
      </w:r>
      <w:proofErr w:type="spellStart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>anew</w:t>
      </w:r>
      <w:proofErr w:type="spellEnd"/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t xml:space="preserve"> Constitution in </w:t>
      </w:r>
      <w:r w:rsidRPr="00DC6275">
        <w:rPr>
          <w:rFonts w:ascii="Times New Roman" w:eastAsia="Times New Roman" w:hAnsi="Times New Roman" w:cs="Times New Roman"/>
          <w:color w:val="000000"/>
          <w:sz w:val="122"/>
          <w:szCs w:val="122"/>
          <w:bdr w:val="none" w:sz="0" w:space="0" w:color="auto" w:frame="1"/>
        </w:rPr>
        <w:lastRenderedPageBreak/>
        <w:t>place to accommodate the country’s needs</w:t>
      </w:r>
    </w:p>
    <w:p w:rsidR="0025372D" w:rsidRDefault="0025372D"/>
    <w:sectPr w:rsidR="0025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75"/>
    <w:rsid w:val="0025372D"/>
    <w:rsid w:val="00D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20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98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4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7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9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8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8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03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524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9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2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2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3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8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1842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McOwinoz254</dc:creator>
  <cp:lastModifiedBy>McOwinoz254</cp:lastModifiedBy>
  <cp:revision>1</cp:revision>
  <dcterms:created xsi:type="dcterms:W3CDTF">2022-04-25T16:18:00Z</dcterms:created>
  <dcterms:modified xsi:type="dcterms:W3CDTF">2022-04-25T16:19:00Z</dcterms:modified>
</cp:coreProperties>
</file>