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DC67A" w14:textId="4B6D846C" w:rsidR="00C7511A" w:rsidRDefault="00C7511A" w:rsidP="00C7511A">
      <w:pPr>
        <w:jc w:val="center"/>
      </w:pPr>
      <w:r>
        <w:t>Feasibility Analysis</w:t>
      </w:r>
    </w:p>
    <w:p w14:paraId="57B25ACC" w14:textId="77777777" w:rsidR="00C7511A" w:rsidRDefault="00C7511A" w:rsidP="0078581B"/>
    <w:p w14:paraId="106D9244" w14:textId="22C416FB" w:rsidR="0078581B" w:rsidRPr="0078581B" w:rsidRDefault="0078581B" w:rsidP="0078581B">
      <w:r w:rsidRPr="0078581B">
        <w:t>The feasibility analysis will help guide our team in determining whether we should proceed with the development of the USI Student Connect App. This analysis identifies potential risks and strategies to mitigate them before moving forward. Our evaluation considers three components of feasibility: economic, organizational, and technical.</w:t>
      </w:r>
    </w:p>
    <w:p w14:paraId="5690EEA1" w14:textId="54DB9950" w:rsidR="0078581B" w:rsidRPr="0078581B" w:rsidRDefault="0078581B" w:rsidP="0078581B"/>
    <w:p w14:paraId="111F6B9C" w14:textId="77777777" w:rsidR="0078581B" w:rsidRPr="0078581B" w:rsidRDefault="0078581B" w:rsidP="0078581B">
      <w:pPr>
        <w:rPr>
          <w:b/>
          <w:bCs/>
          <w:u w:val="single"/>
        </w:rPr>
      </w:pPr>
      <w:r w:rsidRPr="0078581B">
        <w:rPr>
          <w:b/>
          <w:bCs/>
          <w:u w:val="single"/>
        </w:rPr>
        <w:t>Economic Feasibility</w:t>
      </w:r>
    </w:p>
    <w:p w14:paraId="7D700055" w14:textId="77777777" w:rsidR="0078581B" w:rsidRPr="0078581B" w:rsidRDefault="0078581B" w:rsidP="0078581B">
      <w:r w:rsidRPr="0078581B">
        <w:t>This portion of the analysis determines whether the cost of development and operation is within the university’s available resources.</w:t>
      </w:r>
    </w:p>
    <w:p w14:paraId="4CC9B3B7" w14:textId="77777777" w:rsidR="0078581B" w:rsidRPr="0078581B" w:rsidRDefault="0078581B" w:rsidP="0078581B">
      <w:r w:rsidRPr="0078581B">
        <w:rPr>
          <w:b/>
          <w:bCs/>
        </w:rPr>
        <w:t>Development Costs</w:t>
      </w:r>
      <w:r w:rsidRPr="0078581B">
        <w:t>:</w:t>
      </w:r>
      <w:r w:rsidRPr="0078581B">
        <w:br/>
        <w:t>The project will be developed entirely by senior students enrolled in the CIS477 and CS483 capstone courses at the University of Southern Indiana. Therefore, no direct labor cost will be incurred. However, for estimation purposes, the equivalent commercial development cost is shown below:</w:t>
      </w:r>
    </w:p>
    <w:p w14:paraId="7100509D" w14:textId="77777777" w:rsidR="0078581B" w:rsidRPr="0078581B" w:rsidRDefault="0078581B" w:rsidP="0078581B">
      <w:pPr>
        <w:numPr>
          <w:ilvl w:val="0"/>
          <w:numId w:val="1"/>
        </w:numPr>
      </w:pPr>
      <w:r w:rsidRPr="0078581B">
        <w:t>Project Length: 16 weeks</w:t>
      </w:r>
    </w:p>
    <w:p w14:paraId="34218EC6" w14:textId="26D767A8" w:rsidR="0078581B" w:rsidRPr="0078581B" w:rsidRDefault="0078581B" w:rsidP="0078581B">
      <w:pPr>
        <w:numPr>
          <w:ilvl w:val="0"/>
          <w:numId w:val="1"/>
        </w:numPr>
      </w:pPr>
      <w:r w:rsidRPr="0078581B">
        <w:t xml:space="preserve">Hours per week: </w:t>
      </w:r>
      <w:r w:rsidR="00A60313">
        <w:t>8</w:t>
      </w:r>
    </w:p>
    <w:p w14:paraId="066EFF99" w14:textId="4B21A311" w:rsidR="0078581B" w:rsidRPr="0078581B" w:rsidRDefault="0078581B" w:rsidP="0078581B">
      <w:pPr>
        <w:numPr>
          <w:ilvl w:val="0"/>
          <w:numId w:val="1"/>
        </w:numPr>
      </w:pPr>
      <w:r w:rsidRPr="0078581B">
        <w:t xml:space="preserve">Team members: </w:t>
      </w:r>
      <w:r w:rsidR="00A60313">
        <w:t>4</w:t>
      </w:r>
    </w:p>
    <w:p w14:paraId="6B5056DD" w14:textId="3B6CDF02" w:rsidR="0078581B" w:rsidRPr="0078581B" w:rsidRDefault="0078581B" w:rsidP="0078581B">
      <w:pPr>
        <w:numPr>
          <w:ilvl w:val="0"/>
          <w:numId w:val="1"/>
        </w:numPr>
      </w:pPr>
      <w:r w:rsidRPr="0078581B">
        <w:t xml:space="preserve">Total Hours: </w:t>
      </w:r>
      <w:r w:rsidR="00A60313">
        <w:t>512</w:t>
      </w:r>
    </w:p>
    <w:p w14:paraId="042144AA" w14:textId="4B45EE81" w:rsidR="0078581B" w:rsidRPr="0078581B" w:rsidRDefault="0078581B" w:rsidP="0078581B">
      <w:pPr>
        <w:numPr>
          <w:ilvl w:val="0"/>
          <w:numId w:val="1"/>
        </w:numPr>
      </w:pPr>
      <w:r w:rsidRPr="0078581B">
        <w:t>Hourly Rate: $50.00</w:t>
      </w:r>
      <w:r w:rsidR="00A60313">
        <w:t xml:space="preserve"> </w:t>
      </w:r>
      <w:r w:rsidR="00A60313" w:rsidRPr="00A60313">
        <w:t>(Average based upon local indeed listings)</w:t>
      </w:r>
    </w:p>
    <w:p w14:paraId="0B53E249" w14:textId="6E9A588A" w:rsidR="0078581B" w:rsidRPr="0078581B" w:rsidRDefault="0078581B" w:rsidP="0078581B">
      <w:pPr>
        <w:numPr>
          <w:ilvl w:val="0"/>
          <w:numId w:val="1"/>
        </w:numPr>
      </w:pPr>
      <w:r w:rsidRPr="0078581B">
        <w:t>Total Development Cost: $</w:t>
      </w:r>
      <w:r w:rsidR="00A60313">
        <w:t>25,600</w:t>
      </w:r>
      <w:r w:rsidRPr="0078581B">
        <w:t>.00</w:t>
      </w:r>
    </w:p>
    <w:p w14:paraId="2C1CCAA9" w14:textId="77777777" w:rsidR="0078581B" w:rsidRPr="0078581B" w:rsidRDefault="0078581B" w:rsidP="0078581B">
      <w:r w:rsidRPr="0078581B">
        <w:rPr>
          <w:b/>
          <w:bCs/>
        </w:rPr>
        <w:t>Operating Costs</w:t>
      </w:r>
      <w:r w:rsidRPr="0078581B">
        <w:t>:</w:t>
      </w:r>
      <w:r w:rsidRPr="0078581B">
        <w:br/>
        <w:t>Since the app will be hosted on existing university servers, no additional hosting costs will be incurred. Periodic updates and system checks will be handled internally by university IT staff.</w:t>
      </w:r>
    </w:p>
    <w:p w14:paraId="67977B73" w14:textId="4B20E9E4" w:rsidR="0078581B" w:rsidRPr="0078581B" w:rsidRDefault="0078581B" w:rsidP="0078581B">
      <w:r w:rsidRPr="0078581B">
        <w:rPr>
          <w:b/>
          <w:bCs/>
        </w:rPr>
        <w:t>Other Costs</w:t>
      </w:r>
      <w:r w:rsidRPr="0078581B">
        <w:t>:</w:t>
      </w:r>
      <w:r w:rsidRPr="0078581B">
        <w:br/>
        <w:t xml:space="preserve">Annual maintenance, including bug fixes and user support, will require roughly </w:t>
      </w:r>
      <w:r w:rsidR="000773B1">
        <w:t>40</w:t>
      </w:r>
      <w:r w:rsidRPr="0078581B">
        <w:t xml:space="preserve"> hours per year at an estimated internal rate of $2</w:t>
      </w:r>
      <w:r w:rsidR="000773B1">
        <w:t>5</w:t>
      </w:r>
      <w:r w:rsidRPr="0078581B">
        <w:t>/hour, for a total of $1,000 per year.</w:t>
      </w:r>
    </w:p>
    <w:p w14:paraId="3967E49D" w14:textId="77777777" w:rsidR="0078581B" w:rsidRPr="0078581B" w:rsidRDefault="0078581B" w:rsidP="0078581B">
      <w:r w:rsidRPr="0078581B">
        <w:rPr>
          <w:b/>
          <w:bCs/>
        </w:rPr>
        <w:t>Risk</w:t>
      </w:r>
      <w:r w:rsidRPr="0078581B">
        <w:t>:</w:t>
      </w:r>
      <w:r w:rsidRPr="0078581B">
        <w:br/>
        <w:t xml:space="preserve">Economic risk is minimal since development and hosting utilize existing university </w:t>
      </w:r>
      <w:r w:rsidRPr="0078581B">
        <w:lastRenderedPageBreak/>
        <w:t>resources. The largest potential cost factor would occur if additional security or storage capacity were needed as user engagement scales.</w:t>
      </w:r>
    </w:p>
    <w:p w14:paraId="61BA1BD9" w14:textId="77777777" w:rsidR="0078581B" w:rsidRPr="0078581B" w:rsidRDefault="0078581B" w:rsidP="0078581B">
      <w:r w:rsidRPr="0078581B">
        <w:rPr>
          <w:b/>
          <w:bCs/>
        </w:rPr>
        <w:t>Benefit</w:t>
      </w:r>
      <w:r w:rsidRPr="0078581B">
        <w:t>:</w:t>
      </w:r>
      <w:r w:rsidRPr="0078581B">
        <w:br/>
        <w:t>The application will streamline communication among students, mentors, and organizations, improving engagement and student satisfaction. Over time, this could contribute to higher retention rates and more effective mentorship programs, adding significant non-monetary value to the university.</w:t>
      </w:r>
    </w:p>
    <w:p w14:paraId="3BCB323E" w14:textId="4D61EDBB" w:rsidR="0078581B" w:rsidRPr="0078581B" w:rsidRDefault="0078581B" w:rsidP="0078581B"/>
    <w:p w14:paraId="7D534944" w14:textId="77777777" w:rsidR="0078581B" w:rsidRPr="0078581B" w:rsidRDefault="0078581B" w:rsidP="0078581B">
      <w:pPr>
        <w:rPr>
          <w:b/>
          <w:bCs/>
          <w:u w:val="single"/>
        </w:rPr>
      </w:pPr>
      <w:r w:rsidRPr="0078581B">
        <w:rPr>
          <w:b/>
          <w:bCs/>
          <w:u w:val="single"/>
        </w:rPr>
        <w:t>Organizational Feasibility</w:t>
      </w:r>
    </w:p>
    <w:p w14:paraId="7F2EA03F" w14:textId="77777777" w:rsidR="0078581B" w:rsidRPr="0078581B" w:rsidRDefault="0078581B" w:rsidP="0078581B">
      <w:r w:rsidRPr="0078581B">
        <w:t>This section assesses whether the proposed system will be accepted and effectively used by its target users.</w:t>
      </w:r>
    </w:p>
    <w:p w14:paraId="3AC69C7B" w14:textId="3E15A2BC" w:rsidR="0078581B" w:rsidRPr="0078581B" w:rsidRDefault="0078581B" w:rsidP="0078581B">
      <w:r w:rsidRPr="0078581B">
        <w:rPr>
          <w:b/>
          <w:bCs/>
        </w:rPr>
        <w:t>Project Champion</w:t>
      </w:r>
      <w:r w:rsidRPr="0078581B">
        <w:t>:</w:t>
      </w:r>
      <w:r w:rsidRPr="0078581B">
        <w:br/>
        <w:t>The project is sponsored by the University of Southern Indiana, which aims to strengthen student engagement and professional development opportunities. USI recognizes the need for an organized platform that facilitates mentorship connections, event participation, and peer networking.</w:t>
      </w:r>
    </w:p>
    <w:p w14:paraId="706DDD71" w14:textId="107054B8" w:rsidR="0078581B" w:rsidRPr="0078581B" w:rsidRDefault="0078581B" w:rsidP="0078581B">
      <w:r w:rsidRPr="0078581B">
        <w:rPr>
          <w:b/>
          <w:bCs/>
        </w:rPr>
        <w:t>Users</w:t>
      </w:r>
      <w:r w:rsidRPr="0078581B">
        <w:t>:</w:t>
      </w:r>
      <w:r w:rsidRPr="0078581B">
        <w:br/>
        <w:t xml:space="preserve">Primary users will include students, mentors, and registered campus organizations. The platform’s design focuses on simplicity, security, and accessibility, encouraging adoption among a wide range of users. By leveraging familiar login systems (USI email verification) and offering intuitive listings and messaging features, the app reduces barriers to use. Because it centralizes functions that are currently scattered </w:t>
      </w:r>
      <w:r w:rsidR="00C24E0A">
        <w:t>across less effective mediums</w:t>
      </w:r>
      <w:r w:rsidRPr="0078581B">
        <w:t>, adoption is expected to be strong once promoted through university communications.</w:t>
      </w:r>
    </w:p>
    <w:p w14:paraId="41D5322F" w14:textId="77777777" w:rsidR="0078581B" w:rsidRPr="0078581B" w:rsidRDefault="0078581B" w:rsidP="0078581B">
      <w:r w:rsidRPr="0078581B">
        <w:rPr>
          <w:b/>
          <w:bCs/>
        </w:rPr>
        <w:t>Strategic Alignment</w:t>
      </w:r>
      <w:r w:rsidRPr="0078581B">
        <w:t>:</w:t>
      </w:r>
      <w:r w:rsidRPr="0078581B">
        <w:br/>
        <w:t>The app aligns with USI’s strategic goals to enhance student engagement, collaboration, and community development. It also provides experiential learning opportunities for student developers, reinforcing USI’s commitment to hands-on education and technological innovation.</w:t>
      </w:r>
    </w:p>
    <w:p w14:paraId="2AF311E9" w14:textId="1B7E0A68" w:rsidR="0078581B" w:rsidRPr="0078581B" w:rsidRDefault="0078581B" w:rsidP="0078581B"/>
    <w:p w14:paraId="4A02F382" w14:textId="77777777" w:rsidR="0078581B" w:rsidRPr="0078581B" w:rsidRDefault="0078581B" w:rsidP="0078581B">
      <w:pPr>
        <w:rPr>
          <w:b/>
          <w:bCs/>
          <w:u w:val="single"/>
        </w:rPr>
      </w:pPr>
      <w:r w:rsidRPr="0078581B">
        <w:rPr>
          <w:b/>
          <w:bCs/>
          <w:u w:val="single"/>
        </w:rPr>
        <w:t>Technical Feasibility</w:t>
      </w:r>
    </w:p>
    <w:p w14:paraId="6E449039" w14:textId="77777777" w:rsidR="0078581B" w:rsidRPr="0078581B" w:rsidRDefault="0078581B" w:rsidP="0078581B">
      <w:r w:rsidRPr="0078581B">
        <w:t>This portion evaluates whether the system can be built and implemented with available tools and expertise.</w:t>
      </w:r>
    </w:p>
    <w:p w14:paraId="575DDE48" w14:textId="30BFCC80" w:rsidR="0078581B" w:rsidRPr="0078581B" w:rsidRDefault="0078581B" w:rsidP="0078581B">
      <w:r w:rsidRPr="0078581B">
        <w:rPr>
          <w:b/>
          <w:bCs/>
        </w:rPr>
        <w:lastRenderedPageBreak/>
        <w:t>Feasibility</w:t>
      </w:r>
      <w:r w:rsidRPr="0078581B">
        <w:t>:</w:t>
      </w:r>
      <w:r w:rsidRPr="0078581B">
        <w:br/>
        <w:t xml:space="preserve">The USI Student Connect App will be developed as a web-based platform, hosted on existing university servers. This approach ensures compliance with campus IT standards and maintains data within secure institutional infrastructure. </w:t>
      </w:r>
    </w:p>
    <w:p w14:paraId="4725487F" w14:textId="77777777" w:rsidR="0078581B" w:rsidRPr="0078581B" w:rsidRDefault="0078581B" w:rsidP="0078581B">
      <w:r w:rsidRPr="0078581B">
        <w:rPr>
          <w:b/>
          <w:bCs/>
        </w:rPr>
        <w:t>Risk</w:t>
      </w:r>
      <w:r w:rsidRPr="0078581B">
        <w:t>:</w:t>
      </w:r>
      <w:r w:rsidRPr="0078581B">
        <w:br/>
        <w:t>Technical risk is considered low to moderate. The student team has relevant coursework experience and access to faculty mentors for guidance. Potential risks include managing server load for a user base of approximately 10,000 students and maintaining secure messaging functionality. These risks can be mitigated through thorough testing and phased rollout.</w:t>
      </w:r>
    </w:p>
    <w:p w14:paraId="7C5B0FE4" w14:textId="67C4AF9D" w:rsidR="0078581B" w:rsidRPr="0078581B" w:rsidRDefault="0078581B" w:rsidP="0078581B">
      <w:r w:rsidRPr="0078581B">
        <w:rPr>
          <w:b/>
          <w:bCs/>
        </w:rPr>
        <w:t>Project Size</w:t>
      </w:r>
      <w:r w:rsidRPr="0078581B">
        <w:t>:</w:t>
      </w:r>
      <w:r w:rsidRPr="0078581B">
        <w:br/>
        <w:t xml:space="preserve">With a projected timeline of 16 weeks and a team of </w:t>
      </w:r>
      <w:r w:rsidR="000D47CA">
        <w:t>four</w:t>
      </w:r>
      <w:r w:rsidRPr="0078581B">
        <w:t>, the project is manageable. Close coordination with university staff will be essential for successful deployment and integration into the campus environment.</w:t>
      </w:r>
    </w:p>
    <w:p w14:paraId="4C7DA346" w14:textId="77777777" w:rsidR="0078581B" w:rsidRPr="0078581B" w:rsidRDefault="0078581B" w:rsidP="0078581B">
      <w:r w:rsidRPr="0078581B">
        <w:rPr>
          <w:b/>
          <w:bCs/>
        </w:rPr>
        <w:t>Conclusion</w:t>
      </w:r>
      <w:r w:rsidRPr="0078581B">
        <w:t>:</w:t>
      </w:r>
      <w:r w:rsidRPr="0078581B">
        <w:br/>
        <w:t>The technical requirements are achievable with the tools, time, and expertise available. The app is economically sustainable, organizationally supported, and technically sound for development within the university environment. Proceeding with the project is recommended, with attention to data security, scalability, and user training during implementation.</w:t>
      </w:r>
    </w:p>
    <w:p w14:paraId="0D8519C7" w14:textId="41C73B5A" w:rsidR="00FC2D5F" w:rsidRPr="0078581B" w:rsidRDefault="00FC2D5F" w:rsidP="0078581B"/>
    <w:sectPr w:rsidR="00FC2D5F" w:rsidRPr="0078581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03660D"/>
    <w:multiLevelType w:val="multilevel"/>
    <w:tmpl w:val="B9580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403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CC8"/>
    <w:rsid w:val="000773B1"/>
    <w:rsid w:val="000B1F88"/>
    <w:rsid w:val="000D47CA"/>
    <w:rsid w:val="000E3F54"/>
    <w:rsid w:val="000F1CCF"/>
    <w:rsid w:val="00163B3E"/>
    <w:rsid w:val="00214401"/>
    <w:rsid w:val="003609A7"/>
    <w:rsid w:val="00385EAA"/>
    <w:rsid w:val="003A3052"/>
    <w:rsid w:val="00400428"/>
    <w:rsid w:val="00486485"/>
    <w:rsid w:val="0051234C"/>
    <w:rsid w:val="005505FD"/>
    <w:rsid w:val="00717CE9"/>
    <w:rsid w:val="0078581B"/>
    <w:rsid w:val="007D5C76"/>
    <w:rsid w:val="008934F7"/>
    <w:rsid w:val="00907453"/>
    <w:rsid w:val="00A31FB6"/>
    <w:rsid w:val="00A60313"/>
    <w:rsid w:val="00AA67FA"/>
    <w:rsid w:val="00AB4AA2"/>
    <w:rsid w:val="00B32E81"/>
    <w:rsid w:val="00B93E11"/>
    <w:rsid w:val="00C01CC8"/>
    <w:rsid w:val="00C24E0A"/>
    <w:rsid w:val="00C52A15"/>
    <w:rsid w:val="00C7511A"/>
    <w:rsid w:val="00C8627B"/>
    <w:rsid w:val="00D0037D"/>
    <w:rsid w:val="00D066EB"/>
    <w:rsid w:val="00DE74C7"/>
    <w:rsid w:val="00E96464"/>
    <w:rsid w:val="00F64FB5"/>
    <w:rsid w:val="00FC2D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21768"/>
  <w15:chartTrackingRefBased/>
  <w15:docId w15:val="{9E2E3A4C-F75B-4B9E-B482-CD7D7A3E4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1C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1C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1C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1C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1C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1C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C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C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C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C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1C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1C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1C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1C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1C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C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C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CC8"/>
    <w:rPr>
      <w:rFonts w:eastAsiaTheme="majorEastAsia" w:cstheme="majorBidi"/>
      <w:color w:val="272727" w:themeColor="text1" w:themeTint="D8"/>
    </w:rPr>
  </w:style>
  <w:style w:type="paragraph" w:styleId="Title">
    <w:name w:val="Title"/>
    <w:basedOn w:val="Normal"/>
    <w:next w:val="Normal"/>
    <w:link w:val="TitleChar"/>
    <w:uiPriority w:val="10"/>
    <w:qFormat/>
    <w:rsid w:val="00C01C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C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C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C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CC8"/>
    <w:pPr>
      <w:spacing w:before="160"/>
      <w:jc w:val="center"/>
    </w:pPr>
    <w:rPr>
      <w:i/>
      <w:iCs/>
      <w:color w:val="404040" w:themeColor="text1" w:themeTint="BF"/>
    </w:rPr>
  </w:style>
  <w:style w:type="character" w:customStyle="1" w:styleId="QuoteChar">
    <w:name w:val="Quote Char"/>
    <w:basedOn w:val="DefaultParagraphFont"/>
    <w:link w:val="Quote"/>
    <w:uiPriority w:val="29"/>
    <w:rsid w:val="00C01CC8"/>
    <w:rPr>
      <w:i/>
      <w:iCs/>
      <w:color w:val="404040" w:themeColor="text1" w:themeTint="BF"/>
    </w:rPr>
  </w:style>
  <w:style w:type="paragraph" w:styleId="ListParagraph">
    <w:name w:val="List Paragraph"/>
    <w:basedOn w:val="Normal"/>
    <w:uiPriority w:val="34"/>
    <w:qFormat/>
    <w:rsid w:val="00C01CC8"/>
    <w:pPr>
      <w:ind w:left="720"/>
      <w:contextualSpacing/>
    </w:pPr>
  </w:style>
  <w:style w:type="character" w:styleId="IntenseEmphasis">
    <w:name w:val="Intense Emphasis"/>
    <w:basedOn w:val="DefaultParagraphFont"/>
    <w:uiPriority w:val="21"/>
    <w:qFormat/>
    <w:rsid w:val="00C01CC8"/>
    <w:rPr>
      <w:i/>
      <w:iCs/>
      <w:color w:val="0F4761" w:themeColor="accent1" w:themeShade="BF"/>
    </w:rPr>
  </w:style>
  <w:style w:type="paragraph" w:styleId="IntenseQuote">
    <w:name w:val="Intense Quote"/>
    <w:basedOn w:val="Normal"/>
    <w:next w:val="Normal"/>
    <w:link w:val="IntenseQuoteChar"/>
    <w:uiPriority w:val="30"/>
    <w:qFormat/>
    <w:rsid w:val="00C01C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1CC8"/>
    <w:rPr>
      <w:i/>
      <w:iCs/>
      <w:color w:val="0F4761" w:themeColor="accent1" w:themeShade="BF"/>
    </w:rPr>
  </w:style>
  <w:style w:type="character" w:styleId="IntenseReference">
    <w:name w:val="Intense Reference"/>
    <w:basedOn w:val="DefaultParagraphFont"/>
    <w:uiPriority w:val="32"/>
    <w:qFormat/>
    <w:rsid w:val="00C01CC8"/>
    <w:rPr>
      <w:b/>
      <w:bCs/>
      <w:smallCaps/>
      <w:color w:val="0F4761" w:themeColor="accent1" w:themeShade="BF"/>
      <w:spacing w:val="5"/>
    </w:rPr>
  </w:style>
  <w:style w:type="paragraph" w:styleId="NormalWeb">
    <w:name w:val="Normal (Web)"/>
    <w:basedOn w:val="Normal"/>
    <w:uiPriority w:val="99"/>
    <w:semiHidden/>
    <w:unhideWhenUsed/>
    <w:rsid w:val="0048648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Wilkins, Daniel M</dc:creator>
  <cp:keywords/>
  <dc:description/>
  <cp:lastModifiedBy>Wilkins, Daniel M</cp:lastModifiedBy>
  <cp:revision>26</cp:revision>
  <dcterms:created xsi:type="dcterms:W3CDTF">2025-09-17T16:58:00Z</dcterms:created>
  <dcterms:modified xsi:type="dcterms:W3CDTF">2025-10-09T20:23:00Z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93932cc9-dea4-49e2-bfe2-7f42b17a9d2b_Enabled">
    <vt:lpwstr>true</vt:lpwstr>
  </property>
  <property fmtid="{D5CDD505-2E9C-101B-9397-08002B2CF9AE}" pid="3" name="MSIP_Label_93932cc9-dea4-49e2-bfe2-7f42b17a9d2b_SetDate">
    <vt:lpwstr>2025-09-17T16:59:17Z</vt:lpwstr>
  </property>
  <property fmtid="{D5CDD505-2E9C-101B-9397-08002B2CF9AE}" pid="4" name="MSIP_Label_93932cc9-dea4-49e2-bfe2-7f42b17a9d2b_Method">
    <vt:lpwstr>Standard</vt:lpwstr>
  </property>
  <property fmtid="{D5CDD505-2E9C-101B-9397-08002B2CF9AE}" pid="5" name="MSIP_Label_93932cc9-dea4-49e2-bfe2-7f42b17a9d2b_Name">
    <vt:lpwstr>USI Internal</vt:lpwstr>
  </property>
  <property fmtid="{D5CDD505-2E9C-101B-9397-08002B2CF9AE}" pid="6" name="MSIP_Label_93932cc9-dea4-49e2-bfe2-7f42b17a9d2b_SiteId">
    <vt:lpwstr>ae1d882c-786b-492c-9095-3d81d0a2f615</vt:lpwstr>
  </property>
  <property fmtid="{D5CDD505-2E9C-101B-9397-08002B2CF9AE}" pid="7" name="MSIP_Label_93932cc9-dea4-49e2-bfe2-7f42b17a9d2b_ActionId">
    <vt:lpwstr>cf4b27e9-e894-4b96-b2a6-1997593378af</vt:lpwstr>
  </property>
  <property fmtid="{D5CDD505-2E9C-101B-9397-08002B2CF9AE}" pid="8" name="MSIP_Label_93932cc9-dea4-49e2-bfe2-7f42b17a9d2b_ContentBits">
    <vt:lpwstr>0</vt:lpwstr>
  </property>
  <property fmtid="{D5CDD505-2E9C-101B-9397-08002B2CF9AE}" pid="9" name="MSIP_Label_93932cc9-dea4-49e2-bfe2-7f42b17a9d2b_Tag">
    <vt:lpwstr>10, 3, 0, 1</vt:lpwstr>
  </property>
</Properties>
</file>