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85"/>
        <w:gridCol w:w="1375"/>
        <w:gridCol w:w="6878"/>
      </w:tblGrid>
      <w:tr w:rsidR="0096497C" w:rsidRPr="00B65C30" w14:paraId="47C2FADB" w14:textId="77777777" w:rsidTr="00046270">
        <w:trPr>
          <w:trHeight w:val="10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92ADB6" w14:textId="55869EBB" w:rsidR="0096497C" w:rsidRPr="00B65C30" w:rsidRDefault="00B65C30" w:rsidP="00B65C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5C30">
              <w:rPr>
                <w:rFonts w:ascii="Arial" w:hAnsi="Arial" w:cs="Arial"/>
                <w:b/>
                <w:bCs/>
                <w:sz w:val="24"/>
                <w:szCs w:val="24"/>
              </w:rPr>
              <w:t>AF-6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1EFC54" w14:textId="1707147F" w:rsidR="0096497C" w:rsidRPr="00B65C30" w:rsidRDefault="00B65C30" w:rsidP="0096497C">
            <w:pPr>
              <w:rPr>
                <w:rFonts w:ascii="Arial" w:hAnsi="Arial" w:cs="Arial"/>
                <w:sz w:val="24"/>
                <w:szCs w:val="24"/>
              </w:rPr>
            </w:pPr>
            <w:r w:rsidRPr="00B65C30">
              <w:rPr>
                <w:rFonts w:ascii="Arial" w:hAnsi="Arial" w:cs="Arial"/>
                <w:sz w:val="24"/>
                <w:szCs w:val="24"/>
              </w:rPr>
              <w:t xml:space="preserve">YO COMO dueño de la herramienta, NECESITO una interfaz de registro de usuario para poder garantizar que los usuarios puedan ingresar la información necesaria para darle la utilidad a la herramienta, y sea </w:t>
            </w:r>
            <w:r w:rsidRPr="00B65C30">
              <w:rPr>
                <w:rFonts w:ascii="Arial" w:hAnsi="Arial" w:cs="Arial"/>
                <w:sz w:val="24"/>
                <w:szCs w:val="24"/>
              </w:rPr>
              <w:t>útil</w:t>
            </w:r>
            <w:r w:rsidRPr="00B65C30">
              <w:rPr>
                <w:rFonts w:ascii="Arial" w:hAnsi="Arial" w:cs="Arial"/>
                <w:sz w:val="24"/>
                <w:szCs w:val="24"/>
              </w:rPr>
              <w:t xml:space="preserve"> para los perfiles administradores y </w:t>
            </w:r>
            <w:r w:rsidRPr="00B65C30">
              <w:rPr>
                <w:rFonts w:ascii="Arial" w:hAnsi="Arial" w:cs="Arial"/>
                <w:sz w:val="24"/>
                <w:szCs w:val="24"/>
              </w:rPr>
              <w:t>estándares</w:t>
            </w:r>
            <w:r w:rsidRPr="00B65C3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497C" w:rsidRPr="00B65C30" w14:paraId="13A09983" w14:textId="77777777" w:rsidTr="00046270">
        <w:trPr>
          <w:trHeight w:val="56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1E8352" w14:textId="77777777" w:rsidR="0096497C" w:rsidRPr="00B65C30" w:rsidRDefault="0096497C" w:rsidP="0096497C">
            <w:pPr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    CRITERIOS DE ACEPTACIÓN</w:t>
            </w:r>
          </w:p>
        </w:tc>
      </w:tr>
      <w:tr w:rsidR="0096497C" w:rsidRPr="00B65C30" w14:paraId="1C8F9A0C" w14:textId="77777777" w:rsidTr="00046270">
        <w:trPr>
          <w:trHeight w:val="9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2DFD53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5C1E9C" w14:textId="4A747959" w:rsidR="0096497C" w:rsidRPr="00B65C30" w:rsidRDefault="00B65C30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>Interfaz registrar usuario</w:t>
            </w:r>
          </w:p>
        </w:tc>
        <w:tc>
          <w:tcPr>
            <w:tcW w:w="0" w:type="auto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0F2F1E" w14:textId="02F17A50" w:rsidR="0096497C" w:rsidRPr="00B65C30" w:rsidRDefault="00B65C30" w:rsidP="00046270">
            <w:pPr>
              <w:jc w:val="both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 xml:space="preserve">El sistema deberá permitir al usuario lo siguiente: Seleccionar si desea utilizar la herramienta como establecimiento o personal, ya que al momento de utilizarlo como como establecimiento, debe ser comunicado con el área comercial dueño de la herramienta, ya que será una herramienta paga. </w:t>
            </w:r>
          </w:p>
        </w:tc>
      </w:tr>
      <w:tr w:rsidR="00046270" w:rsidRPr="00B65C30" w14:paraId="37788951" w14:textId="77777777" w:rsidTr="00046270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15737C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FC2D91" w14:textId="114BABB7" w:rsidR="0096497C" w:rsidRPr="00B65C30" w:rsidRDefault="00046270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>Interfaz registrar usuario</w:t>
            </w:r>
          </w:p>
        </w:tc>
        <w:tc>
          <w:tcPr>
            <w:tcW w:w="0" w:type="auto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6D057D" w14:textId="70066E66" w:rsidR="0096497C" w:rsidRPr="00B65C30" w:rsidRDefault="00046270" w:rsidP="00046270">
            <w:pPr>
              <w:jc w:val="both"/>
              <w:rPr>
                <w:rFonts w:ascii="Arial" w:hAnsi="Arial" w:cs="Arial"/>
              </w:rPr>
            </w:pPr>
            <w:r w:rsidRPr="00046270">
              <w:rPr>
                <w:rFonts w:ascii="Arial" w:hAnsi="Arial" w:cs="Arial"/>
              </w:rPr>
              <w:t xml:space="preserve">Deberá contar con un formulario con los siguientes campos: Nombres, Apellidos, Teléfono, Correo, Contraseña y confirmación de contraseña, cabe resaltar que debe ser una interfaz que sea ajustable al tamaño de los computadores, celulares o tabletas. </w:t>
            </w:r>
          </w:p>
        </w:tc>
      </w:tr>
      <w:tr w:rsidR="0096497C" w:rsidRPr="00B65C30" w14:paraId="641991D7" w14:textId="77777777" w:rsidTr="00046270">
        <w:trPr>
          <w:trHeight w:val="9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38BA79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689D3" w14:textId="73BF31E8" w:rsidR="0096497C" w:rsidRPr="00B65C30" w:rsidRDefault="00046270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>Interfaz registrar usuario</w:t>
            </w:r>
          </w:p>
        </w:tc>
        <w:tc>
          <w:tcPr>
            <w:tcW w:w="0" w:type="auto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F243A3" w14:textId="4C7D038E" w:rsidR="0096497C" w:rsidRPr="00B65C30" w:rsidRDefault="00046270" w:rsidP="00046270">
            <w:pPr>
              <w:jc w:val="both"/>
              <w:rPr>
                <w:rFonts w:ascii="Arial" w:hAnsi="Arial" w:cs="Arial"/>
              </w:rPr>
            </w:pPr>
            <w:r w:rsidRPr="00046270">
              <w:rPr>
                <w:rFonts w:ascii="Arial" w:hAnsi="Arial" w:cs="Arial"/>
              </w:rPr>
              <w:t xml:space="preserve">En la parte superior de los dispositivos se debe encontrar el logotipo de la marca. </w:t>
            </w:r>
          </w:p>
        </w:tc>
      </w:tr>
      <w:tr w:rsidR="00046270" w:rsidRPr="00B65C30" w14:paraId="082CD8FC" w14:textId="77777777" w:rsidTr="00046270">
        <w:trPr>
          <w:trHeight w:val="11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FCC5D7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E8FB0" w14:textId="27FC0951" w:rsidR="0096497C" w:rsidRPr="00B65C30" w:rsidRDefault="00046270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>Interfaz registrar usuario</w:t>
            </w:r>
          </w:p>
        </w:tc>
        <w:tc>
          <w:tcPr>
            <w:tcW w:w="0" w:type="auto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1B30D3" w14:textId="6BA87399" w:rsidR="0096497C" w:rsidRPr="00B65C30" w:rsidRDefault="00046270" w:rsidP="00046270">
            <w:pPr>
              <w:jc w:val="both"/>
              <w:rPr>
                <w:rFonts w:ascii="Arial" w:hAnsi="Arial" w:cs="Arial"/>
              </w:rPr>
            </w:pPr>
            <w:r w:rsidRPr="00046270">
              <w:rPr>
                <w:rFonts w:ascii="Arial" w:hAnsi="Arial" w:cs="Arial"/>
              </w:rPr>
              <w:t>En el caso de los computadores, debe existir una imagen representativa de la marca o empresa en la parte izquierda de la pantalla, ubicando el formulario en la parte derecha, y finalmente en la parte inferior el registro de marca (copyright).</w:t>
            </w:r>
          </w:p>
        </w:tc>
      </w:tr>
    </w:tbl>
    <w:p w14:paraId="20F6171E" w14:textId="77777777" w:rsidR="00E80342" w:rsidRDefault="00E80342"/>
    <w:sectPr w:rsidR="00E80342" w:rsidSect="00046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BC"/>
    <w:rsid w:val="00046270"/>
    <w:rsid w:val="0096497C"/>
    <w:rsid w:val="00B65C30"/>
    <w:rsid w:val="00E139BC"/>
    <w:rsid w:val="00E8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B7EC"/>
  <w15:chartTrackingRefBased/>
  <w15:docId w15:val="{BD7F3902-90BF-4E8D-A0E0-40D81A3E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Leyton Muñoz</dc:creator>
  <cp:keywords/>
  <dc:description/>
  <cp:lastModifiedBy>Hector Andres Leyton Muñoz</cp:lastModifiedBy>
  <cp:revision>5</cp:revision>
  <dcterms:created xsi:type="dcterms:W3CDTF">2022-05-25T01:04:00Z</dcterms:created>
  <dcterms:modified xsi:type="dcterms:W3CDTF">2022-05-25T01:12:00Z</dcterms:modified>
</cp:coreProperties>
</file>