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Mar>
          <w:left w:w="0" w:type="dxa"/>
          <w:right w:w="0" w:type="dxa"/>
        </w:tblCellMar>
        <w:tblLook w:val="0400" w:firstRow="0" w:lastRow="0" w:firstColumn="0" w:lastColumn="0" w:noHBand="0" w:noVBand="1"/>
      </w:tblPr>
      <w:tblGrid>
        <w:gridCol w:w="732"/>
        <w:gridCol w:w="1111"/>
        <w:gridCol w:w="6995"/>
      </w:tblGrid>
      <w:tr w:rsidR="0096497C" w:rsidRPr="00B65C30" w14:paraId="47C2FADB" w14:textId="77777777" w:rsidTr="00106E0C">
        <w:trPr>
          <w:trHeight w:val="1480"/>
        </w:trPr>
        <w:tc>
          <w:tcPr>
            <w:tcW w:w="732" w:type="dxa"/>
            <w:tcBorders>
              <w:top w:val="nil"/>
              <w:left w:val="nil"/>
              <w:bottom w:val="nil"/>
              <w:right w:val="nil"/>
            </w:tcBorders>
            <w:shd w:val="clear" w:color="auto" w:fill="56C1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3A92ADB6" w14:textId="31909F8F" w:rsidR="0096497C" w:rsidRPr="00B65C30" w:rsidRDefault="00B65C30" w:rsidP="00106E0C">
            <w:pPr>
              <w:spacing w:after="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B65C30">
              <w:rPr>
                <w:rFonts w:ascii="Arial" w:hAnsi="Arial" w:cs="Arial"/>
                <w:b/>
                <w:bCs/>
                <w:sz w:val="24"/>
                <w:szCs w:val="24"/>
              </w:rPr>
              <w:t>AF-</w:t>
            </w:r>
            <w:r w:rsidR="00106E0C">
              <w:rPr>
                <w:rFonts w:ascii="Arial" w:hAnsi="Arial" w:cs="Arial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810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56C1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281EFC54" w14:textId="032D7835" w:rsidR="0096497C" w:rsidRPr="00B65C30" w:rsidRDefault="00106E0C" w:rsidP="00106E0C">
            <w:p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106E0C">
              <w:rPr>
                <w:rFonts w:ascii="Arial" w:hAnsi="Arial" w:cs="Arial"/>
                <w:sz w:val="24"/>
                <w:szCs w:val="24"/>
              </w:rPr>
              <w:t>YO COMO dueño de la herramienta, NECESITO una interfaz de inicio de sesión para poder garantizar que los usuarios puedan iniciar sesión en la herramienta y puedan acceder a los módulos que puedan acceder, dependiendo del rol, y sea útil para los perfiles administradores y estándares.</w:t>
            </w:r>
          </w:p>
        </w:tc>
      </w:tr>
      <w:tr w:rsidR="0096497C" w:rsidRPr="00B65C30" w14:paraId="13A09983" w14:textId="77777777" w:rsidTr="00046270">
        <w:trPr>
          <w:trHeight w:val="563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6D5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1E1E8352" w14:textId="77777777" w:rsidR="0096497C" w:rsidRPr="00B65C30" w:rsidRDefault="0096497C" w:rsidP="0096497C">
            <w:pPr>
              <w:rPr>
                <w:rFonts w:ascii="Arial" w:hAnsi="Arial" w:cs="Arial"/>
              </w:rPr>
            </w:pPr>
            <w:r w:rsidRPr="00B65C30">
              <w:rPr>
                <w:rFonts w:ascii="Arial" w:hAnsi="Arial" w:cs="Arial"/>
                <w:b/>
                <w:bCs/>
              </w:rPr>
              <w:t xml:space="preserve">    CRITERIOS DE ACEPTACIÓN</w:t>
            </w:r>
          </w:p>
        </w:tc>
      </w:tr>
      <w:tr w:rsidR="0096497C" w:rsidRPr="00B65C30" w14:paraId="1C8F9A0C" w14:textId="77777777" w:rsidTr="00106E0C">
        <w:trPr>
          <w:trHeight w:val="918"/>
        </w:trPr>
        <w:tc>
          <w:tcPr>
            <w:tcW w:w="732" w:type="dxa"/>
            <w:tcBorders>
              <w:top w:val="nil"/>
              <w:left w:val="nil"/>
              <w:bottom w:val="nil"/>
              <w:right w:val="nil"/>
            </w:tcBorders>
            <w:shd w:val="clear" w:color="auto" w:fill="D6D5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132DFD53" w14:textId="77777777" w:rsidR="0096497C" w:rsidRPr="00B65C30" w:rsidRDefault="0096497C" w:rsidP="00B65C30">
            <w:pPr>
              <w:jc w:val="center"/>
              <w:rPr>
                <w:rFonts w:ascii="Arial" w:hAnsi="Arial" w:cs="Arial"/>
              </w:rPr>
            </w:pPr>
            <w:r w:rsidRPr="00B65C30">
              <w:rPr>
                <w:rFonts w:ascii="Arial" w:hAnsi="Arial" w:cs="Arial"/>
              </w:rPr>
              <w:t>1.</w:t>
            </w:r>
          </w:p>
        </w:tc>
        <w:tc>
          <w:tcPr>
            <w:tcW w:w="1111" w:type="dxa"/>
            <w:tcBorders>
              <w:top w:val="nil"/>
              <w:left w:val="nil"/>
              <w:bottom w:val="nil"/>
              <w:right w:val="single" w:sz="8" w:space="0" w:color="164F86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665C1E9C" w14:textId="1C42A9E3" w:rsidR="0096497C" w:rsidRPr="00B65C30" w:rsidRDefault="00B65C30" w:rsidP="00046270">
            <w:pPr>
              <w:jc w:val="center"/>
              <w:rPr>
                <w:rFonts w:ascii="Arial" w:hAnsi="Arial" w:cs="Arial"/>
              </w:rPr>
            </w:pPr>
            <w:r w:rsidRPr="00B65C30">
              <w:rPr>
                <w:rFonts w:ascii="Arial" w:hAnsi="Arial" w:cs="Arial"/>
                <w:b/>
                <w:bCs/>
              </w:rPr>
              <w:t xml:space="preserve">Interfaz </w:t>
            </w:r>
            <w:r w:rsidR="00106E0C">
              <w:rPr>
                <w:rFonts w:ascii="Arial" w:hAnsi="Arial" w:cs="Arial"/>
                <w:b/>
                <w:bCs/>
              </w:rPr>
              <w:t>inicio de sesión</w:t>
            </w:r>
          </w:p>
        </w:tc>
        <w:tc>
          <w:tcPr>
            <w:tcW w:w="6995" w:type="dxa"/>
            <w:tcBorders>
              <w:top w:val="nil"/>
              <w:left w:val="single" w:sz="8" w:space="0" w:color="164F86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770F2F1E" w14:textId="4CB9FCB4" w:rsidR="0096497C" w:rsidRPr="00B65C30" w:rsidRDefault="00106E0C" w:rsidP="00046270">
            <w:pPr>
              <w:jc w:val="both"/>
              <w:rPr>
                <w:rFonts w:ascii="Arial" w:hAnsi="Arial" w:cs="Arial"/>
              </w:rPr>
            </w:pPr>
            <w:r w:rsidRPr="00106E0C">
              <w:rPr>
                <w:rFonts w:ascii="Arial" w:hAnsi="Arial" w:cs="Arial"/>
              </w:rPr>
              <w:t xml:space="preserve">El sistema deberá permitir al usuario lo siguiente: Contar con un formulario con los siguientes campos: Correo electrónico y contraseña, botón chequeable para recordar contraseña, texto descriptivo en caso de olvidar contraseña enviarlo a un nuevo formulario para realizar la acción de restauración de contraseña </w:t>
            </w:r>
            <w:proofErr w:type="spellStart"/>
            <w:r w:rsidRPr="00106E0C">
              <w:rPr>
                <w:rFonts w:ascii="Arial" w:hAnsi="Arial" w:cs="Arial"/>
              </w:rPr>
              <w:t>y</w:t>
            </w:r>
            <w:proofErr w:type="spellEnd"/>
            <w:r w:rsidRPr="00106E0C">
              <w:rPr>
                <w:rFonts w:ascii="Arial" w:hAnsi="Arial" w:cs="Arial"/>
              </w:rPr>
              <w:t xml:space="preserve"> inicio de sesión por medio de redes sociales como: Facebook y Google.</w:t>
            </w:r>
          </w:p>
        </w:tc>
      </w:tr>
      <w:tr w:rsidR="00046270" w:rsidRPr="00B65C30" w14:paraId="37788951" w14:textId="77777777" w:rsidTr="00106E0C">
        <w:trPr>
          <w:trHeight w:val="1020"/>
        </w:trPr>
        <w:tc>
          <w:tcPr>
            <w:tcW w:w="732" w:type="dxa"/>
            <w:tcBorders>
              <w:top w:val="nil"/>
              <w:left w:val="nil"/>
              <w:bottom w:val="nil"/>
              <w:right w:val="nil"/>
            </w:tcBorders>
            <w:shd w:val="clear" w:color="auto" w:fill="D6D5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4C15737C" w14:textId="77777777" w:rsidR="0096497C" w:rsidRPr="00B65C30" w:rsidRDefault="0096497C" w:rsidP="00B65C30">
            <w:pPr>
              <w:jc w:val="center"/>
              <w:rPr>
                <w:rFonts w:ascii="Arial" w:hAnsi="Arial" w:cs="Arial"/>
              </w:rPr>
            </w:pPr>
            <w:r w:rsidRPr="00B65C30">
              <w:rPr>
                <w:rFonts w:ascii="Arial" w:hAnsi="Arial" w:cs="Arial"/>
              </w:rPr>
              <w:t>2.</w:t>
            </w:r>
          </w:p>
        </w:tc>
        <w:tc>
          <w:tcPr>
            <w:tcW w:w="1111" w:type="dxa"/>
            <w:tcBorders>
              <w:top w:val="nil"/>
              <w:left w:val="nil"/>
              <w:bottom w:val="nil"/>
              <w:right w:val="single" w:sz="8" w:space="0" w:color="164F86"/>
            </w:tcBorders>
            <w:shd w:val="clear" w:color="auto" w:fill="E3E5E8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6DFC2D91" w14:textId="19ED95EF" w:rsidR="0096497C" w:rsidRPr="00B65C30" w:rsidRDefault="00106E0C" w:rsidP="00046270">
            <w:pPr>
              <w:jc w:val="center"/>
              <w:rPr>
                <w:rFonts w:ascii="Arial" w:hAnsi="Arial" w:cs="Arial"/>
              </w:rPr>
            </w:pPr>
            <w:r w:rsidRPr="00B65C30">
              <w:rPr>
                <w:rFonts w:ascii="Arial" w:hAnsi="Arial" w:cs="Arial"/>
                <w:b/>
                <w:bCs/>
              </w:rPr>
              <w:t xml:space="preserve">Interfaz </w:t>
            </w:r>
            <w:r>
              <w:rPr>
                <w:rFonts w:ascii="Arial" w:hAnsi="Arial" w:cs="Arial"/>
                <w:b/>
                <w:bCs/>
              </w:rPr>
              <w:t>inicio de sesión</w:t>
            </w:r>
          </w:p>
        </w:tc>
        <w:tc>
          <w:tcPr>
            <w:tcW w:w="6995" w:type="dxa"/>
            <w:tcBorders>
              <w:top w:val="nil"/>
              <w:left w:val="single" w:sz="8" w:space="0" w:color="164F86"/>
              <w:bottom w:val="nil"/>
              <w:right w:val="nil"/>
            </w:tcBorders>
            <w:shd w:val="clear" w:color="auto" w:fill="E3E5E8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7E6D057D" w14:textId="727C5168" w:rsidR="0096497C" w:rsidRPr="00B65C30" w:rsidRDefault="00106E0C" w:rsidP="00046270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</w:t>
            </w:r>
            <w:r w:rsidR="00046270" w:rsidRPr="00046270">
              <w:rPr>
                <w:rFonts w:ascii="Arial" w:hAnsi="Arial" w:cs="Arial"/>
              </w:rPr>
              <w:t xml:space="preserve">ebe ser una interfaz que sea ajustable al tamaño de los computadores, celulares o tabletas. </w:t>
            </w:r>
          </w:p>
        </w:tc>
      </w:tr>
      <w:tr w:rsidR="0096497C" w:rsidRPr="00B65C30" w14:paraId="641991D7" w14:textId="77777777" w:rsidTr="00106E0C">
        <w:trPr>
          <w:trHeight w:val="906"/>
        </w:trPr>
        <w:tc>
          <w:tcPr>
            <w:tcW w:w="732" w:type="dxa"/>
            <w:tcBorders>
              <w:top w:val="nil"/>
              <w:left w:val="nil"/>
              <w:bottom w:val="nil"/>
              <w:right w:val="nil"/>
            </w:tcBorders>
            <w:shd w:val="clear" w:color="auto" w:fill="D6D5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2638BA79" w14:textId="77777777" w:rsidR="0096497C" w:rsidRPr="00B65C30" w:rsidRDefault="0096497C" w:rsidP="00B65C30">
            <w:pPr>
              <w:jc w:val="center"/>
              <w:rPr>
                <w:rFonts w:ascii="Arial" w:hAnsi="Arial" w:cs="Arial"/>
              </w:rPr>
            </w:pPr>
            <w:r w:rsidRPr="00B65C30">
              <w:rPr>
                <w:rFonts w:ascii="Arial" w:hAnsi="Arial" w:cs="Arial"/>
              </w:rPr>
              <w:t>3.</w:t>
            </w:r>
          </w:p>
        </w:tc>
        <w:tc>
          <w:tcPr>
            <w:tcW w:w="1111" w:type="dxa"/>
            <w:tcBorders>
              <w:top w:val="nil"/>
              <w:left w:val="nil"/>
              <w:bottom w:val="nil"/>
              <w:right w:val="single" w:sz="8" w:space="0" w:color="164F86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695689D3" w14:textId="1D260949" w:rsidR="0096497C" w:rsidRPr="00B65C30" w:rsidRDefault="00106E0C" w:rsidP="00046270">
            <w:pPr>
              <w:jc w:val="center"/>
              <w:rPr>
                <w:rFonts w:ascii="Arial" w:hAnsi="Arial" w:cs="Arial"/>
              </w:rPr>
            </w:pPr>
            <w:r w:rsidRPr="00B65C30">
              <w:rPr>
                <w:rFonts w:ascii="Arial" w:hAnsi="Arial" w:cs="Arial"/>
                <w:b/>
                <w:bCs/>
              </w:rPr>
              <w:t xml:space="preserve">Interfaz </w:t>
            </w:r>
            <w:r>
              <w:rPr>
                <w:rFonts w:ascii="Arial" w:hAnsi="Arial" w:cs="Arial"/>
                <w:b/>
                <w:bCs/>
              </w:rPr>
              <w:t>inicio de sesión</w:t>
            </w:r>
          </w:p>
        </w:tc>
        <w:tc>
          <w:tcPr>
            <w:tcW w:w="6995" w:type="dxa"/>
            <w:tcBorders>
              <w:top w:val="nil"/>
              <w:left w:val="single" w:sz="8" w:space="0" w:color="164F86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37F243A3" w14:textId="4C7D038E" w:rsidR="0096497C" w:rsidRPr="00B65C30" w:rsidRDefault="00046270" w:rsidP="00046270">
            <w:pPr>
              <w:jc w:val="both"/>
              <w:rPr>
                <w:rFonts w:ascii="Arial" w:hAnsi="Arial" w:cs="Arial"/>
              </w:rPr>
            </w:pPr>
            <w:r w:rsidRPr="00046270">
              <w:rPr>
                <w:rFonts w:ascii="Arial" w:hAnsi="Arial" w:cs="Arial"/>
              </w:rPr>
              <w:t xml:space="preserve">En la parte superior de los dispositivos se debe encontrar el logotipo de la marca. </w:t>
            </w:r>
          </w:p>
        </w:tc>
      </w:tr>
      <w:tr w:rsidR="00046270" w:rsidRPr="00B65C30" w14:paraId="082CD8FC" w14:textId="77777777" w:rsidTr="00106E0C">
        <w:trPr>
          <w:trHeight w:val="1123"/>
        </w:trPr>
        <w:tc>
          <w:tcPr>
            <w:tcW w:w="732" w:type="dxa"/>
            <w:tcBorders>
              <w:top w:val="nil"/>
              <w:left w:val="nil"/>
              <w:bottom w:val="nil"/>
              <w:right w:val="nil"/>
            </w:tcBorders>
            <w:shd w:val="clear" w:color="auto" w:fill="D6D5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43FCC5D7" w14:textId="77777777" w:rsidR="0096497C" w:rsidRPr="00B65C30" w:rsidRDefault="0096497C" w:rsidP="00B65C30">
            <w:pPr>
              <w:jc w:val="center"/>
              <w:rPr>
                <w:rFonts w:ascii="Arial" w:hAnsi="Arial" w:cs="Arial"/>
              </w:rPr>
            </w:pPr>
            <w:r w:rsidRPr="00B65C30">
              <w:rPr>
                <w:rFonts w:ascii="Arial" w:hAnsi="Arial" w:cs="Arial"/>
              </w:rPr>
              <w:t>4.</w:t>
            </w:r>
          </w:p>
        </w:tc>
        <w:tc>
          <w:tcPr>
            <w:tcW w:w="1111" w:type="dxa"/>
            <w:tcBorders>
              <w:top w:val="nil"/>
              <w:left w:val="nil"/>
              <w:bottom w:val="nil"/>
              <w:right w:val="single" w:sz="8" w:space="0" w:color="164F86"/>
            </w:tcBorders>
            <w:shd w:val="clear" w:color="auto" w:fill="E3E5E8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533E8FB0" w14:textId="249CC361" w:rsidR="0096497C" w:rsidRPr="00B65C30" w:rsidRDefault="00106E0C" w:rsidP="00046270">
            <w:pPr>
              <w:jc w:val="center"/>
              <w:rPr>
                <w:rFonts w:ascii="Arial" w:hAnsi="Arial" w:cs="Arial"/>
              </w:rPr>
            </w:pPr>
            <w:r w:rsidRPr="00B65C30">
              <w:rPr>
                <w:rFonts w:ascii="Arial" w:hAnsi="Arial" w:cs="Arial"/>
                <w:b/>
                <w:bCs/>
              </w:rPr>
              <w:t xml:space="preserve">Interfaz </w:t>
            </w:r>
            <w:r>
              <w:rPr>
                <w:rFonts w:ascii="Arial" w:hAnsi="Arial" w:cs="Arial"/>
                <w:b/>
                <w:bCs/>
              </w:rPr>
              <w:t>inicio de sesión</w:t>
            </w:r>
          </w:p>
        </w:tc>
        <w:tc>
          <w:tcPr>
            <w:tcW w:w="6995" w:type="dxa"/>
            <w:tcBorders>
              <w:top w:val="nil"/>
              <w:left w:val="single" w:sz="8" w:space="0" w:color="164F86"/>
              <w:bottom w:val="nil"/>
              <w:right w:val="nil"/>
            </w:tcBorders>
            <w:shd w:val="clear" w:color="auto" w:fill="E3E5E8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221B30D3" w14:textId="6BA87399" w:rsidR="0096497C" w:rsidRPr="00B65C30" w:rsidRDefault="00046270" w:rsidP="00046270">
            <w:pPr>
              <w:jc w:val="both"/>
              <w:rPr>
                <w:rFonts w:ascii="Arial" w:hAnsi="Arial" w:cs="Arial"/>
              </w:rPr>
            </w:pPr>
            <w:r w:rsidRPr="00046270">
              <w:rPr>
                <w:rFonts w:ascii="Arial" w:hAnsi="Arial" w:cs="Arial"/>
              </w:rPr>
              <w:t>En el caso de los computadores, debe existir una imagen representativa de la marca o empresa en la parte izquierda de la pantalla, ubicando el formulario en la parte derecha, y finalmente en la parte inferior el registro de marca (copyright).</w:t>
            </w:r>
          </w:p>
        </w:tc>
      </w:tr>
    </w:tbl>
    <w:p w14:paraId="20F6171E" w14:textId="77777777" w:rsidR="00E80342" w:rsidRDefault="00E80342"/>
    <w:sectPr w:rsidR="00E80342" w:rsidSect="0004627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9BC"/>
    <w:rsid w:val="00046270"/>
    <w:rsid w:val="00106E0C"/>
    <w:rsid w:val="0096497C"/>
    <w:rsid w:val="00B65C30"/>
    <w:rsid w:val="00E139BC"/>
    <w:rsid w:val="00E80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57B7EC"/>
  <w15:chartTrackingRefBased/>
  <w15:docId w15:val="{BD7F3902-90BF-4E8D-A0E0-40D81A3E5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990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44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192</Words>
  <Characters>1056</Characters>
  <Application>Microsoft Office Word</Application>
  <DocSecurity>0</DocSecurity>
  <Lines>8</Lines>
  <Paragraphs>2</Paragraphs>
  <ScaleCrop>false</ScaleCrop>
  <Company/>
  <LinksUpToDate>false</LinksUpToDate>
  <CharactersWithSpaces>1246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Hector Andres Leyton Muñoz</dc:creator>
  <cp:keywords/>
  <dc:description/>
  <cp:lastModifiedBy>Hector Andres Leyton Muñoz</cp:lastModifiedBy>
  <cp:revision>6</cp:revision>
  <dcterms:created xsi:type="dcterms:W3CDTF">2022-05-25T01:04:00Z</dcterms:created>
  <dcterms:modified xsi:type="dcterms:W3CDTF">2022-05-25T01:23:00Z</dcterms:modified>
</cp:coreProperties>
</file>