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6C0" w:rsidP="009D4BCF" w:rsidRDefault="003A7442" w14:paraId="4AC3AC85" w14:textId="5B86DADC">
      <w:pPr>
        <w:spacing w:line="480" w:lineRule="auto"/>
        <w:jc w:val="center"/>
        <w:rPr>
          <w:b/>
          <w:bCs/>
        </w:rPr>
      </w:pPr>
      <w:r w:rsidRPr="00912F46">
        <w:rPr>
          <w:b/>
          <w:bCs/>
        </w:rPr>
        <w:t>Research Narrative</w:t>
      </w:r>
      <w:r>
        <w:rPr>
          <w:b/>
          <w:bCs/>
        </w:rPr>
        <w:t xml:space="preserve"> for </w:t>
      </w:r>
      <w:r w:rsidRPr="0028248D" w:rsidR="006A7A84">
        <w:rPr>
          <w:b/>
          <w:bCs/>
        </w:rPr>
        <w:t>Practical Optimization of Course Schedules with Linear Programming</w:t>
      </w:r>
      <w:r w:rsidR="006E06C0">
        <w:rPr>
          <w:b/>
          <w:bCs/>
        </w:rPr>
        <w:t>:</w:t>
      </w:r>
    </w:p>
    <w:p w:rsidRPr="00912F46" w:rsidR="00912F46" w:rsidP="009D4BCF" w:rsidRDefault="006E06C0" w14:paraId="022A8319" w14:textId="088F655E">
      <w:pPr>
        <w:spacing w:line="480" w:lineRule="auto"/>
        <w:jc w:val="center"/>
        <w:rPr>
          <w:b/>
          <w:bCs/>
        </w:rPr>
      </w:pPr>
      <w:r>
        <w:rPr>
          <w:b/>
          <w:bCs/>
        </w:rPr>
        <w:t>Linear Constraints and Data Wrangling</w:t>
      </w:r>
    </w:p>
    <w:p w:rsidR="00912F46" w:rsidP="00912F46" w:rsidRDefault="00912F46" w14:paraId="26FA2791" w14:textId="161DE34F">
      <w:pPr>
        <w:spacing w:line="480" w:lineRule="auto"/>
        <w:rPr>
          <w:b/>
          <w:bCs/>
        </w:rPr>
      </w:pPr>
      <w:r w:rsidRPr="00912F46">
        <w:rPr>
          <w:b/>
          <w:bCs/>
        </w:rPr>
        <w:t>Background and Significance</w:t>
      </w:r>
    </w:p>
    <w:p w:rsidR="00DC3436" w:rsidP="00AC4FC6" w:rsidRDefault="00250B4C" w14:paraId="296FE9B1" w14:textId="72E16FAB">
      <w:pPr>
        <w:spacing w:line="480" w:lineRule="auto"/>
      </w:pPr>
      <w:r>
        <w:t>Twice e</w:t>
      </w:r>
      <w:r w:rsidR="00F2398D">
        <w:t xml:space="preserve">ach </w:t>
      </w:r>
      <w:r w:rsidR="00440F8B">
        <w:t>year,</w:t>
      </w:r>
      <w:r>
        <w:t xml:space="preserve"> department chairs and ADAs at UWEC must </w:t>
      </w:r>
      <w:r w:rsidR="004F2598">
        <w:t xml:space="preserve">plan the course schedule for </w:t>
      </w:r>
      <w:r w:rsidR="008672DB">
        <w:t xml:space="preserve">the following semester.  This is a challenging task that requires consideration of </w:t>
      </w:r>
      <w:r w:rsidR="000F7F79">
        <w:t>instructor teaching preferences and</w:t>
      </w:r>
      <w:r w:rsidR="00A9696C">
        <w:t xml:space="preserve"> schedule constraints</w:t>
      </w:r>
      <w:r w:rsidR="00BE21EC">
        <w:t xml:space="preserve">.  </w:t>
      </w:r>
      <w:r w:rsidR="00572423">
        <w:t>Linear</w:t>
      </w:r>
      <w:r w:rsidR="00DC3436">
        <w:t xml:space="preserve"> pr</w:t>
      </w:r>
      <w:r w:rsidR="000A1331">
        <w:t>ogramming</w:t>
      </w:r>
      <w:r w:rsidR="00572423">
        <w:t xml:space="preserve"> </w:t>
      </w:r>
      <w:r w:rsidR="00F41CEA">
        <w:t xml:space="preserve">is a mathematical modeling </w:t>
      </w:r>
      <w:r w:rsidR="0018429F">
        <w:t xml:space="preserve">approach </w:t>
      </w:r>
      <w:r w:rsidR="006F66F2">
        <w:t>which</w:t>
      </w:r>
      <w:r w:rsidR="0018012B">
        <w:t xml:space="preserve"> represent</w:t>
      </w:r>
      <w:r w:rsidR="006F66F2">
        <w:t xml:space="preserve">s </w:t>
      </w:r>
      <w:r w:rsidR="00DD2B46">
        <w:t xml:space="preserve">a problem </w:t>
      </w:r>
      <w:r w:rsidR="00F31A19">
        <w:t>using</w:t>
      </w:r>
      <w:r w:rsidR="00DD2B46">
        <w:t xml:space="preserve"> a function to be maximized</w:t>
      </w:r>
      <w:r w:rsidR="00543118">
        <w:t xml:space="preserve"> (the objective function)</w:t>
      </w:r>
      <w:r w:rsidR="00F31A19">
        <w:t xml:space="preserve">, subject to </w:t>
      </w:r>
      <w:r w:rsidR="00320DEB">
        <w:t>a set of cons</w:t>
      </w:r>
      <w:r w:rsidR="00926F6D">
        <w:t xml:space="preserve">traints </w:t>
      </w:r>
      <w:r w:rsidR="00CC5B8A">
        <w:t>(</w:t>
      </w:r>
      <w:r w:rsidR="00926F6D">
        <w:t>equations or inequalities</w:t>
      </w:r>
      <w:r w:rsidR="00CC5B8A">
        <w:t>)</w:t>
      </w:r>
      <w:r w:rsidR="00926F6D">
        <w:t xml:space="preserve">.  It </w:t>
      </w:r>
      <w:r w:rsidR="00275454">
        <w:t>is</w:t>
      </w:r>
      <w:r w:rsidR="00BF7A6C">
        <w:t xml:space="preserve"> frequently </w:t>
      </w:r>
      <w:r w:rsidR="00543118">
        <w:t xml:space="preserve">used </w:t>
      </w:r>
      <w:r w:rsidR="008C7C35">
        <w:t>for scheduling problems</w:t>
      </w:r>
      <w:r w:rsidR="004D26AE">
        <w:t xml:space="preserve"> [</w:t>
      </w:r>
      <w:r w:rsidR="00C422F5">
        <w:t>1</w:t>
      </w:r>
      <w:r w:rsidR="004D26AE">
        <w:t>]</w:t>
      </w:r>
      <w:r w:rsidR="008C7C35">
        <w:t>.  For example</w:t>
      </w:r>
      <w:r w:rsidR="00B161E6">
        <w:t xml:space="preserve">, suppose that </w:t>
      </w:r>
      <w:r w:rsidR="00447361">
        <w:t xml:space="preserve">two courses must be taught by </w:t>
      </w:r>
      <w:r w:rsidR="00C409BD">
        <w:t xml:space="preserve">two </w:t>
      </w:r>
      <w:r w:rsidR="00EF277B">
        <w:t>instructor</w:t>
      </w:r>
      <w:r w:rsidR="00C409BD">
        <w:t>s</w:t>
      </w:r>
      <w:r w:rsidR="00447361">
        <w:t>,</w:t>
      </w:r>
      <w:r w:rsidR="00C409BD">
        <w:t xml:space="preserve"> </w:t>
      </w:r>
      <w:r w:rsidR="00447361">
        <w:t>who</w:t>
      </w:r>
      <w:r w:rsidR="00A60044">
        <w:t xml:space="preserve"> </w:t>
      </w:r>
      <w:r w:rsidR="00946966">
        <w:t>ra</w:t>
      </w:r>
      <w:r w:rsidR="00EF277B">
        <w:t>te</w:t>
      </w:r>
      <w:r w:rsidR="00946966">
        <w:t xml:space="preserve"> their happiness </w:t>
      </w:r>
      <w:r w:rsidR="008C1740">
        <w:t>with</w:t>
      </w:r>
      <w:r w:rsidR="00D12DAB">
        <w:t xml:space="preserve"> each course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6"/>
      </w:tblGrid>
      <w:tr w:rsidR="004B1AEE" w:rsidTr="00BC24A1" w14:paraId="03DD5AF2" w14:textId="77777777">
        <w:trPr>
          <w:trHeight w:val="477"/>
          <w:jc w:val="center"/>
        </w:trPr>
        <w:tc>
          <w:tcPr>
            <w:tcW w:w="1336" w:type="dxa"/>
          </w:tcPr>
          <w:p w:rsidR="004B1AEE" w:rsidP="00F579E5" w:rsidRDefault="004B1AEE" w14:paraId="6536DA22" w14:textId="77777777">
            <w:pPr>
              <w:spacing w:line="480" w:lineRule="auto"/>
              <w:jc w:val="center"/>
            </w:pPr>
          </w:p>
        </w:tc>
        <w:tc>
          <w:tcPr>
            <w:tcW w:w="1336" w:type="dxa"/>
          </w:tcPr>
          <w:p w:rsidR="004B1AEE" w:rsidP="00F579E5" w:rsidRDefault="004B1AEE" w14:paraId="045B41F1" w14:textId="40F65AC9">
            <w:pPr>
              <w:spacing w:line="480" w:lineRule="auto"/>
              <w:jc w:val="center"/>
            </w:pPr>
            <w:r>
              <w:t>Instructor A</w:t>
            </w:r>
          </w:p>
        </w:tc>
        <w:tc>
          <w:tcPr>
            <w:tcW w:w="1336" w:type="dxa"/>
          </w:tcPr>
          <w:p w:rsidR="004B1AEE" w:rsidP="00F579E5" w:rsidRDefault="004B1AEE" w14:paraId="3BFD6A21" w14:textId="21B0A7A2">
            <w:pPr>
              <w:spacing w:line="480" w:lineRule="auto"/>
              <w:jc w:val="center"/>
            </w:pPr>
            <w:r>
              <w:t>Instructor B</w:t>
            </w:r>
          </w:p>
        </w:tc>
      </w:tr>
      <w:tr w:rsidR="004B1AEE" w:rsidTr="00BC24A1" w14:paraId="5EC45E59" w14:textId="77777777">
        <w:trPr>
          <w:trHeight w:val="482"/>
          <w:jc w:val="center"/>
        </w:trPr>
        <w:tc>
          <w:tcPr>
            <w:tcW w:w="1336" w:type="dxa"/>
          </w:tcPr>
          <w:p w:rsidR="004B1AEE" w:rsidP="00F579E5" w:rsidRDefault="004B1AEE" w14:paraId="5DF6990E" w14:textId="6DB15BC0">
            <w:pPr>
              <w:spacing w:line="480" w:lineRule="auto"/>
              <w:jc w:val="center"/>
            </w:pPr>
            <w:r>
              <w:t>Course 1</w:t>
            </w:r>
          </w:p>
        </w:tc>
        <w:tc>
          <w:tcPr>
            <w:tcW w:w="1336" w:type="dxa"/>
          </w:tcPr>
          <w:p w:rsidR="004B1AEE" w:rsidP="00F579E5" w:rsidRDefault="001F668F" w14:paraId="585A8F31" w14:textId="6609A0B3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336" w:type="dxa"/>
          </w:tcPr>
          <w:p w:rsidR="004B1AEE" w:rsidP="00F579E5" w:rsidRDefault="001F668F" w14:paraId="2534343A" w14:textId="7C1D5BCE">
            <w:pPr>
              <w:spacing w:line="480" w:lineRule="auto"/>
              <w:jc w:val="center"/>
            </w:pPr>
            <w:r>
              <w:t>2</w:t>
            </w:r>
          </w:p>
        </w:tc>
      </w:tr>
      <w:tr w:rsidR="004B1AEE" w:rsidTr="00BC24A1" w14:paraId="7818AD5F" w14:textId="77777777">
        <w:trPr>
          <w:trHeight w:val="477"/>
          <w:jc w:val="center"/>
        </w:trPr>
        <w:tc>
          <w:tcPr>
            <w:tcW w:w="1336" w:type="dxa"/>
          </w:tcPr>
          <w:p w:rsidR="004B1AEE" w:rsidP="00F579E5" w:rsidRDefault="004B1AEE" w14:paraId="2E646EE6" w14:textId="6BF94191">
            <w:pPr>
              <w:spacing w:line="480" w:lineRule="auto"/>
              <w:jc w:val="center"/>
            </w:pPr>
            <w:r>
              <w:t>Course 2</w:t>
            </w:r>
          </w:p>
        </w:tc>
        <w:tc>
          <w:tcPr>
            <w:tcW w:w="1336" w:type="dxa"/>
          </w:tcPr>
          <w:p w:rsidR="004B1AEE" w:rsidP="00F579E5" w:rsidRDefault="001F668F" w14:paraId="5DFF3CFA" w14:textId="7857A994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4B1AEE" w:rsidP="00F579E5" w:rsidRDefault="000B7F72" w14:paraId="23D33157" w14:textId="74BCC9CA">
            <w:pPr>
              <w:spacing w:line="480" w:lineRule="auto"/>
              <w:jc w:val="center"/>
            </w:pPr>
            <w:r>
              <w:t>3</w:t>
            </w:r>
          </w:p>
        </w:tc>
      </w:tr>
    </w:tbl>
    <w:p w:rsidR="00D12DAB" w:rsidP="00D44099" w:rsidRDefault="00D44099" w14:paraId="4DAB54CD" w14:textId="5703DAD2">
      <w:pPr>
        <w:spacing w:line="480" w:lineRule="auto"/>
      </w:pPr>
      <w:r>
        <w:t>(Here, higher numbers indicate greater happiness.)</w:t>
      </w:r>
      <w:r w:rsidR="005A1A85">
        <w:t xml:space="preserve">  The goal of maximizing total happiness can be </w:t>
      </w:r>
      <w:r w:rsidR="005D3172">
        <w:t xml:space="preserve">represented by the objective function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+1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B2</m:t>
            </m:r>
          </m:sub>
        </m:sSub>
      </m:oMath>
      <w:r w:rsidR="00035D3F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=1</m:t>
        </m:r>
      </m:oMath>
      <w:r w:rsidR="00934480">
        <w:rPr>
          <w:rFonts w:eastAsiaTheme="minorEastAsia"/>
        </w:rPr>
        <w:t xml:space="preserve"> indicates that instructor A </w:t>
      </w:r>
      <w:r w:rsidR="00245D6E">
        <w:rPr>
          <w:rFonts w:eastAsiaTheme="minorEastAsia"/>
        </w:rPr>
        <w:t>will</w:t>
      </w:r>
      <w:r w:rsidR="004D0F6E">
        <w:rPr>
          <w:rFonts w:eastAsiaTheme="minorEastAsia"/>
        </w:rPr>
        <w:t xml:space="preserve"> teach class 1,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=0</m:t>
        </m:r>
      </m:oMath>
      <w:r w:rsidR="004D0F6E">
        <w:rPr>
          <w:rFonts w:eastAsiaTheme="minorEastAsia"/>
        </w:rPr>
        <w:t xml:space="preserve"> indicates that they </w:t>
      </w:r>
      <w:r w:rsidR="00245D6E">
        <w:rPr>
          <w:rFonts w:eastAsiaTheme="minorEastAsia"/>
        </w:rPr>
        <w:t>will</w:t>
      </w:r>
      <w:r w:rsidR="004D0F6E">
        <w:rPr>
          <w:rFonts w:eastAsiaTheme="minorEastAsia"/>
        </w:rPr>
        <w:t xml:space="preserve"> not.</w:t>
      </w:r>
      <w:r w:rsidR="00E16B2E">
        <w:rPr>
          <w:rFonts w:eastAsiaTheme="minorEastAsia"/>
        </w:rPr>
        <w:t xml:space="preserve">  Si</w:t>
      </w:r>
      <w:r w:rsidR="004D4FA9">
        <w:rPr>
          <w:rFonts w:eastAsiaTheme="minorEastAsia"/>
        </w:rPr>
        <w:t>mply maximizing this objective function would lead to both instructors teach</w:t>
      </w:r>
      <w:r w:rsidR="00E571E7">
        <w:rPr>
          <w:rFonts w:eastAsiaTheme="minorEastAsia"/>
        </w:rPr>
        <w:t>ing</w:t>
      </w:r>
      <w:r w:rsidR="004D4FA9">
        <w:rPr>
          <w:rFonts w:eastAsiaTheme="minorEastAsia"/>
        </w:rPr>
        <w:t xml:space="preserve"> both classes</w:t>
      </w:r>
      <w:r w:rsidR="006A35F9">
        <w:rPr>
          <w:rFonts w:eastAsiaTheme="minorEastAsia"/>
        </w:rPr>
        <w:t xml:space="preserve">.  We can </w:t>
      </w:r>
      <w:r w:rsidR="00C33279">
        <w:rPr>
          <w:rFonts w:eastAsiaTheme="minorEastAsia"/>
        </w:rPr>
        <w:t xml:space="preserve">represent the constraint that each instructor should </w:t>
      </w:r>
      <w:r w:rsidR="00E571E7">
        <w:rPr>
          <w:rFonts w:eastAsiaTheme="minorEastAsia"/>
        </w:rPr>
        <w:t>teach</w:t>
      </w:r>
      <w:r w:rsidR="00C33279">
        <w:rPr>
          <w:rFonts w:eastAsiaTheme="minorEastAsia"/>
        </w:rPr>
        <w:t xml:space="preserve"> one class </w:t>
      </w:r>
      <w:r w:rsidR="00D71645">
        <w:rPr>
          <w:rFonts w:eastAsiaTheme="minorEastAsia"/>
        </w:rPr>
        <w:t xml:space="preserve">using the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=1</m:t>
        </m:r>
      </m:oMath>
      <w:r w:rsidR="00D716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B2</m:t>
            </m:r>
          </m:sub>
        </m:sSub>
        <m:r>
          <w:rPr>
            <w:rFonts w:ascii="Cambria Math" w:hAnsi="Cambria Math"/>
          </w:rPr>
          <m:t>=1</m:t>
        </m:r>
      </m:oMath>
      <w:r w:rsidR="006B5304">
        <w:rPr>
          <w:rFonts w:eastAsiaTheme="minorEastAsia"/>
        </w:rPr>
        <w:t>.</w:t>
      </w:r>
      <w:r w:rsidR="00D91160">
        <w:rPr>
          <w:rFonts w:eastAsiaTheme="minorEastAsia"/>
        </w:rPr>
        <w:t xml:space="preserve">  Thus, the goal is to </w:t>
      </w:r>
      <w:r w:rsidR="00F579E5">
        <w:rPr>
          <w:rFonts w:eastAsiaTheme="minorEastAsia"/>
        </w:rPr>
        <w:t xml:space="preserve">maximize the </w:t>
      </w:r>
      <w:r w:rsidR="00492815">
        <w:rPr>
          <w:rFonts w:eastAsiaTheme="minorEastAsia"/>
        </w:rPr>
        <w:t xml:space="preserve">objective function, but to allow only the </w:t>
      </w:r>
      <w:r w:rsidR="00523716">
        <w:rPr>
          <w:rFonts w:eastAsiaTheme="minorEastAsia"/>
        </w:rPr>
        <w:t>possibilities that satisfy the constraints.</w:t>
      </w:r>
    </w:p>
    <w:p w:rsidR="003F7F48" w:rsidP="00912F46" w:rsidRDefault="003F7F48" w14:paraId="45745251" w14:textId="1B411892">
      <w:pPr>
        <w:spacing w:line="480" w:lineRule="auto"/>
      </w:pPr>
      <w:r>
        <w:tab/>
      </w:r>
      <w:r w:rsidR="00676D33">
        <w:t>When the variables in a linear programming problem can take continuous values</w:t>
      </w:r>
      <w:r w:rsidR="00576B38">
        <w:t>, the problem can be solved using the simplex method</w:t>
      </w:r>
      <w:r w:rsidR="00272B4E">
        <w:t xml:space="preserve"> [</w:t>
      </w:r>
      <w:r w:rsidR="00C422F5">
        <w:t>2</w:t>
      </w:r>
      <w:r w:rsidR="00272B4E">
        <w:t>]</w:t>
      </w:r>
      <w:r w:rsidR="00576B38">
        <w:t xml:space="preserve">.  </w:t>
      </w:r>
      <w:r w:rsidR="006B360B">
        <w:t xml:space="preserve">However, </w:t>
      </w:r>
      <w:r w:rsidR="00D92239">
        <w:t>in course scheduling, the variables</w:t>
      </w:r>
      <w:r w:rsidR="00951788">
        <w:t xml:space="preserve"> (such as</w:t>
      </w:r>
      <w:r w:rsidR="00D922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</m:oMath>
      <w:r w:rsidR="00951788">
        <w:rPr>
          <w:rFonts w:eastAsiaTheme="minorEastAsia"/>
        </w:rPr>
        <w:t>) are integers; an instructor can’t teach half a class.</w:t>
      </w:r>
      <w:r w:rsidR="00573A65">
        <w:rPr>
          <w:rFonts w:eastAsiaTheme="minorEastAsia"/>
        </w:rPr>
        <w:t xml:space="preserve">  The </w:t>
      </w:r>
      <w:r w:rsidR="00E43FD8">
        <w:rPr>
          <w:rFonts w:eastAsiaTheme="minorEastAsia"/>
        </w:rPr>
        <w:t>optimal integer solution may be quite different from the optimal continuous solution</w:t>
      </w:r>
      <w:r w:rsidR="000C33F6">
        <w:rPr>
          <w:rFonts w:eastAsiaTheme="minorEastAsia"/>
        </w:rPr>
        <w:t xml:space="preserve"> [</w:t>
      </w:r>
      <w:r w:rsidR="00C422F5">
        <w:rPr>
          <w:rFonts w:eastAsiaTheme="minorEastAsia"/>
        </w:rPr>
        <w:t>3</w:t>
      </w:r>
      <w:r w:rsidR="000C33F6">
        <w:rPr>
          <w:rFonts w:eastAsiaTheme="minorEastAsia"/>
        </w:rPr>
        <w:t>]</w:t>
      </w:r>
      <w:r w:rsidR="00E43FD8">
        <w:rPr>
          <w:rFonts w:eastAsiaTheme="minorEastAsia"/>
        </w:rPr>
        <w:t xml:space="preserve">, so the </w:t>
      </w:r>
      <w:r w:rsidR="00573A65">
        <w:rPr>
          <w:rFonts w:eastAsiaTheme="minorEastAsia"/>
        </w:rPr>
        <w:t>simplex method no longer guarantees an optimal solution</w:t>
      </w:r>
      <w:r w:rsidR="00E43FD8">
        <w:rPr>
          <w:rFonts w:eastAsiaTheme="minorEastAsia"/>
        </w:rPr>
        <w:t>.</w:t>
      </w:r>
      <w:r w:rsidR="00F105C6">
        <w:rPr>
          <w:rFonts w:eastAsiaTheme="minorEastAsia"/>
        </w:rPr>
        <w:t xml:space="preserve">  Instead, the branch-and-bound method can be used</w:t>
      </w:r>
      <w:r w:rsidR="00A84A83">
        <w:rPr>
          <w:rFonts w:eastAsiaTheme="minorEastAsia"/>
        </w:rPr>
        <w:t xml:space="preserve"> [</w:t>
      </w:r>
      <w:r w:rsidR="00C422F5">
        <w:rPr>
          <w:rFonts w:eastAsiaTheme="minorEastAsia"/>
        </w:rPr>
        <w:t>4</w:t>
      </w:r>
      <w:r w:rsidR="00A84A83">
        <w:rPr>
          <w:rFonts w:eastAsiaTheme="minorEastAsia"/>
        </w:rPr>
        <w:t>]</w:t>
      </w:r>
      <w:r w:rsidR="00F105C6">
        <w:rPr>
          <w:rFonts w:eastAsiaTheme="minorEastAsia"/>
        </w:rPr>
        <w:t xml:space="preserve">.  </w:t>
      </w:r>
      <w:r w:rsidR="000D2573">
        <w:rPr>
          <w:rFonts w:eastAsiaTheme="minorEastAsia"/>
        </w:rPr>
        <w:t xml:space="preserve">In this approach, </w:t>
      </w:r>
      <w:r w:rsidR="00983779">
        <w:rPr>
          <w:rFonts w:eastAsiaTheme="minorEastAsia"/>
        </w:rPr>
        <w:t xml:space="preserve">when the optimal </w:t>
      </w:r>
      <w:r w:rsidR="00117A9F">
        <w:rPr>
          <w:rFonts w:eastAsiaTheme="minorEastAsia"/>
        </w:rPr>
        <w:lastRenderedPageBreak/>
        <w:t xml:space="preserve">simplex </w:t>
      </w:r>
      <w:r w:rsidR="00983779">
        <w:rPr>
          <w:rFonts w:eastAsiaTheme="minorEastAsia"/>
        </w:rPr>
        <w:t>solution involves a</w:t>
      </w:r>
      <w:r w:rsidR="00A82A72">
        <w:rPr>
          <w:rFonts w:eastAsiaTheme="minorEastAsia"/>
        </w:rPr>
        <w:t xml:space="preserve"> non-integer (say,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=0.75</m:t>
        </m:r>
      </m:oMath>
      <w:r w:rsidR="00A82A72">
        <w:rPr>
          <w:rFonts w:eastAsiaTheme="minorEastAsia"/>
        </w:rPr>
        <w:t xml:space="preserve">), we </w:t>
      </w:r>
      <w:r w:rsidR="006534C2">
        <w:rPr>
          <w:rFonts w:eastAsiaTheme="minorEastAsia"/>
        </w:rPr>
        <w:t xml:space="preserve">split the problem into two branches by </w:t>
      </w:r>
      <w:r w:rsidR="00A82A72">
        <w:rPr>
          <w:rFonts w:eastAsiaTheme="minorEastAsia"/>
        </w:rPr>
        <w:t>add</w:t>
      </w:r>
      <w:r w:rsidR="006534C2">
        <w:rPr>
          <w:rFonts w:eastAsiaTheme="minorEastAsia"/>
        </w:rPr>
        <w:t>ing</w:t>
      </w:r>
      <w:r w:rsidR="00A82A72">
        <w:rPr>
          <w:rFonts w:eastAsiaTheme="minorEastAsia"/>
        </w:rPr>
        <w:t xml:space="preserve"> a constraint</w:t>
      </w:r>
      <w:r w:rsidR="006534C2">
        <w:rPr>
          <w:rFonts w:eastAsiaTheme="minorEastAsia"/>
        </w:rPr>
        <w:t xml:space="preserve">: 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≤0</m:t>
        </m:r>
      </m:oMath>
      <w:r w:rsidR="006534C2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≥1</m:t>
        </m:r>
      </m:oMath>
      <w:r w:rsidR="00EA552E">
        <w:rPr>
          <w:rFonts w:eastAsiaTheme="minorEastAsia"/>
        </w:rPr>
        <w:t>.</w:t>
      </w:r>
      <w:r w:rsidR="007F4A43">
        <w:rPr>
          <w:rFonts w:eastAsiaTheme="minorEastAsia"/>
        </w:rPr>
        <w:t xml:space="preserve">  E</w:t>
      </w:r>
      <w:r w:rsidR="009A1A5C">
        <w:rPr>
          <w:rFonts w:eastAsiaTheme="minorEastAsia"/>
        </w:rPr>
        <w:t xml:space="preserve">ach branch is then </w:t>
      </w:r>
      <w:r w:rsidR="00097DCE">
        <w:rPr>
          <w:rFonts w:eastAsiaTheme="minorEastAsia"/>
        </w:rPr>
        <w:t>solved using the simplex method, and the process iterates</w:t>
      </w:r>
      <w:r w:rsidR="005B485E">
        <w:rPr>
          <w:rFonts w:eastAsiaTheme="minorEastAsia"/>
        </w:rPr>
        <w:t xml:space="preserve"> until </w:t>
      </w:r>
      <w:r w:rsidR="00777C13">
        <w:rPr>
          <w:rFonts w:eastAsiaTheme="minorEastAsia"/>
        </w:rPr>
        <w:t xml:space="preserve">the optimal solution is found.  </w:t>
      </w:r>
    </w:p>
    <w:p w:rsidR="002F477D" w:rsidP="002F477D" w:rsidRDefault="002F477D" w14:paraId="02B01188" w14:textId="77777777">
      <w:pPr>
        <w:spacing w:line="480" w:lineRule="auto"/>
        <w:rPr>
          <w:b/>
          <w:bCs/>
        </w:rPr>
      </w:pPr>
      <w:r w:rsidRPr="0484710A">
        <w:rPr>
          <w:b/>
          <w:bCs/>
        </w:rPr>
        <w:t>Previous Work</w:t>
      </w:r>
    </w:p>
    <w:p w:rsidRPr="001A07E6" w:rsidR="002F477D" w:rsidP="002F477D" w:rsidRDefault="00711590" w14:paraId="379D4435" w14:textId="56B48AC4">
      <w:pPr>
        <w:spacing w:line="480" w:lineRule="auto"/>
      </w:pPr>
      <w:r w:rsidR="00711590">
        <w:rPr/>
        <w:t>In the 2022-23 ORSP-funded project “</w:t>
      </w:r>
      <w:r w:rsidR="00711590">
        <w:rPr/>
        <w:t>Optimizing Course Schedules with Linear Programming</w:t>
      </w:r>
      <w:r w:rsidR="00336CAA">
        <w:rPr/>
        <w:t>,</w:t>
      </w:r>
      <w:r w:rsidR="00711590">
        <w:rPr/>
        <w:t xml:space="preserve">” </w:t>
      </w:r>
      <w:r w:rsidR="00336CAA">
        <w:rPr/>
        <w:t xml:space="preserve">Annabelle Piotrowski </w:t>
      </w:r>
      <w:r w:rsidR="009E30AA">
        <w:rPr/>
        <w:t>wrote Python code to</w:t>
      </w:r>
      <w:r w:rsidR="003434F8">
        <w:rPr/>
        <w:t xml:space="preserve"> model </w:t>
      </w:r>
      <w:r w:rsidR="007A2172">
        <w:rPr/>
        <w:t xml:space="preserve">and assign </w:t>
      </w:r>
      <w:r w:rsidR="00FC3760">
        <w:rPr/>
        <w:t>course schedules</w:t>
      </w:r>
      <w:r w:rsidR="003A4722">
        <w:rPr/>
        <w:t xml:space="preserve"> </w:t>
      </w:r>
      <w:r w:rsidR="004D73DF">
        <w:rPr/>
        <w:t>using linear programming</w:t>
      </w:r>
      <w:r w:rsidR="00FC3760">
        <w:rPr/>
        <w:t xml:space="preserve"> in test examples of up to </w:t>
      </w:r>
      <w:r w:rsidR="00FD5589">
        <w:rPr/>
        <w:t>15</w:t>
      </w:r>
      <w:r w:rsidR="00677156">
        <w:rPr/>
        <w:t xml:space="preserve"> sections of 5 courses among up to 5 instructors</w:t>
      </w:r>
      <w:r w:rsidR="00677156">
        <w:rPr/>
        <w:t>.</w:t>
      </w:r>
      <w:r w:rsidR="008C3EDF">
        <w:rPr/>
        <w:t xml:space="preserve">  </w:t>
      </w:r>
      <w:r w:rsidR="00882791">
        <w:rPr/>
        <w:t xml:space="preserve">Annabelle presented her </w:t>
      </w:r>
      <w:r w:rsidR="002F477D">
        <w:rPr/>
        <w:t>research at NCUR</w:t>
      </w:r>
      <w:r w:rsidR="006B2793">
        <w:rPr/>
        <w:t xml:space="preserve">.  </w:t>
      </w:r>
      <w:r w:rsidR="00B909D5">
        <w:rPr/>
        <w:t>I used</w:t>
      </w:r>
      <w:r w:rsidR="00281A8A">
        <w:rPr/>
        <w:t xml:space="preserve"> </w:t>
      </w:r>
      <w:r w:rsidR="7D7772FD">
        <w:rPr/>
        <w:t>the current</w:t>
      </w:r>
      <w:r w:rsidR="00281A8A">
        <w:rPr/>
        <w:t xml:space="preserve"> version of her</w:t>
      </w:r>
      <w:r w:rsidR="006B2793">
        <w:rPr/>
        <w:t xml:space="preserve"> code </w:t>
      </w:r>
      <w:r w:rsidR="00B909D5">
        <w:rPr/>
        <w:t>in July 2023</w:t>
      </w:r>
      <w:r w:rsidR="006B2793">
        <w:rPr/>
        <w:t xml:space="preserve"> to </w:t>
      </w:r>
      <w:r w:rsidR="006B2793">
        <w:rPr/>
        <w:t>assist</w:t>
      </w:r>
      <w:r w:rsidR="006B2793">
        <w:rPr/>
        <w:t xml:space="preserve"> with devising the Spring 2024 course schedule</w:t>
      </w:r>
      <w:r w:rsidR="00375C12">
        <w:rPr/>
        <w:t>.</w:t>
      </w:r>
      <w:r w:rsidR="007C5DE0">
        <w:rPr/>
        <w:t xml:space="preserve"> </w:t>
      </w:r>
      <w:r w:rsidR="002F477D">
        <w:rPr/>
        <w:t xml:space="preserve"> </w:t>
      </w:r>
      <w:r w:rsidR="00481E1A">
        <w:rPr/>
        <w:t>I</w:t>
      </w:r>
      <w:r w:rsidR="00DE3B79">
        <w:rPr/>
        <w:t>n J</w:t>
      </w:r>
      <w:r w:rsidR="00213B09">
        <w:rPr/>
        <w:t xml:space="preserve">uly 2023, I </w:t>
      </w:r>
      <w:r w:rsidR="00213B09">
        <w:rPr/>
        <w:t>submitted</w:t>
      </w:r>
      <w:r w:rsidR="00213B09">
        <w:rPr/>
        <w:t xml:space="preserve"> a proposal for</w:t>
      </w:r>
      <w:r w:rsidR="007518E2">
        <w:rPr/>
        <w:t xml:space="preserve"> the</w:t>
      </w:r>
      <w:r w:rsidR="00213B09">
        <w:rPr/>
        <w:t xml:space="preserve"> </w:t>
      </w:r>
      <w:r w:rsidR="006B55C9">
        <w:rPr/>
        <w:t xml:space="preserve">project “Practical Optimization of Course Schedules </w:t>
      </w:r>
      <w:r w:rsidR="007518E2">
        <w:rPr/>
        <w:t xml:space="preserve">with Linear Programming,” </w:t>
      </w:r>
      <w:r w:rsidR="00272FFD">
        <w:rPr/>
        <w:t>with</w:t>
      </w:r>
      <w:r w:rsidR="0028248D">
        <w:rPr/>
        <w:t xml:space="preserve"> Annabelle </w:t>
      </w:r>
      <w:r w:rsidR="00272FFD">
        <w:rPr/>
        <w:t>as the research student</w:t>
      </w:r>
      <w:r w:rsidR="0028248D">
        <w:rPr/>
        <w:t>.</w:t>
      </w:r>
      <w:r w:rsidR="00E1034C">
        <w:rPr/>
        <w:t xml:space="preserve">  </w:t>
      </w:r>
      <w:r w:rsidR="00E1034C">
        <w:rPr/>
        <w:t>That proposal was funded</w:t>
      </w:r>
      <w:r w:rsidR="00E1034C">
        <w:rPr/>
        <w:t xml:space="preserve">.  </w:t>
      </w:r>
    </w:p>
    <w:p w:rsidR="00912F46" w:rsidP="00912F46" w:rsidRDefault="00912F46" w14:paraId="130A8E0A" w14:textId="0B07BDF7">
      <w:pPr>
        <w:spacing w:line="480" w:lineRule="auto"/>
        <w:rPr>
          <w:b/>
          <w:bCs/>
        </w:rPr>
      </w:pPr>
      <w:r w:rsidRPr="00912F46">
        <w:rPr>
          <w:b/>
          <w:bCs/>
        </w:rPr>
        <w:t>Project Aim</w:t>
      </w:r>
    </w:p>
    <w:p w:rsidRPr="001A07E6" w:rsidR="00844009" w:rsidP="00844009" w:rsidRDefault="00844009" w14:paraId="2FF35A31" w14:textId="2BD16236">
      <w:pPr>
        <w:spacing w:line="480" w:lineRule="auto"/>
      </w:pPr>
      <w:r>
        <w:t>The current proposal is to add a second research student, Katherine McCallum, to the project</w:t>
      </w:r>
      <w:r w:rsidR="002E2C91">
        <w:t xml:space="preserve">, to enhance </w:t>
      </w:r>
      <w:r w:rsidR="004F2AA3">
        <w:t>our ability to refine our existing code to model course scheduling as a linear programming problem, to make it effective as a practical aid to course scheduling in the UWEC math department.</w:t>
      </w:r>
    </w:p>
    <w:p w:rsidR="00912F46" w:rsidP="00912F46" w:rsidRDefault="00912F46" w14:paraId="161D0CE4" w14:textId="5BC1EFA1">
      <w:pPr>
        <w:spacing w:line="480" w:lineRule="auto"/>
        <w:rPr>
          <w:b/>
          <w:bCs/>
        </w:rPr>
      </w:pPr>
      <w:r w:rsidRPr="00912F46">
        <w:rPr>
          <w:b/>
          <w:bCs/>
        </w:rPr>
        <w:t>Methodology</w:t>
      </w:r>
    </w:p>
    <w:p w:rsidRPr="0011230D" w:rsidR="00921625" w:rsidP="00912F46" w:rsidRDefault="00921625" w14:paraId="69D937A3" w14:textId="0D77D75A">
      <w:pPr>
        <w:spacing w:line="480" w:lineRule="auto"/>
      </w:pPr>
      <w:r>
        <w:t>Katherine’s work will focus on improving two main aspects of our code.  First</w:t>
      </w:r>
      <w:r w:rsidR="000018EA">
        <w:t xml:space="preserve">, we will </w:t>
      </w:r>
      <w:r w:rsidR="007A3899">
        <w:t xml:space="preserve">develop a system </w:t>
      </w:r>
      <w:r w:rsidR="00D836F6">
        <w:t>for inputting constraints about instructor-time pairs or instructor-course pairs</w:t>
      </w:r>
      <w:r w:rsidR="008A23C0">
        <w:t xml:space="preserve">.  Our current code allows an instructor to specify that they do not prefer a certain </w:t>
      </w:r>
      <w:r w:rsidR="004E1234">
        <w:t xml:space="preserve">time; we also wish to allow instructors to specify that </w:t>
      </w:r>
      <w:r w:rsidR="00B75B5D">
        <w:t>they</w:t>
      </w:r>
      <w:r w:rsidR="00964589">
        <w:t xml:space="preserve"> </w:t>
      </w:r>
      <w:r w:rsidR="00964589">
        <w:rPr>
          <w:i/>
          <w:iCs/>
        </w:rPr>
        <w:t>cannot</w:t>
      </w:r>
      <w:r w:rsidR="00964589">
        <w:t xml:space="preserve"> teach </w:t>
      </w:r>
      <w:r w:rsidR="005F4F13">
        <w:t>at a particular time</w:t>
      </w:r>
      <w:r w:rsidR="00B75B5D">
        <w:t xml:space="preserve"> (and similarly for courses)</w:t>
      </w:r>
      <w:r w:rsidR="005F4F13">
        <w:t xml:space="preserve">.  </w:t>
      </w:r>
      <w:r w:rsidR="00E15A30">
        <w:t>This can be done</w:t>
      </w:r>
      <w:r w:rsidR="00546119">
        <w:t xml:space="preserve"> by requiring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ict</m:t>
            </m:r>
          </m:sub>
        </m:sSub>
        <m:r>
          <w:rPr>
            <w:rFonts w:ascii="Cambria Math" w:hAnsi="Cambria Math" w:eastAsiaTheme="minorEastAsia"/>
          </w:rPr>
          <m:t>=0</m:t>
        </m:r>
      </m:oMath>
      <w:r w:rsidR="00F20545">
        <w:rPr>
          <w:rFonts w:eastAsiaTheme="minorEastAsia"/>
        </w:rPr>
        <w:t xml:space="preserve"> for a given instructor </w:t>
      </w:r>
      <m:oMath>
        <m:r>
          <w:rPr>
            <w:rFonts w:ascii="Cambria Math" w:hAnsi="Cambria Math" w:eastAsiaTheme="minorEastAsia"/>
          </w:rPr>
          <m:t>i</m:t>
        </m:r>
      </m:oMath>
      <w:r w:rsidR="00F20545">
        <w:rPr>
          <w:rFonts w:eastAsiaTheme="minorEastAsia"/>
          <w:i/>
          <w:iCs/>
        </w:rPr>
        <w:t xml:space="preserve">, </w:t>
      </w:r>
      <w:r w:rsidR="00F20545">
        <w:rPr>
          <w:rFonts w:eastAsiaTheme="minorEastAsia"/>
        </w:rPr>
        <w:t xml:space="preserve">course </w:t>
      </w:r>
      <w:r w:rsidR="00F20545">
        <w:rPr>
          <w:rFonts w:eastAsiaTheme="minorEastAsia"/>
          <w:i/>
          <w:iCs/>
        </w:rPr>
        <w:t xml:space="preserve">c, </w:t>
      </w:r>
      <w:r w:rsidR="00F20545">
        <w:rPr>
          <w:rFonts w:eastAsiaTheme="minorEastAsia"/>
        </w:rPr>
        <w:t xml:space="preserve">and time </w:t>
      </w:r>
      <w:r w:rsidR="00F20545">
        <w:rPr>
          <w:rFonts w:eastAsiaTheme="minorEastAsia"/>
          <w:i/>
          <w:iCs/>
        </w:rPr>
        <w:t>t</w:t>
      </w:r>
      <w:r w:rsidR="00F20545">
        <w:rPr>
          <w:rFonts w:eastAsiaTheme="minorEastAsia"/>
        </w:rPr>
        <w:t xml:space="preserve">; </w:t>
      </w:r>
      <w:r w:rsidR="00F606EF">
        <w:rPr>
          <w:rFonts w:eastAsiaTheme="minorEastAsia"/>
        </w:rPr>
        <w:t xml:space="preserve">the more interesting challenge is how to input which combinations </w:t>
      </w:r>
      <m:oMath>
        <m:r>
          <w:rPr>
            <w:rFonts w:ascii="Cambria Math" w:hAnsi="Cambria Math" w:eastAsiaTheme="minorEastAsia"/>
          </w:rPr>
          <m:t>ict</m:t>
        </m:r>
      </m:oMath>
      <w:r w:rsidR="00F606EF">
        <w:rPr>
          <w:rFonts w:eastAsiaTheme="minorEastAsia"/>
        </w:rPr>
        <w:t xml:space="preserve"> are </w:t>
      </w:r>
      <w:r w:rsidR="004F17B3">
        <w:rPr>
          <w:rFonts w:eastAsiaTheme="minorEastAsia"/>
        </w:rPr>
        <w:t xml:space="preserve">not allowed.  One possibility </w:t>
      </w:r>
      <w:r w:rsidR="00DC07DA">
        <w:rPr>
          <w:rFonts w:eastAsiaTheme="minorEastAsia"/>
        </w:rPr>
        <w:t>is</w:t>
      </w:r>
      <w:r w:rsidR="004F17B3">
        <w:rPr>
          <w:rFonts w:eastAsiaTheme="minorEastAsia"/>
        </w:rPr>
        <w:t xml:space="preserve"> to use a spreadsheet in which each </w:t>
      </w:r>
      <w:r w:rsidR="004F17B3">
        <w:rPr>
          <w:rFonts w:eastAsiaTheme="minorEastAsia"/>
        </w:rPr>
        <w:lastRenderedPageBreak/>
        <w:t>instructor is associated with a Python list</w:t>
      </w:r>
      <w:r w:rsidR="00DC07DA">
        <w:rPr>
          <w:rFonts w:eastAsiaTheme="minorEastAsia"/>
        </w:rPr>
        <w:t xml:space="preserve"> of </w:t>
      </w:r>
      <w:r w:rsidR="0011230D">
        <w:rPr>
          <w:rFonts w:eastAsiaTheme="minorEastAsia"/>
        </w:rPr>
        <w:t xml:space="preserve">infeasible times, and use nested </w:t>
      </w:r>
      <w:r w:rsidR="0011230D">
        <w:rPr>
          <w:rFonts w:eastAsiaTheme="minorEastAsia"/>
          <w:i/>
          <w:iCs/>
        </w:rPr>
        <w:t>for</w:t>
      </w:r>
      <w:r w:rsidR="0011230D">
        <w:rPr>
          <w:rFonts w:eastAsiaTheme="minorEastAsia"/>
        </w:rPr>
        <w:t xml:space="preserve"> loops to iterate through instructors and times.</w:t>
      </w:r>
      <w:r w:rsidR="000F59B6">
        <w:rPr>
          <w:rFonts w:eastAsiaTheme="minorEastAsia"/>
        </w:rPr>
        <w:t xml:space="preserve">  This </w:t>
      </w:r>
      <w:r w:rsidR="0007379D">
        <w:rPr>
          <w:rFonts w:eastAsiaTheme="minorEastAsia"/>
        </w:rPr>
        <w:t xml:space="preserve">will be a valuable complement to the work Annabelle will be doing to </w:t>
      </w:r>
      <w:r w:rsidR="00FC1BFF">
        <w:rPr>
          <w:rFonts w:eastAsiaTheme="minorEastAsia"/>
        </w:rPr>
        <w:t xml:space="preserve">expand the variety of </w:t>
      </w:r>
      <w:r w:rsidR="00F576BC">
        <w:rPr>
          <w:rFonts w:eastAsiaTheme="minorEastAsia"/>
        </w:rPr>
        <w:t xml:space="preserve">types of </w:t>
      </w:r>
      <w:r w:rsidR="00FC1BFF">
        <w:rPr>
          <w:rFonts w:eastAsiaTheme="minorEastAsia"/>
        </w:rPr>
        <w:t>instructor preferences</w:t>
      </w:r>
      <w:r w:rsidR="00F576BC">
        <w:rPr>
          <w:rFonts w:eastAsiaTheme="minorEastAsia"/>
        </w:rPr>
        <w:t xml:space="preserve"> that our model can handle.</w:t>
      </w:r>
    </w:p>
    <w:p w:rsidR="00F23F47" w:rsidP="00F23F47" w:rsidRDefault="00F23F47" w14:paraId="69652B76" w14:textId="1E955469">
      <w:pPr>
        <w:spacing w:line="480" w:lineRule="auto"/>
        <w:ind w:firstLine="720"/>
      </w:pPr>
      <w:r>
        <w:t>Second, we</w:t>
      </w:r>
      <w:r w:rsidR="00DA5848">
        <w:t xml:space="preserve"> will improve data wrangling both within our existing code and </w:t>
      </w:r>
      <w:r w:rsidR="00800549">
        <w:t xml:space="preserve">to prepare the </w:t>
      </w:r>
      <w:r w:rsidR="00A473A1">
        <w:t xml:space="preserve">input about instructor preferences.  </w:t>
      </w:r>
      <w:r w:rsidR="002F624C">
        <w:t xml:space="preserve">Our existing code </w:t>
      </w:r>
      <w:r w:rsidR="00B84C82">
        <w:t xml:space="preserve">employs </w:t>
      </w:r>
      <w:r w:rsidR="00E06BE9">
        <w:t>dataframes with multiple, nested levels (for example</w:t>
      </w:r>
      <w:r w:rsidR="00FF3D2B">
        <w:t>, course</w:t>
      </w:r>
      <w:r w:rsidR="00213D2D">
        <w:t xml:space="preserve"> sections</w:t>
      </w:r>
      <w:r w:rsidR="00FF3D2B">
        <w:t xml:space="preserve"> are nested within instructors</w:t>
      </w:r>
      <w:r w:rsidR="00213D2D">
        <w:t>, because one instructor may teach multiple sections)</w:t>
      </w:r>
      <w:r w:rsidR="00B84C82">
        <w:t xml:space="preserve">.  Combining dataframes </w:t>
      </w:r>
      <w:r w:rsidR="007C3142">
        <w:t xml:space="preserve">with different numbers of levels </w:t>
      </w:r>
      <w:r w:rsidR="00B84C82">
        <w:t xml:space="preserve">using </w:t>
      </w:r>
      <w:r w:rsidR="00C863EB">
        <w:t xml:space="preserve">the </w:t>
      </w:r>
      <w:r w:rsidR="00C863EB">
        <w:rPr>
          <w:i/>
          <w:iCs/>
        </w:rPr>
        <w:t>merge</w:t>
      </w:r>
      <w:r w:rsidR="00C863EB">
        <w:t xml:space="preserve"> function is deprecated in Python</w:t>
      </w:r>
      <w:r w:rsidR="001B6E0E">
        <w:t>, so this c</w:t>
      </w:r>
      <w:r w:rsidR="00380F75">
        <w:t xml:space="preserve">ode should be refined to </w:t>
      </w:r>
      <w:r w:rsidR="009A6427">
        <w:t xml:space="preserve">ensure that </w:t>
      </w:r>
      <w:r w:rsidR="009E048C">
        <w:t xml:space="preserve">our model continues to be </w:t>
      </w:r>
      <w:r w:rsidR="00DA7EE6">
        <w:t xml:space="preserve">usable in future versions of Python.  </w:t>
      </w:r>
      <w:r w:rsidR="00C27A76">
        <w:t xml:space="preserve">Based on Katherine’s experience in CS 260, she </w:t>
      </w:r>
      <w:r w:rsidR="00D1713D">
        <w:t>has suggested</w:t>
      </w:r>
      <w:r w:rsidR="00C27A76">
        <w:t xml:space="preserve"> solving this challenge by</w:t>
      </w:r>
      <w:r w:rsidR="00D1713D">
        <w:t xml:space="preserve"> making use of </w:t>
      </w:r>
      <w:r w:rsidR="00FD6CD9">
        <w:t xml:space="preserve">the robust dataframe-joining </w:t>
      </w:r>
      <w:r w:rsidR="005C106C">
        <w:t xml:space="preserve">capabilities </w:t>
      </w:r>
      <w:r w:rsidR="003220BE">
        <w:t>of</w:t>
      </w:r>
      <w:r w:rsidR="005C106C">
        <w:t xml:space="preserve"> SQL, which </w:t>
      </w:r>
      <w:r w:rsidR="00EA16BF">
        <w:t>can be integrated with Jupyter Notebooks</w:t>
      </w:r>
      <w:r w:rsidR="00A560FB">
        <w:t xml:space="preserve"> [</w:t>
      </w:r>
      <w:r w:rsidR="00375B70">
        <w:t>5</w:t>
      </w:r>
      <w:r w:rsidR="00A560FB">
        <w:t>]</w:t>
      </w:r>
      <w:r w:rsidR="00EA16BF">
        <w:t xml:space="preserve">, </w:t>
      </w:r>
      <w:r w:rsidR="00A560FB">
        <w:t>the platform we are currently using for our Python code.</w:t>
      </w:r>
    </w:p>
    <w:p w:rsidR="00FF6EB3" w:rsidP="00F23F47" w:rsidRDefault="0052713C" w14:paraId="0D1AF3F1" w14:textId="571B8889">
      <w:pPr>
        <w:spacing w:line="480" w:lineRule="auto"/>
        <w:ind w:firstLine="720"/>
      </w:pPr>
      <w:r>
        <w:t xml:space="preserve">Wrangling the </w:t>
      </w:r>
      <w:r w:rsidR="00061EF8">
        <w:t xml:space="preserve">input data about instructor preferences will also </w:t>
      </w:r>
      <w:r w:rsidR="00084FDE">
        <w:t>be crucial to</w:t>
      </w:r>
      <w:r w:rsidR="00061EF8">
        <w:t xml:space="preserve"> making our </w:t>
      </w:r>
      <w:r w:rsidR="00FF6EB3">
        <w:t>model a practical aid to course scheduling.  Currently,</w:t>
      </w:r>
      <w:r w:rsidR="00540FC6">
        <w:t xml:space="preserve"> possible meeting</w:t>
      </w:r>
      <w:r w:rsidR="00FF6EB3">
        <w:t xml:space="preserve"> </w:t>
      </w:r>
      <w:r w:rsidR="000F5993">
        <w:t>time</w:t>
      </w:r>
      <w:r w:rsidR="00BD10F3">
        <w:t>s</w:t>
      </w:r>
      <w:r w:rsidR="000F5993">
        <w:t xml:space="preserve"> </w:t>
      </w:r>
      <w:r w:rsidR="00540FC6">
        <w:t xml:space="preserve">(for 50- and 110-minute courses) </w:t>
      </w:r>
      <w:r w:rsidR="00BD10F3">
        <w:t>are</w:t>
      </w:r>
      <w:r w:rsidR="00540FC6">
        <w:t xml:space="preserve"> </w:t>
      </w:r>
      <w:r w:rsidR="00A20EDF">
        <w:t xml:space="preserve">given </w:t>
      </w:r>
      <w:r w:rsidR="00BD10F3">
        <w:t>indices</w:t>
      </w:r>
      <w:r w:rsidR="00A20EDF">
        <w:t xml:space="preserve"> 0 to 84</w:t>
      </w:r>
      <w:r w:rsidR="00015AAC">
        <w:t>.  However,</w:t>
      </w:r>
      <w:r w:rsidR="004A439C">
        <w:t xml:space="preserve"> manually</w:t>
      </w:r>
      <w:r w:rsidR="00015AAC">
        <w:t xml:space="preserve"> translating stated preferences such as “I don’t like to teach at 8</w:t>
      </w:r>
      <w:r w:rsidR="00F07DAF">
        <w:t xml:space="preserve"> am” into </w:t>
      </w:r>
      <w:r w:rsidR="00CF5460">
        <w:t xml:space="preserve">preference values of 0 for index 0 (8-8:50 on Monday), </w:t>
      </w:r>
      <w:r w:rsidR="0059625E">
        <w:t xml:space="preserve">9 (8-8:50 on Tuesday), etc. is </w:t>
      </w:r>
      <w:r w:rsidR="006922D4">
        <w:t xml:space="preserve">a barrier to scaling </w:t>
      </w:r>
      <w:r w:rsidR="003211B3">
        <w:t xml:space="preserve">up </w:t>
      </w:r>
      <w:r w:rsidR="006922D4">
        <w:t>the use of our code.</w:t>
      </w:r>
      <w:r w:rsidR="002B1472">
        <w:t xml:space="preserve">  Katherine will develop a </w:t>
      </w:r>
      <w:r w:rsidR="008F721A">
        <w:t>Google Survey to solicit instructor preferences and constraints</w:t>
      </w:r>
      <w:r w:rsidR="00347E9F">
        <w:t xml:space="preserve">, and develop Python code to </w:t>
      </w:r>
      <w:r w:rsidR="001333F5">
        <w:t xml:space="preserve">arrange these data into a format suitable for </w:t>
      </w:r>
      <w:r w:rsidR="000F59B6">
        <w:t>our linear programming model.</w:t>
      </w:r>
    </w:p>
    <w:p w:rsidR="00912F46" w:rsidP="00912F46" w:rsidRDefault="00912F46" w14:paraId="571DB961" w14:textId="77777777">
      <w:pPr>
        <w:spacing w:line="480" w:lineRule="auto"/>
        <w:rPr>
          <w:b/>
          <w:bCs/>
        </w:rPr>
      </w:pPr>
      <w:r>
        <w:rPr>
          <w:b/>
          <w:bCs/>
        </w:rPr>
        <w:t>Dissemination</w:t>
      </w:r>
    </w:p>
    <w:p w:rsidR="00912F46" w:rsidP="00912F46" w:rsidRDefault="00D06A10" w14:paraId="12DBDDB3" w14:textId="74458517">
      <w:pPr>
        <w:spacing w:line="480" w:lineRule="auto"/>
      </w:pPr>
      <w:r>
        <w:t xml:space="preserve">Katherine will join </w:t>
      </w:r>
      <w:r w:rsidR="00B74AC9">
        <w:t>the other student on this project, Annabelle Piotrowski, in</w:t>
      </w:r>
      <w:r w:rsidR="00912F46">
        <w:t xml:space="preserve"> present</w:t>
      </w:r>
      <w:r w:rsidR="00B74AC9">
        <w:t>ing their</w:t>
      </w:r>
      <w:r w:rsidR="00912F46">
        <w:t xml:space="preserve"> results at the Department of Mathematics Retreat</w:t>
      </w:r>
      <w:r>
        <w:t xml:space="preserve"> and</w:t>
      </w:r>
      <w:r w:rsidR="00912F46">
        <w:t xml:space="preserve"> the UWEC Celebration of Excellence in Research and Creative Activity.  The student</w:t>
      </w:r>
      <w:r w:rsidR="00B74AC9">
        <w:t>s</w:t>
      </w:r>
      <w:r w:rsidR="00035458">
        <w:t>’</w:t>
      </w:r>
      <w:r w:rsidR="00912F46">
        <w:t xml:space="preserve"> work will be used as a baseline for constructing instructor schedules in the math department in 202</w:t>
      </w:r>
      <w:r w:rsidR="6E645457">
        <w:t>4</w:t>
      </w:r>
      <w:r w:rsidR="00912F46">
        <w:t>-202</w:t>
      </w:r>
      <w:r w:rsidR="38FD0989">
        <w:t>5</w:t>
      </w:r>
      <w:r w:rsidR="00912F46">
        <w:t>.</w:t>
      </w:r>
    </w:p>
    <w:p w:rsidR="00912F46" w:rsidP="00912F46" w:rsidRDefault="00912F46" w14:paraId="46EAB3FE" w14:textId="26BD1F64">
      <w:pPr>
        <w:spacing w:line="480" w:lineRule="auto"/>
        <w:rPr>
          <w:b/>
          <w:bCs/>
        </w:rPr>
      </w:pPr>
      <w:r w:rsidRPr="00912F46">
        <w:rPr>
          <w:b/>
          <w:bCs/>
        </w:rPr>
        <w:lastRenderedPageBreak/>
        <w:t>References</w:t>
      </w:r>
    </w:p>
    <w:p w:rsidR="004D26AE" w:rsidP="00912F46" w:rsidRDefault="004D26AE" w14:paraId="53EA9D96" w14:textId="2077B456">
      <w:pPr>
        <w:spacing w:line="480" w:lineRule="auto"/>
      </w:pPr>
      <w:r>
        <w:t>[</w:t>
      </w:r>
      <w:r w:rsidR="00C422F5">
        <w:t>1</w:t>
      </w:r>
      <w:r>
        <w:t>] Kolman</w:t>
      </w:r>
      <w:r w:rsidR="00642489">
        <w:t xml:space="preserve"> B</w:t>
      </w:r>
      <w:r w:rsidR="001E79F0">
        <w:t>,</w:t>
      </w:r>
      <w:r w:rsidR="00FD4FFC">
        <w:t xml:space="preserve"> Beck RE</w:t>
      </w:r>
      <w:r w:rsidR="00642489">
        <w:t>.</w:t>
      </w:r>
      <w:r w:rsidR="00521867">
        <w:t xml:space="preserve">  1995.</w:t>
      </w:r>
      <w:r w:rsidR="00642489">
        <w:t xml:space="preserve">  </w:t>
      </w:r>
      <w:r w:rsidR="00642489">
        <w:rPr>
          <w:i/>
          <w:iCs/>
        </w:rPr>
        <w:t xml:space="preserve">Elementary </w:t>
      </w:r>
      <w:r w:rsidR="001E79F0">
        <w:rPr>
          <w:i/>
          <w:iCs/>
        </w:rPr>
        <w:t>L</w:t>
      </w:r>
      <w:r w:rsidR="00642489">
        <w:rPr>
          <w:i/>
          <w:iCs/>
        </w:rPr>
        <w:t xml:space="preserve">inear </w:t>
      </w:r>
      <w:r w:rsidR="001E79F0">
        <w:rPr>
          <w:i/>
          <w:iCs/>
        </w:rPr>
        <w:t>P</w:t>
      </w:r>
      <w:r w:rsidR="00642489">
        <w:rPr>
          <w:i/>
          <w:iCs/>
        </w:rPr>
        <w:t xml:space="preserve">rogramming with </w:t>
      </w:r>
      <w:r w:rsidR="001E79F0">
        <w:rPr>
          <w:i/>
          <w:iCs/>
        </w:rPr>
        <w:t>A</w:t>
      </w:r>
      <w:r w:rsidR="00642489">
        <w:rPr>
          <w:i/>
          <w:iCs/>
        </w:rPr>
        <w:t>pplications</w:t>
      </w:r>
      <w:r w:rsidR="00521867">
        <w:rPr>
          <w:i/>
          <w:iCs/>
        </w:rPr>
        <w:t>, 2</w:t>
      </w:r>
      <w:r w:rsidRPr="00521867" w:rsidR="00521867">
        <w:rPr>
          <w:i/>
          <w:iCs/>
          <w:vertAlign w:val="superscript"/>
        </w:rPr>
        <w:t>nd</w:t>
      </w:r>
      <w:r w:rsidR="00521867">
        <w:rPr>
          <w:i/>
          <w:iCs/>
        </w:rPr>
        <w:t xml:space="preserve"> ed</w:t>
      </w:r>
      <w:r w:rsidR="00521867">
        <w:t xml:space="preserve">. </w:t>
      </w:r>
      <w:r w:rsidR="00E36F33">
        <w:t xml:space="preserve"> San Diego:  Academic Press.</w:t>
      </w:r>
    </w:p>
    <w:p w:rsidR="00272B4E" w:rsidP="00912F46" w:rsidRDefault="00272B4E" w14:paraId="3009A01C" w14:textId="6E66299D">
      <w:pPr>
        <w:spacing w:line="480" w:lineRule="auto"/>
        <w:rPr>
          <w:rFonts w:cstheme="minorHAnsi"/>
          <w:color w:val="222222"/>
          <w:shd w:val="clear" w:color="auto" w:fill="FFFFFF"/>
        </w:rPr>
      </w:pPr>
      <w:r w:rsidRPr="0061477B">
        <w:rPr>
          <w:rFonts w:cstheme="minorHAnsi"/>
        </w:rPr>
        <w:t>[</w:t>
      </w:r>
      <w:r w:rsidR="00C422F5">
        <w:rPr>
          <w:rFonts w:cstheme="minorHAnsi"/>
        </w:rPr>
        <w:t>2</w:t>
      </w:r>
      <w:r w:rsidRPr="0061477B">
        <w:rPr>
          <w:rFonts w:cstheme="minorHAnsi"/>
        </w:rPr>
        <w:t xml:space="preserve">] </w:t>
      </w:r>
      <w:r w:rsidRPr="0061477B">
        <w:rPr>
          <w:rFonts w:cstheme="minorHAnsi"/>
          <w:color w:val="222222"/>
          <w:shd w:val="clear" w:color="auto" w:fill="FFFFFF"/>
        </w:rPr>
        <w:t xml:space="preserve">Nelder JA, Mead R. 1965.  “A simplex method for function minimization.” </w:t>
      </w:r>
      <w:r w:rsidRPr="0061477B">
        <w:rPr>
          <w:rFonts w:cstheme="minorHAnsi"/>
          <w:i/>
          <w:iCs/>
          <w:color w:val="222222"/>
          <w:shd w:val="clear" w:color="auto" w:fill="FFFFFF"/>
        </w:rPr>
        <w:t>The Computer Journal</w:t>
      </w:r>
      <w:r w:rsidRPr="0061477B">
        <w:rPr>
          <w:rFonts w:cstheme="minorHAnsi"/>
          <w:color w:val="222222"/>
          <w:shd w:val="clear" w:color="auto" w:fill="FFFFFF"/>
        </w:rPr>
        <w:t>. 7(4):308-13.</w:t>
      </w:r>
    </w:p>
    <w:p w:rsidRPr="0061477B" w:rsidR="00C422F5" w:rsidP="00912F46" w:rsidRDefault="00C422F5" w14:paraId="6057632B" w14:textId="0077F478">
      <w:pPr>
        <w:spacing w:line="480" w:lineRule="auto"/>
        <w:rPr>
          <w:rFonts w:cstheme="minorHAnsi"/>
          <w:color w:val="222222"/>
          <w:shd w:val="clear" w:color="auto" w:fill="FFFFFF"/>
        </w:rPr>
      </w:pPr>
      <w:r w:rsidRPr="0061477B">
        <w:rPr>
          <w:rFonts w:cstheme="minorHAnsi"/>
          <w:color w:val="222222"/>
          <w:shd w:val="clear" w:color="auto" w:fill="FFFFFF"/>
        </w:rPr>
        <w:t>[</w:t>
      </w:r>
      <w:r>
        <w:rPr>
          <w:rFonts w:cstheme="minorHAnsi"/>
          <w:color w:val="222222"/>
          <w:shd w:val="clear" w:color="auto" w:fill="FFFFFF"/>
        </w:rPr>
        <w:t>3</w:t>
      </w:r>
      <w:r w:rsidRPr="0061477B">
        <w:rPr>
          <w:rFonts w:cstheme="minorHAnsi"/>
          <w:color w:val="222222"/>
          <w:shd w:val="clear" w:color="auto" w:fill="FFFFFF"/>
        </w:rPr>
        <w:t>] Haseen S</w:t>
      </w:r>
      <w:r>
        <w:rPr>
          <w:rFonts w:cstheme="minorHAnsi"/>
          <w:color w:val="222222"/>
          <w:shd w:val="clear" w:color="auto" w:fill="FFFFFF"/>
        </w:rPr>
        <w:t>,</w:t>
      </w:r>
      <w:r w:rsidRPr="0061477B">
        <w:rPr>
          <w:rFonts w:cstheme="minorHAnsi"/>
          <w:color w:val="222222"/>
          <w:shd w:val="clear" w:color="auto" w:fill="FFFFFF"/>
        </w:rPr>
        <w:t xml:space="preserve"> Sadia S</w:t>
      </w:r>
      <w:r>
        <w:rPr>
          <w:rFonts w:cstheme="minorHAnsi"/>
          <w:color w:val="222222"/>
          <w:shd w:val="clear" w:color="auto" w:fill="FFFFFF"/>
        </w:rPr>
        <w:t>,</w:t>
      </w:r>
      <w:r w:rsidRPr="0061477B">
        <w:rPr>
          <w:rFonts w:cstheme="minorHAnsi"/>
          <w:color w:val="222222"/>
          <w:shd w:val="clear" w:color="auto" w:fill="FFFFFF"/>
        </w:rPr>
        <w:t xml:space="preserve"> Bari</w:t>
      </w:r>
      <w:r>
        <w:rPr>
          <w:rFonts w:cstheme="minorHAnsi"/>
          <w:color w:val="222222"/>
          <w:shd w:val="clear" w:color="auto" w:fill="FFFFFF"/>
        </w:rPr>
        <w:t xml:space="preserve"> A,</w:t>
      </w:r>
      <w:r w:rsidRPr="0061477B">
        <w:rPr>
          <w:rFonts w:cstheme="minorHAnsi"/>
          <w:color w:val="222222"/>
          <w:shd w:val="clear" w:color="auto" w:fill="FFFFFF"/>
        </w:rPr>
        <w:t xml:space="preserve"> Ali Q. 2014. </w:t>
      </w:r>
      <w:r>
        <w:rPr>
          <w:rFonts w:cstheme="minorHAnsi"/>
          <w:color w:val="222222"/>
          <w:shd w:val="clear" w:color="auto" w:fill="FFFFFF"/>
        </w:rPr>
        <w:t>“</w:t>
      </w:r>
      <w:r w:rsidRPr="0061477B">
        <w:rPr>
          <w:rFonts w:cstheme="minorHAnsi"/>
          <w:color w:val="222222"/>
          <w:shd w:val="clear" w:color="auto" w:fill="FFFFFF"/>
        </w:rPr>
        <w:t xml:space="preserve">Integer </w:t>
      </w:r>
      <w:r>
        <w:rPr>
          <w:rFonts w:cstheme="minorHAnsi"/>
          <w:color w:val="222222"/>
          <w:shd w:val="clear" w:color="auto" w:fill="FFFFFF"/>
        </w:rPr>
        <w:t>p</w:t>
      </w:r>
      <w:r w:rsidRPr="0061477B">
        <w:rPr>
          <w:rFonts w:cstheme="minorHAnsi"/>
          <w:color w:val="222222"/>
          <w:shd w:val="clear" w:color="auto" w:fill="FFFFFF"/>
        </w:rPr>
        <w:t>rogramming: NAZ cut and A-T cut.</w:t>
      </w:r>
      <w:r>
        <w:rPr>
          <w:rFonts w:cstheme="minorHAnsi"/>
          <w:color w:val="222222"/>
          <w:shd w:val="clear" w:color="auto" w:fill="FFFFFF"/>
        </w:rPr>
        <w:t>”</w:t>
      </w:r>
      <w:r w:rsidRPr="0061477B">
        <w:rPr>
          <w:rFonts w:cstheme="minorHAnsi"/>
          <w:color w:val="222222"/>
          <w:shd w:val="clear" w:color="auto" w:fill="FFFFFF"/>
        </w:rPr>
        <w:t xml:space="preserve"> </w:t>
      </w:r>
      <w:r w:rsidRPr="008B00C0">
        <w:rPr>
          <w:rFonts w:cstheme="minorHAnsi"/>
          <w:i/>
          <w:iCs/>
          <w:color w:val="222222"/>
          <w:shd w:val="clear" w:color="auto" w:fill="FFFFFF"/>
        </w:rPr>
        <w:t>International Journal of Engineering Science and Technology</w:t>
      </w:r>
      <w:r w:rsidRPr="0061477B">
        <w:rPr>
          <w:rFonts w:cstheme="minorHAnsi"/>
          <w:color w:val="222222"/>
          <w:shd w:val="clear" w:color="auto" w:fill="FFFFFF"/>
        </w:rPr>
        <w:t>. 06</w:t>
      </w:r>
      <w:r>
        <w:rPr>
          <w:rFonts w:cstheme="minorHAnsi"/>
          <w:color w:val="222222"/>
          <w:shd w:val="clear" w:color="auto" w:fill="FFFFFF"/>
        </w:rPr>
        <w:t>:</w:t>
      </w:r>
      <w:r w:rsidRPr="0061477B">
        <w:rPr>
          <w:rFonts w:cstheme="minorHAnsi"/>
          <w:color w:val="222222"/>
          <w:shd w:val="clear" w:color="auto" w:fill="FFFFFF"/>
        </w:rPr>
        <w:t>128-137.</w:t>
      </w:r>
    </w:p>
    <w:p w:rsidRPr="0061477B" w:rsidR="00A84A83" w:rsidP="00912F46" w:rsidRDefault="00A84A83" w14:paraId="48046CC2" w14:textId="5754E793">
      <w:pPr>
        <w:spacing w:line="480" w:lineRule="auto"/>
        <w:rPr>
          <w:rFonts w:cstheme="minorHAnsi"/>
          <w:color w:val="222222"/>
          <w:shd w:val="clear" w:color="auto" w:fill="FFFFFF"/>
        </w:rPr>
      </w:pPr>
      <w:r w:rsidRPr="0061477B">
        <w:rPr>
          <w:rFonts w:cstheme="minorHAnsi"/>
          <w:color w:val="222222"/>
          <w:shd w:val="clear" w:color="auto" w:fill="FFFFFF"/>
        </w:rPr>
        <w:t>[</w:t>
      </w:r>
      <w:r w:rsidR="00C422F5">
        <w:rPr>
          <w:rFonts w:cstheme="minorHAnsi"/>
          <w:color w:val="222222"/>
          <w:shd w:val="clear" w:color="auto" w:fill="FFFFFF"/>
        </w:rPr>
        <w:t>4</w:t>
      </w:r>
      <w:r w:rsidRPr="0061477B">
        <w:rPr>
          <w:rFonts w:cstheme="minorHAnsi"/>
          <w:color w:val="222222"/>
          <w:shd w:val="clear" w:color="auto" w:fill="FFFFFF"/>
        </w:rPr>
        <w:t xml:space="preserve">] Brucker P, Jurisch B, Sievers B. </w:t>
      </w:r>
      <w:r w:rsidR="001E79F0">
        <w:rPr>
          <w:rFonts w:cstheme="minorHAnsi"/>
          <w:color w:val="222222"/>
          <w:shd w:val="clear" w:color="auto" w:fill="FFFFFF"/>
        </w:rPr>
        <w:t>1994. “</w:t>
      </w:r>
      <w:r w:rsidRPr="0061477B">
        <w:rPr>
          <w:rFonts w:cstheme="minorHAnsi"/>
          <w:color w:val="222222"/>
          <w:shd w:val="clear" w:color="auto" w:fill="FFFFFF"/>
        </w:rPr>
        <w:t>A branch and bound algorithm for the job-shop scheduling problem.</w:t>
      </w:r>
      <w:r w:rsidR="001E79F0">
        <w:rPr>
          <w:rFonts w:cstheme="minorHAnsi"/>
          <w:color w:val="222222"/>
          <w:shd w:val="clear" w:color="auto" w:fill="FFFFFF"/>
        </w:rPr>
        <w:t>”</w:t>
      </w:r>
      <w:r w:rsidRPr="0061477B">
        <w:rPr>
          <w:rFonts w:cstheme="minorHAnsi"/>
          <w:color w:val="222222"/>
          <w:shd w:val="clear" w:color="auto" w:fill="FFFFFF"/>
        </w:rPr>
        <w:t xml:space="preserve"> </w:t>
      </w:r>
      <w:r w:rsidRPr="001E79F0">
        <w:rPr>
          <w:rFonts w:cstheme="minorHAnsi"/>
          <w:i/>
          <w:iCs/>
          <w:color w:val="222222"/>
          <w:shd w:val="clear" w:color="auto" w:fill="FFFFFF"/>
        </w:rPr>
        <w:t xml:space="preserve">Discrete </w:t>
      </w:r>
      <w:r w:rsidR="001E79F0">
        <w:rPr>
          <w:rFonts w:cstheme="minorHAnsi"/>
          <w:i/>
          <w:iCs/>
          <w:color w:val="222222"/>
          <w:shd w:val="clear" w:color="auto" w:fill="FFFFFF"/>
        </w:rPr>
        <w:t>A</w:t>
      </w:r>
      <w:r w:rsidRPr="001E79F0">
        <w:rPr>
          <w:rFonts w:cstheme="minorHAnsi"/>
          <w:i/>
          <w:iCs/>
          <w:color w:val="222222"/>
          <w:shd w:val="clear" w:color="auto" w:fill="FFFFFF"/>
        </w:rPr>
        <w:t xml:space="preserve">pplied </w:t>
      </w:r>
      <w:r w:rsidR="001E79F0">
        <w:rPr>
          <w:rFonts w:cstheme="minorHAnsi"/>
          <w:i/>
          <w:iCs/>
          <w:color w:val="222222"/>
          <w:shd w:val="clear" w:color="auto" w:fill="FFFFFF"/>
        </w:rPr>
        <w:t>M</w:t>
      </w:r>
      <w:r w:rsidRPr="001E79F0">
        <w:rPr>
          <w:rFonts w:cstheme="minorHAnsi"/>
          <w:i/>
          <w:iCs/>
          <w:color w:val="222222"/>
          <w:shd w:val="clear" w:color="auto" w:fill="FFFFFF"/>
        </w:rPr>
        <w:t>athematics</w:t>
      </w:r>
      <w:r w:rsidRPr="0061477B">
        <w:rPr>
          <w:rFonts w:cstheme="minorHAnsi"/>
          <w:color w:val="222222"/>
          <w:shd w:val="clear" w:color="auto" w:fill="FFFFFF"/>
        </w:rPr>
        <w:t>. 49(1-3):107-27.</w:t>
      </w:r>
    </w:p>
    <w:p w:rsidRPr="00C44846" w:rsidR="00C44846" w:rsidP="00912F46" w:rsidRDefault="00C44846" w14:paraId="2767E6E0" w14:textId="6BC3A0C2">
      <w:pPr>
        <w:spacing w:line="480" w:lineRule="auto"/>
      </w:pPr>
      <w:r>
        <w:t>[</w:t>
      </w:r>
      <w:r w:rsidR="00375B70">
        <w:t>5</w:t>
      </w:r>
      <w:r>
        <w:t xml:space="preserve">] </w:t>
      </w:r>
      <w:r w:rsidR="00C71E8B">
        <w:t>Radecic D.</w:t>
      </w:r>
      <w:r w:rsidR="00070EF9">
        <w:t xml:space="preserve">  2020. “Here’s how to run SQL in Jupyter </w:t>
      </w:r>
      <w:r w:rsidR="00F46915">
        <w:t xml:space="preserve">Notebooks.”  </w:t>
      </w:r>
      <w:r w:rsidR="0082206B">
        <w:t xml:space="preserve">Accessed 15 September 2023.  </w:t>
      </w:r>
      <w:hyperlink w:history="1" r:id="rId7">
        <w:r w:rsidRPr="003A2A3F" w:rsidR="00623FA7">
          <w:rPr>
            <w:rStyle w:val="Hyperlink"/>
          </w:rPr>
          <w:t>https://towardsdatascience.com/heres-how-to-run-sql-in-jupyter-notebooks-f26eb90f3259</w:t>
        </w:r>
      </w:hyperlink>
      <w:r w:rsidR="0082206B">
        <w:t xml:space="preserve"> </w:t>
      </w:r>
    </w:p>
    <w:sectPr w:rsidRPr="00C44846" w:rsidR="00C44846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861" w:rsidP="003206D3" w:rsidRDefault="00967861" w14:paraId="6FF95D6D" w14:textId="77777777">
      <w:pPr>
        <w:spacing w:after="0" w:line="240" w:lineRule="auto"/>
      </w:pPr>
      <w:r>
        <w:separator/>
      </w:r>
    </w:p>
  </w:endnote>
  <w:endnote w:type="continuationSeparator" w:id="0">
    <w:p w:rsidR="00967861" w:rsidP="003206D3" w:rsidRDefault="00967861" w14:paraId="343E0EBE" w14:textId="77777777">
      <w:pPr>
        <w:spacing w:after="0" w:line="240" w:lineRule="auto"/>
      </w:pPr>
      <w:r>
        <w:continuationSeparator/>
      </w:r>
    </w:p>
  </w:endnote>
  <w:endnote w:type="continuationNotice" w:id="1">
    <w:p w:rsidR="00967861" w:rsidRDefault="00967861" w14:paraId="5FAB77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861" w:rsidP="003206D3" w:rsidRDefault="00967861" w14:paraId="78ECFEC3" w14:textId="77777777">
      <w:pPr>
        <w:spacing w:after="0" w:line="240" w:lineRule="auto"/>
      </w:pPr>
      <w:r>
        <w:separator/>
      </w:r>
    </w:p>
  </w:footnote>
  <w:footnote w:type="continuationSeparator" w:id="0">
    <w:p w:rsidR="00967861" w:rsidP="003206D3" w:rsidRDefault="00967861" w14:paraId="29749ABF" w14:textId="77777777">
      <w:pPr>
        <w:spacing w:after="0" w:line="240" w:lineRule="auto"/>
      </w:pPr>
      <w:r>
        <w:continuationSeparator/>
      </w:r>
    </w:p>
  </w:footnote>
  <w:footnote w:type="continuationNotice" w:id="1">
    <w:p w:rsidR="00967861" w:rsidRDefault="00967861" w14:paraId="2495B8B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6833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06D3" w:rsidRDefault="003206D3" w14:paraId="13B73026" w14:textId="34BF79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06D3" w:rsidRDefault="003206D3" w14:paraId="0A84752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3BD7"/>
    <w:multiLevelType w:val="hybridMultilevel"/>
    <w:tmpl w:val="AEDE0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5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46"/>
    <w:rsid w:val="000018EA"/>
    <w:rsid w:val="00003F81"/>
    <w:rsid w:val="000045E6"/>
    <w:rsid w:val="00010E48"/>
    <w:rsid w:val="00015AAC"/>
    <w:rsid w:val="000175F7"/>
    <w:rsid w:val="0003505E"/>
    <w:rsid w:val="00035458"/>
    <w:rsid w:val="00035D3F"/>
    <w:rsid w:val="00061EF8"/>
    <w:rsid w:val="00070EF9"/>
    <w:rsid w:val="0007379D"/>
    <w:rsid w:val="00084FDE"/>
    <w:rsid w:val="000870C0"/>
    <w:rsid w:val="00090C77"/>
    <w:rsid w:val="00097DCE"/>
    <w:rsid w:val="000A0A53"/>
    <w:rsid w:val="000A1331"/>
    <w:rsid w:val="000B7F72"/>
    <w:rsid w:val="000C175E"/>
    <w:rsid w:val="000C1F3B"/>
    <w:rsid w:val="000C33F6"/>
    <w:rsid w:val="000D2573"/>
    <w:rsid w:val="000D75E4"/>
    <w:rsid w:val="000F5993"/>
    <w:rsid w:val="000F59B6"/>
    <w:rsid w:val="000F7F79"/>
    <w:rsid w:val="0010028F"/>
    <w:rsid w:val="00103117"/>
    <w:rsid w:val="0011230D"/>
    <w:rsid w:val="00117A9F"/>
    <w:rsid w:val="001307CE"/>
    <w:rsid w:val="001318D6"/>
    <w:rsid w:val="0013197E"/>
    <w:rsid w:val="001333F5"/>
    <w:rsid w:val="00142A3B"/>
    <w:rsid w:val="00145C1F"/>
    <w:rsid w:val="00152770"/>
    <w:rsid w:val="00154EDB"/>
    <w:rsid w:val="00165E40"/>
    <w:rsid w:val="0018012B"/>
    <w:rsid w:val="0018429F"/>
    <w:rsid w:val="00192400"/>
    <w:rsid w:val="00195910"/>
    <w:rsid w:val="001A37A9"/>
    <w:rsid w:val="001B6E0E"/>
    <w:rsid w:val="001C0142"/>
    <w:rsid w:val="001C7CD0"/>
    <w:rsid w:val="001E68D9"/>
    <w:rsid w:val="001E79F0"/>
    <w:rsid w:val="001F668F"/>
    <w:rsid w:val="001F7923"/>
    <w:rsid w:val="00213B09"/>
    <w:rsid w:val="00213D2D"/>
    <w:rsid w:val="00216A0A"/>
    <w:rsid w:val="00221A75"/>
    <w:rsid w:val="00226656"/>
    <w:rsid w:val="00227B07"/>
    <w:rsid w:val="002359E0"/>
    <w:rsid w:val="00245D6E"/>
    <w:rsid w:val="00246087"/>
    <w:rsid w:val="00250B4C"/>
    <w:rsid w:val="002526EF"/>
    <w:rsid w:val="00256875"/>
    <w:rsid w:val="002619F0"/>
    <w:rsid w:val="00267B51"/>
    <w:rsid w:val="00272B4E"/>
    <w:rsid w:val="00272FFD"/>
    <w:rsid w:val="00275454"/>
    <w:rsid w:val="00275C74"/>
    <w:rsid w:val="00281A8A"/>
    <w:rsid w:val="0028248D"/>
    <w:rsid w:val="00292172"/>
    <w:rsid w:val="002A21F2"/>
    <w:rsid w:val="002A506B"/>
    <w:rsid w:val="002B1472"/>
    <w:rsid w:val="002D2106"/>
    <w:rsid w:val="002D339C"/>
    <w:rsid w:val="002D3E39"/>
    <w:rsid w:val="002E2C91"/>
    <w:rsid w:val="002F2982"/>
    <w:rsid w:val="002F477D"/>
    <w:rsid w:val="002F624C"/>
    <w:rsid w:val="003124E2"/>
    <w:rsid w:val="00312AF8"/>
    <w:rsid w:val="003206D3"/>
    <w:rsid w:val="00320DEB"/>
    <w:rsid w:val="003211B3"/>
    <w:rsid w:val="003220BE"/>
    <w:rsid w:val="00336CAA"/>
    <w:rsid w:val="00342065"/>
    <w:rsid w:val="003434F8"/>
    <w:rsid w:val="00347E9F"/>
    <w:rsid w:val="00351702"/>
    <w:rsid w:val="00355987"/>
    <w:rsid w:val="00357503"/>
    <w:rsid w:val="0036052A"/>
    <w:rsid w:val="00361CD4"/>
    <w:rsid w:val="00375B70"/>
    <w:rsid w:val="00375C12"/>
    <w:rsid w:val="003800B4"/>
    <w:rsid w:val="00380F75"/>
    <w:rsid w:val="00392A14"/>
    <w:rsid w:val="00394587"/>
    <w:rsid w:val="0039530B"/>
    <w:rsid w:val="003A2957"/>
    <w:rsid w:val="003A4722"/>
    <w:rsid w:val="003A7442"/>
    <w:rsid w:val="003B4566"/>
    <w:rsid w:val="003C0E81"/>
    <w:rsid w:val="003C2FD8"/>
    <w:rsid w:val="003D43A4"/>
    <w:rsid w:val="003E1A44"/>
    <w:rsid w:val="003E528A"/>
    <w:rsid w:val="003E6A7B"/>
    <w:rsid w:val="003F5165"/>
    <w:rsid w:val="003F7F48"/>
    <w:rsid w:val="00401778"/>
    <w:rsid w:val="004043A7"/>
    <w:rsid w:val="004070CF"/>
    <w:rsid w:val="00417F3C"/>
    <w:rsid w:val="00421F2F"/>
    <w:rsid w:val="0043132F"/>
    <w:rsid w:val="00440F8B"/>
    <w:rsid w:val="00447361"/>
    <w:rsid w:val="00477E5F"/>
    <w:rsid w:val="00481E1A"/>
    <w:rsid w:val="00490003"/>
    <w:rsid w:val="00492815"/>
    <w:rsid w:val="00494066"/>
    <w:rsid w:val="00496FC7"/>
    <w:rsid w:val="004A13CA"/>
    <w:rsid w:val="004A439C"/>
    <w:rsid w:val="004B08D4"/>
    <w:rsid w:val="004B1AEE"/>
    <w:rsid w:val="004B5A38"/>
    <w:rsid w:val="004B6157"/>
    <w:rsid w:val="004B744D"/>
    <w:rsid w:val="004C0ED3"/>
    <w:rsid w:val="004C5D81"/>
    <w:rsid w:val="004D0F6E"/>
    <w:rsid w:val="004D1909"/>
    <w:rsid w:val="004D26AE"/>
    <w:rsid w:val="004D2D62"/>
    <w:rsid w:val="004D4FA9"/>
    <w:rsid w:val="004D73DF"/>
    <w:rsid w:val="004E0199"/>
    <w:rsid w:val="004E1234"/>
    <w:rsid w:val="004E3B80"/>
    <w:rsid w:val="004E5A28"/>
    <w:rsid w:val="004E7C27"/>
    <w:rsid w:val="004F17B3"/>
    <w:rsid w:val="004F2598"/>
    <w:rsid w:val="004F2AA3"/>
    <w:rsid w:val="00507590"/>
    <w:rsid w:val="005109B8"/>
    <w:rsid w:val="00521867"/>
    <w:rsid w:val="00523716"/>
    <w:rsid w:val="00524190"/>
    <w:rsid w:val="0052713C"/>
    <w:rsid w:val="00532425"/>
    <w:rsid w:val="00540FC6"/>
    <w:rsid w:val="00543118"/>
    <w:rsid w:val="005458B3"/>
    <w:rsid w:val="00546119"/>
    <w:rsid w:val="00553E4B"/>
    <w:rsid w:val="005713C0"/>
    <w:rsid w:val="00572423"/>
    <w:rsid w:val="00572D09"/>
    <w:rsid w:val="005732CF"/>
    <w:rsid w:val="00573A65"/>
    <w:rsid w:val="00576B38"/>
    <w:rsid w:val="00581657"/>
    <w:rsid w:val="00587A05"/>
    <w:rsid w:val="0059625E"/>
    <w:rsid w:val="005A1A85"/>
    <w:rsid w:val="005B485E"/>
    <w:rsid w:val="005B670A"/>
    <w:rsid w:val="005C106C"/>
    <w:rsid w:val="005C1804"/>
    <w:rsid w:val="005D3172"/>
    <w:rsid w:val="005E0688"/>
    <w:rsid w:val="005F4F13"/>
    <w:rsid w:val="005F5D5A"/>
    <w:rsid w:val="00602C82"/>
    <w:rsid w:val="00613A3E"/>
    <w:rsid w:val="0061477B"/>
    <w:rsid w:val="006153B2"/>
    <w:rsid w:val="006165A4"/>
    <w:rsid w:val="00623FA7"/>
    <w:rsid w:val="00631DB5"/>
    <w:rsid w:val="00642489"/>
    <w:rsid w:val="00647E5D"/>
    <w:rsid w:val="006534C2"/>
    <w:rsid w:val="006620DB"/>
    <w:rsid w:val="006700B1"/>
    <w:rsid w:val="00676D33"/>
    <w:rsid w:val="00677156"/>
    <w:rsid w:val="00690493"/>
    <w:rsid w:val="006904FA"/>
    <w:rsid w:val="006922D4"/>
    <w:rsid w:val="00692661"/>
    <w:rsid w:val="006A1150"/>
    <w:rsid w:val="006A35F9"/>
    <w:rsid w:val="006A7A84"/>
    <w:rsid w:val="006B2793"/>
    <w:rsid w:val="006B360B"/>
    <w:rsid w:val="006B5304"/>
    <w:rsid w:val="006B55C9"/>
    <w:rsid w:val="006D171C"/>
    <w:rsid w:val="006E06C0"/>
    <w:rsid w:val="006F66F2"/>
    <w:rsid w:val="007013CC"/>
    <w:rsid w:val="007065C6"/>
    <w:rsid w:val="00707D5B"/>
    <w:rsid w:val="00711590"/>
    <w:rsid w:val="007139C3"/>
    <w:rsid w:val="0072346D"/>
    <w:rsid w:val="00733566"/>
    <w:rsid w:val="00735EF6"/>
    <w:rsid w:val="00751558"/>
    <w:rsid w:val="007518E2"/>
    <w:rsid w:val="00752570"/>
    <w:rsid w:val="0075578F"/>
    <w:rsid w:val="00771667"/>
    <w:rsid w:val="0077645D"/>
    <w:rsid w:val="00777C13"/>
    <w:rsid w:val="007A2172"/>
    <w:rsid w:val="007A3899"/>
    <w:rsid w:val="007C039D"/>
    <w:rsid w:val="007C0A6B"/>
    <w:rsid w:val="007C3142"/>
    <w:rsid w:val="007C5DE0"/>
    <w:rsid w:val="007D5035"/>
    <w:rsid w:val="007E4137"/>
    <w:rsid w:val="007F472A"/>
    <w:rsid w:val="007F4A43"/>
    <w:rsid w:val="007F5A69"/>
    <w:rsid w:val="007F6632"/>
    <w:rsid w:val="00800549"/>
    <w:rsid w:val="00815D73"/>
    <w:rsid w:val="0082206B"/>
    <w:rsid w:val="00824731"/>
    <w:rsid w:val="008247C4"/>
    <w:rsid w:val="00844009"/>
    <w:rsid w:val="008672DB"/>
    <w:rsid w:val="00882791"/>
    <w:rsid w:val="008877ED"/>
    <w:rsid w:val="00895346"/>
    <w:rsid w:val="008A23C0"/>
    <w:rsid w:val="008A2B7A"/>
    <w:rsid w:val="008A53B5"/>
    <w:rsid w:val="008B00C0"/>
    <w:rsid w:val="008C1740"/>
    <w:rsid w:val="008C3EDF"/>
    <w:rsid w:val="008C797E"/>
    <w:rsid w:val="008C7C35"/>
    <w:rsid w:val="008D27D4"/>
    <w:rsid w:val="008E0205"/>
    <w:rsid w:val="008E1AC7"/>
    <w:rsid w:val="008F2C3D"/>
    <w:rsid w:val="008F721A"/>
    <w:rsid w:val="00902E64"/>
    <w:rsid w:val="009074A8"/>
    <w:rsid w:val="00912C94"/>
    <w:rsid w:val="00912F46"/>
    <w:rsid w:val="00921625"/>
    <w:rsid w:val="00926F6D"/>
    <w:rsid w:val="00933BA4"/>
    <w:rsid w:val="00934480"/>
    <w:rsid w:val="00942C4C"/>
    <w:rsid w:val="00946966"/>
    <w:rsid w:val="00951788"/>
    <w:rsid w:val="00960D6B"/>
    <w:rsid w:val="00964589"/>
    <w:rsid w:val="00967861"/>
    <w:rsid w:val="0097130B"/>
    <w:rsid w:val="00983400"/>
    <w:rsid w:val="00983779"/>
    <w:rsid w:val="0099131A"/>
    <w:rsid w:val="009A1A5C"/>
    <w:rsid w:val="009A6427"/>
    <w:rsid w:val="009B1E57"/>
    <w:rsid w:val="009C6493"/>
    <w:rsid w:val="009D4BCF"/>
    <w:rsid w:val="009E048C"/>
    <w:rsid w:val="009E208C"/>
    <w:rsid w:val="009E30AA"/>
    <w:rsid w:val="00A01483"/>
    <w:rsid w:val="00A10479"/>
    <w:rsid w:val="00A114DB"/>
    <w:rsid w:val="00A15055"/>
    <w:rsid w:val="00A16122"/>
    <w:rsid w:val="00A16A6D"/>
    <w:rsid w:val="00A20EDF"/>
    <w:rsid w:val="00A32EE8"/>
    <w:rsid w:val="00A36BC4"/>
    <w:rsid w:val="00A46D5A"/>
    <w:rsid w:val="00A473A1"/>
    <w:rsid w:val="00A51658"/>
    <w:rsid w:val="00A549A0"/>
    <w:rsid w:val="00A560FB"/>
    <w:rsid w:val="00A60044"/>
    <w:rsid w:val="00A62BEF"/>
    <w:rsid w:val="00A66EAB"/>
    <w:rsid w:val="00A67D85"/>
    <w:rsid w:val="00A81936"/>
    <w:rsid w:val="00A82A72"/>
    <w:rsid w:val="00A84A83"/>
    <w:rsid w:val="00A85D22"/>
    <w:rsid w:val="00A8602E"/>
    <w:rsid w:val="00A923FF"/>
    <w:rsid w:val="00A947E0"/>
    <w:rsid w:val="00A9696C"/>
    <w:rsid w:val="00AA1E1C"/>
    <w:rsid w:val="00AA3B68"/>
    <w:rsid w:val="00AB3D9E"/>
    <w:rsid w:val="00AC4FC6"/>
    <w:rsid w:val="00AD7799"/>
    <w:rsid w:val="00AF2133"/>
    <w:rsid w:val="00AF38F0"/>
    <w:rsid w:val="00AF45A2"/>
    <w:rsid w:val="00B02965"/>
    <w:rsid w:val="00B04E2D"/>
    <w:rsid w:val="00B161E6"/>
    <w:rsid w:val="00B1637A"/>
    <w:rsid w:val="00B16AD8"/>
    <w:rsid w:val="00B21147"/>
    <w:rsid w:val="00B31FAF"/>
    <w:rsid w:val="00B3606C"/>
    <w:rsid w:val="00B45041"/>
    <w:rsid w:val="00B65F7D"/>
    <w:rsid w:val="00B7412B"/>
    <w:rsid w:val="00B74AC9"/>
    <w:rsid w:val="00B75B5D"/>
    <w:rsid w:val="00B83E51"/>
    <w:rsid w:val="00B84C82"/>
    <w:rsid w:val="00B909D5"/>
    <w:rsid w:val="00B90D7B"/>
    <w:rsid w:val="00BB2452"/>
    <w:rsid w:val="00BC24A1"/>
    <w:rsid w:val="00BD10F3"/>
    <w:rsid w:val="00BD257B"/>
    <w:rsid w:val="00BE21EC"/>
    <w:rsid w:val="00BE54A1"/>
    <w:rsid w:val="00BF418E"/>
    <w:rsid w:val="00BF7A6C"/>
    <w:rsid w:val="00C020EA"/>
    <w:rsid w:val="00C047DB"/>
    <w:rsid w:val="00C12D96"/>
    <w:rsid w:val="00C23F69"/>
    <w:rsid w:val="00C2466B"/>
    <w:rsid w:val="00C27A76"/>
    <w:rsid w:val="00C33279"/>
    <w:rsid w:val="00C409BD"/>
    <w:rsid w:val="00C422F5"/>
    <w:rsid w:val="00C445D0"/>
    <w:rsid w:val="00C44846"/>
    <w:rsid w:val="00C513AB"/>
    <w:rsid w:val="00C52C38"/>
    <w:rsid w:val="00C53BD8"/>
    <w:rsid w:val="00C6373D"/>
    <w:rsid w:val="00C64FF1"/>
    <w:rsid w:val="00C66F0B"/>
    <w:rsid w:val="00C71E8B"/>
    <w:rsid w:val="00C75CD3"/>
    <w:rsid w:val="00C812B7"/>
    <w:rsid w:val="00C84547"/>
    <w:rsid w:val="00C863EB"/>
    <w:rsid w:val="00CC36D8"/>
    <w:rsid w:val="00CC4B86"/>
    <w:rsid w:val="00CC5B8A"/>
    <w:rsid w:val="00CE4032"/>
    <w:rsid w:val="00CE4E69"/>
    <w:rsid w:val="00CE6CA9"/>
    <w:rsid w:val="00CF50A0"/>
    <w:rsid w:val="00CF5460"/>
    <w:rsid w:val="00CF6613"/>
    <w:rsid w:val="00CF76BE"/>
    <w:rsid w:val="00D06A10"/>
    <w:rsid w:val="00D12DAB"/>
    <w:rsid w:val="00D12FB7"/>
    <w:rsid w:val="00D138BC"/>
    <w:rsid w:val="00D1713D"/>
    <w:rsid w:val="00D2679F"/>
    <w:rsid w:val="00D3547A"/>
    <w:rsid w:val="00D37D3B"/>
    <w:rsid w:val="00D44099"/>
    <w:rsid w:val="00D45E9A"/>
    <w:rsid w:val="00D531FD"/>
    <w:rsid w:val="00D55636"/>
    <w:rsid w:val="00D6443B"/>
    <w:rsid w:val="00D71645"/>
    <w:rsid w:val="00D836F6"/>
    <w:rsid w:val="00D91160"/>
    <w:rsid w:val="00D92239"/>
    <w:rsid w:val="00DA5848"/>
    <w:rsid w:val="00DA6351"/>
    <w:rsid w:val="00DA7EE6"/>
    <w:rsid w:val="00DB0CC9"/>
    <w:rsid w:val="00DB46A7"/>
    <w:rsid w:val="00DC07DA"/>
    <w:rsid w:val="00DC3436"/>
    <w:rsid w:val="00DD2B46"/>
    <w:rsid w:val="00DE3B79"/>
    <w:rsid w:val="00DE46B6"/>
    <w:rsid w:val="00DE7342"/>
    <w:rsid w:val="00DE7E86"/>
    <w:rsid w:val="00E006D7"/>
    <w:rsid w:val="00E06BE9"/>
    <w:rsid w:val="00E1034C"/>
    <w:rsid w:val="00E1119D"/>
    <w:rsid w:val="00E15A30"/>
    <w:rsid w:val="00E16B2E"/>
    <w:rsid w:val="00E24FD1"/>
    <w:rsid w:val="00E32B4E"/>
    <w:rsid w:val="00E36F33"/>
    <w:rsid w:val="00E43FD8"/>
    <w:rsid w:val="00E52976"/>
    <w:rsid w:val="00E571E7"/>
    <w:rsid w:val="00E635E6"/>
    <w:rsid w:val="00E64F11"/>
    <w:rsid w:val="00E65DD3"/>
    <w:rsid w:val="00E66631"/>
    <w:rsid w:val="00E672FF"/>
    <w:rsid w:val="00EA1247"/>
    <w:rsid w:val="00EA16BF"/>
    <w:rsid w:val="00EA1C51"/>
    <w:rsid w:val="00EA552E"/>
    <w:rsid w:val="00EB2758"/>
    <w:rsid w:val="00EC3944"/>
    <w:rsid w:val="00EE0423"/>
    <w:rsid w:val="00EF277B"/>
    <w:rsid w:val="00F07DAF"/>
    <w:rsid w:val="00F104C4"/>
    <w:rsid w:val="00F105C6"/>
    <w:rsid w:val="00F20545"/>
    <w:rsid w:val="00F226E5"/>
    <w:rsid w:val="00F2398D"/>
    <w:rsid w:val="00F23F47"/>
    <w:rsid w:val="00F2574E"/>
    <w:rsid w:val="00F31A19"/>
    <w:rsid w:val="00F41CEA"/>
    <w:rsid w:val="00F45435"/>
    <w:rsid w:val="00F46915"/>
    <w:rsid w:val="00F50F57"/>
    <w:rsid w:val="00F57476"/>
    <w:rsid w:val="00F576BC"/>
    <w:rsid w:val="00F579E5"/>
    <w:rsid w:val="00F606EF"/>
    <w:rsid w:val="00F635D6"/>
    <w:rsid w:val="00F73F82"/>
    <w:rsid w:val="00F75AB6"/>
    <w:rsid w:val="00F77315"/>
    <w:rsid w:val="00F86E6D"/>
    <w:rsid w:val="00FA1727"/>
    <w:rsid w:val="00FA1D05"/>
    <w:rsid w:val="00FB443A"/>
    <w:rsid w:val="00FC1BFF"/>
    <w:rsid w:val="00FC3760"/>
    <w:rsid w:val="00FD033F"/>
    <w:rsid w:val="00FD4FFC"/>
    <w:rsid w:val="00FD5589"/>
    <w:rsid w:val="00FD681E"/>
    <w:rsid w:val="00FD6CD9"/>
    <w:rsid w:val="00FE0E60"/>
    <w:rsid w:val="00FF2F09"/>
    <w:rsid w:val="00FF3D2B"/>
    <w:rsid w:val="00FF6EB3"/>
    <w:rsid w:val="0245C464"/>
    <w:rsid w:val="0484710A"/>
    <w:rsid w:val="09295C8C"/>
    <w:rsid w:val="0DCE11AA"/>
    <w:rsid w:val="0F3D9B75"/>
    <w:rsid w:val="10D96BD6"/>
    <w:rsid w:val="15ACDCF9"/>
    <w:rsid w:val="1748AD5A"/>
    <w:rsid w:val="19219A81"/>
    <w:rsid w:val="22F351CB"/>
    <w:rsid w:val="25B7C082"/>
    <w:rsid w:val="2CF3B480"/>
    <w:rsid w:val="38FD0989"/>
    <w:rsid w:val="3CF5B958"/>
    <w:rsid w:val="422ACDB8"/>
    <w:rsid w:val="4779804C"/>
    <w:rsid w:val="49D1C3A6"/>
    <w:rsid w:val="4B72F0DC"/>
    <w:rsid w:val="533B9A24"/>
    <w:rsid w:val="5C7CD799"/>
    <w:rsid w:val="5D68AD06"/>
    <w:rsid w:val="5E18A7FA"/>
    <w:rsid w:val="5ED07005"/>
    <w:rsid w:val="5FB4785B"/>
    <w:rsid w:val="6396C443"/>
    <w:rsid w:val="6623B9DF"/>
    <w:rsid w:val="6D6B389A"/>
    <w:rsid w:val="6E645457"/>
    <w:rsid w:val="6F4ED54D"/>
    <w:rsid w:val="7446B899"/>
    <w:rsid w:val="7688049B"/>
    <w:rsid w:val="7D7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1592"/>
  <w15:chartTrackingRefBased/>
  <w15:docId w15:val="{2B6CA665-C702-4F2D-9686-E838D0AA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A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3E6A7B"/>
    <w:rPr>
      <w:color w:val="808080"/>
    </w:rPr>
  </w:style>
  <w:style w:type="paragraph" w:styleId="ListParagraph">
    <w:name w:val="List Paragraph"/>
    <w:basedOn w:val="Normal"/>
    <w:uiPriority w:val="34"/>
    <w:qFormat/>
    <w:rsid w:val="0031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8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4A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8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A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4A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06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06D3"/>
  </w:style>
  <w:style w:type="paragraph" w:styleId="Footer">
    <w:name w:val="footer"/>
    <w:basedOn w:val="Normal"/>
    <w:link w:val="FooterChar"/>
    <w:uiPriority w:val="99"/>
    <w:unhideWhenUsed/>
    <w:rsid w:val="003206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towardsdatascience.com/heres-how-to-run-sql-in-jupyter-notebooks-f26eb90f3259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02712ee72ec640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ff96-721f-4efe-8506-d52e43600c58}"/>
      </w:docPartPr>
      <w:docPartBody>
        <w:p w14:paraId="7D7772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Brisbin, Abra</dc:creator>
  <keywords/>
  <dc:description/>
  <lastModifiedBy>McCallum, Katherine</lastModifiedBy>
  <revision>112</revision>
  <dcterms:created xsi:type="dcterms:W3CDTF">2023-09-13T18:21:00.0000000Z</dcterms:created>
  <dcterms:modified xsi:type="dcterms:W3CDTF">2023-09-22T15:06:39.3872636Z</dcterms:modified>
</coreProperties>
</file>