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56" w:rsidRPr="00874AA1" w:rsidRDefault="006C7A4B" w:rsidP="004A555E">
      <w:pPr>
        <w:pStyle w:val="Title"/>
        <w:spacing w:before="240" w:after="0" w:line="276" w:lineRule="auto"/>
      </w:pPr>
      <w:r>
        <w:t>L</w:t>
      </w:r>
      <w:r w:rsidR="00330059">
        <w:t xml:space="preserve">1: </w:t>
      </w:r>
      <w:r w:rsidR="00E3638D">
        <w:t>What is Dynamic Programming</w:t>
      </w:r>
    </w:p>
    <w:p w:rsidR="00563FE4" w:rsidRPr="00874AA1" w:rsidRDefault="00E3638D" w:rsidP="004A555E">
      <w:pPr>
        <w:pStyle w:val="Heading1"/>
        <w:spacing w:before="240" w:after="0" w:line="276" w:lineRule="auto"/>
      </w:pPr>
      <w:r>
        <w:t>Define &amp; Demonstrate need</w:t>
      </w:r>
    </w:p>
    <w:p w:rsidR="00E3638D" w:rsidRDefault="00E3638D" w:rsidP="004A555E">
      <w:pPr>
        <w:pStyle w:val="ListParagraph"/>
        <w:numPr>
          <w:ilvl w:val="0"/>
          <w:numId w:val="5"/>
        </w:numPr>
        <w:spacing w:before="240" w:after="0" w:line="276" w:lineRule="auto"/>
      </w:pPr>
      <w:r>
        <w:t>Consider Dynamic Programming as a black box that takes in a problem statement as an input such that it produces a solution as an output.</w:t>
      </w:r>
    </w:p>
    <w:p w:rsidR="00E3638D" w:rsidRDefault="00E3638D" w:rsidP="004A555E">
      <w:pPr>
        <w:pStyle w:val="ListParagraph"/>
        <w:numPr>
          <w:ilvl w:val="0"/>
          <w:numId w:val="5"/>
        </w:numPr>
        <w:spacing w:before="240" w:after="0" w:line="276" w:lineRule="auto"/>
      </w:pPr>
      <w:r>
        <w:t>It helps solve problems in polynomial time where naïve approach would take exponential time. O(N</w:t>
      </w:r>
      <w:r>
        <w:rPr>
          <w:vertAlign w:val="superscript"/>
        </w:rPr>
        <w:t>C</w:t>
      </w:r>
      <w:r>
        <w:t>) [Polynomial time] and O(C</w:t>
      </w:r>
      <w:r>
        <w:rPr>
          <w:vertAlign w:val="superscript"/>
        </w:rPr>
        <w:t>N</w:t>
      </w:r>
      <w:r>
        <w:t>) [Exponential time]</w:t>
      </w:r>
    </w:p>
    <w:p w:rsidR="000A546B" w:rsidRDefault="00E3638D" w:rsidP="004A555E">
      <w:pPr>
        <w:pStyle w:val="ListParagraph"/>
        <w:numPr>
          <w:ilvl w:val="0"/>
          <w:numId w:val="5"/>
        </w:numPr>
        <w:spacing w:before="240" w:after="0" w:line="276" w:lineRule="auto"/>
      </w:pPr>
      <w:r>
        <w:t>It is an optimization technique, to go from exponential to linear complexity</w:t>
      </w:r>
    </w:p>
    <w:p w:rsidR="00E3638D" w:rsidRDefault="00E3638D" w:rsidP="004A555E">
      <w:pPr>
        <w:pStyle w:val="Heading1"/>
        <w:spacing w:before="240" w:after="0" w:line="276" w:lineRule="auto"/>
      </w:pPr>
      <w:r>
        <w:t>Properties of DP problems</w:t>
      </w:r>
    </w:p>
    <w:p w:rsidR="00E3638D" w:rsidRPr="00260301" w:rsidRDefault="00E3638D" w:rsidP="004A555E">
      <w:pPr>
        <w:pStyle w:val="ListParagraph"/>
        <w:numPr>
          <w:ilvl w:val="0"/>
          <w:numId w:val="5"/>
        </w:numPr>
        <w:spacing w:before="240" w:after="0" w:line="276" w:lineRule="auto"/>
        <w:rPr>
          <w:b/>
        </w:rPr>
      </w:pPr>
      <w:r w:rsidRPr="00E3638D">
        <w:rPr>
          <w:b/>
        </w:rPr>
        <w:t xml:space="preserve">Optimal Substructure:  </w:t>
      </w:r>
      <w:r w:rsidR="00260301">
        <w:t>A problem has optimal substructure property when the optimal solution of the problem can be constructed from the optimal solution of the substructures of the given problem.</w:t>
      </w:r>
    </w:p>
    <w:p w:rsidR="00260301" w:rsidRDefault="00260301" w:rsidP="004A555E">
      <w:pPr>
        <w:pStyle w:val="ListParagraph"/>
        <w:spacing w:before="240" w:after="0" w:line="276" w:lineRule="auto"/>
        <w:rPr>
          <w:b/>
        </w:rPr>
      </w:pPr>
    </w:p>
    <w:p w:rsidR="00260301" w:rsidRDefault="00260301" w:rsidP="004A555E">
      <w:pPr>
        <w:pStyle w:val="ListParagraph"/>
        <w:numPr>
          <w:ilvl w:val="1"/>
          <w:numId w:val="5"/>
        </w:numPr>
        <w:spacing w:before="240" w:after="0" w:line="276" w:lineRule="auto"/>
        <w:rPr>
          <w:b/>
        </w:rPr>
      </w:pPr>
      <w:r>
        <w:rPr>
          <w:b/>
        </w:rPr>
        <w:t xml:space="preserve">Where, </w:t>
      </w:r>
    </w:p>
    <w:p w:rsidR="00260301" w:rsidRPr="00260301" w:rsidRDefault="00260301" w:rsidP="004A555E">
      <w:pPr>
        <w:pStyle w:val="ListParagraph"/>
        <w:numPr>
          <w:ilvl w:val="2"/>
          <w:numId w:val="5"/>
        </w:numPr>
        <w:spacing w:before="240" w:after="0" w:line="276" w:lineRule="auto"/>
        <w:rPr>
          <w:b/>
        </w:rPr>
      </w:pPr>
      <w:r>
        <w:rPr>
          <w:b/>
        </w:rPr>
        <w:t xml:space="preserve">Optimal </w:t>
      </w:r>
      <w:r>
        <w:t>means best or most favorable</w:t>
      </w:r>
    </w:p>
    <w:p w:rsidR="00260301" w:rsidRPr="00260301" w:rsidRDefault="00260301" w:rsidP="004A555E">
      <w:pPr>
        <w:pStyle w:val="ListParagraph"/>
        <w:numPr>
          <w:ilvl w:val="2"/>
          <w:numId w:val="5"/>
        </w:numPr>
        <w:spacing w:before="240" w:after="0" w:line="276" w:lineRule="auto"/>
        <w:rPr>
          <w:b/>
        </w:rPr>
      </w:pPr>
      <w:r>
        <w:rPr>
          <w:b/>
        </w:rPr>
        <w:t>Substructure</w:t>
      </w:r>
      <w:r>
        <w:t xml:space="preserve"> sub problem of the main problem</w:t>
      </w:r>
    </w:p>
    <w:p w:rsidR="00260301" w:rsidRDefault="00260301" w:rsidP="004A555E">
      <w:pPr>
        <w:pStyle w:val="ListParagraph"/>
        <w:numPr>
          <w:ilvl w:val="1"/>
          <w:numId w:val="5"/>
        </w:numPr>
        <w:spacing w:before="240" w:after="0" w:line="276" w:lineRule="auto"/>
      </w:pPr>
      <w:r w:rsidRPr="00260301">
        <w:t>Con</w:t>
      </w:r>
      <w:r>
        <w:t>sider a problem X, we know that a complex problem can be systematically solved by breaking it down. Consider the fragment solved first to be X</w:t>
      </w:r>
      <w:r>
        <w:rPr>
          <w:vertAlign w:val="superscript"/>
        </w:rPr>
        <w:softHyphen/>
      </w:r>
      <w:r>
        <w:rPr>
          <w:vertAlign w:val="superscript"/>
        </w:rPr>
        <w:noBreakHyphen/>
      </w:r>
      <w:r>
        <w:rPr>
          <w:vertAlign w:val="subscript"/>
        </w:rPr>
        <w:t xml:space="preserve">1, </w:t>
      </w:r>
      <w:r>
        <w:t>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 …</w:t>
      </w:r>
      <w:r>
        <w:t xml:space="preserve">  X</w:t>
      </w:r>
      <w:r>
        <w:rPr>
          <w:vertAlign w:val="subscript"/>
        </w:rPr>
        <w:t>n</w:t>
      </w:r>
      <w:r>
        <w:t xml:space="preserve">. </w:t>
      </w:r>
    </w:p>
    <w:p w:rsidR="00260301" w:rsidRDefault="00260301" w:rsidP="004A555E">
      <w:pPr>
        <w:pStyle w:val="ListParagraph"/>
        <w:numPr>
          <w:ilvl w:val="1"/>
          <w:numId w:val="5"/>
        </w:numPr>
        <w:spacing w:before="240" w:after="0" w:line="276" w:lineRule="auto"/>
      </w:pPr>
      <w:r>
        <w:rPr>
          <w:vertAlign w:val="subscript"/>
        </w:rPr>
        <w:t xml:space="preserve"> </w:t>
      </w:r>
      <w:r>
        <w:t>In the above case we can first solve X</w:t>
      </w:r>
      <w:r>
        <w:rPr>
          <w:vertAlign w:val="subscript"/>
        </w:rPr>
        <w:t>1</w:t>
      </w:r>
      <w:r>
        <w:t>, then use the results of X</w:t>
      </w:r>
      <w:r>
        <w:rPr>
          <w:vertAlign w:val="subscript"/>
        </w:rPr>
        <w:t xml:space="preserve">1 </w:t>
      </w:r>
      <w:r>
        <w:t>to solve for X</w:t>
      </w:r>
      <w:r>
        <w:rPr>
          <w:vertAlign w:val="subscript"/>
        </w:rPr>
        <w:t>2</w:t>
      </w:r>
      <w:r>
        <w:t xml:space="preserve"> sequentially without resolving X</w:t>
      </w:r>
      <w:r>
        <w:rPr>
          <w:vertAlign w:val="subscript"/>
        </w:rPr>
        <w:t xml:space="preserve">1 </w:t>
      </w:r>
      <w:r>
        <w:t>hence reducing the complexity.</w:t>
      </w:r>
    </w:p>
    <w:p w:rsidR="00260301" w:rsidRDefault="00260301" w:rsidP="004A555E">
      <w:pPr>
        <w:spacing w:before="240" w:after="0" w:line="276" w:lineRule="auto"/>
        <w:ind w:left="1080"/>
      </w:pPr>
      <w:r>
        <w:rPr>
          <w:noProof/>
          <w:lang w:val="en-IN" w:eastAsia="en-IN"/>
        </w:rPr>
        <w:drawing>
          <wp:inline distT="0" distB="0" distL="0" distR="0">
            <wp:extent cx="4552950" cy="676275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60301" w:rsidRDefault="00260301" w:rsidP="004A555E">
      <w:pPr>
        <w:pStyle w:val="ListParagraph"/>
        <w:numPr>
          <w:ilvl w:val="0"/>
          <w:numId w:val="5"/>
        </w:numPr>
        <w:spacing w:before="240" w:after="0" w:line="276" w:lineRule="auto"/>
        <w:jc w:val="both"/>
      </w:pPr>
      <w:r>
        <w:rPr>
          <w:b/>
        </w:rPr>
        <w:t xml:space="preserve">Overlapping Sub problems: </w:t>
      </w:r>
      <w:r w:rsidR="00330059">
        <w:t>When you break a problem into sub problems into sub problems you will notice that you need to re-calculate some work multiple times. Consider the Fibonacci example, in which the colored boxes in the following diagram highlight recalculation of a given sub problem multiple times.</w:t>
      </w:r>
    </w:p>
    <w:p w:rsidR="00330059" w:rsidRDefault="00330059" w:rsidP="004A555E">
      <w:pPr>
        <w:pStyle w:val="ListParagraph"/>
        <w:spacing w:before="240" w:after="0" w:line="276" w:lineRule="auto"/>
        <w:jc w:val="both"/>
      </w:pPr>
    </w:p>
    <w:p w:rsidR="00330059" w:rsidRPr="00260301" w:rsidRDefault="00330059" w:rsidP="004A555E">
      <w:pPr>
        <w:pStyle w:val="ListParagraph"/>
        <w:spacing w:before="240" w:after="0" w:line="276" w:lineRule="auto"/>
      </w:pPr>
      <w:r>
        <w:rPr>
          <w:noProof/>
          <w:lang w:val="en-IN" w:eastAsia="en-IN"/>
        </w:rPr>
        <w:drawing>
          <wp:inline distT="0" distB="0" distL="0" distR="0">
            <wp:extent cx="4657725" cy="159067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60301" w:rsidRDefault="000A546B" w:rsidP="004A555E">
      <w:pPr>
        <w:pStyle w:val="Title"/>
        <w:spacing w:before="240" w:after="0" w:line="276" w:lineRule="auto"/>
      </w:pPr>
      <w:r>
        <w:lastRenderedPageBreak/>
        <w:t>L</w:t>
      </w:r>
      <w:r w:rsidR="00330059">
        <w:t>2: Elementary Problem</w:t>
      </w:r>
    </w:p>
    <w:p w:rsidR="000A546B" w:rsidRDefault="000A546B" w:rsidP="004A555E">
      <w:pPr>
        <w:pStyle w:val="Heading1"/>
        <w:spacing w:before="240" w:after="0" w:line="276" w:lineRule="auto"/>
      </w:pPr>
      <w:r>
        <w:t>How to identify if the problem can be solved with Dynamic Programming</w:t>
      </w:r>
    </w:p>
    <w:p w:rsidR="000A546B" w:rsidRDefault="000A546B" w:rsidP="004A555E">
      <w:pPr>
        <w:pStyle w:val="ListParagraph"/>
        <w:numPr>
          <w:ilvl w:val="0"/>
          <w:numId w:val="5"/>
        </w:numPr>
        <w:spacing w:before="240" w:after="0" w:line="276" w:lineRule="auto"/>
        <w:jc w:val="both"/>
      </w:pPr>
      <w:r>
        <w:t>There are two sub classes of dynamic programming problems</w:t>
      </w:r>
      <w:r w:rsidR="004A555E">
        <w:t>, mentioned below:</w:t>
      </w:r>
      <w:r>
        <w:t xml:space="preserve"> </w:t>
      </w:r>
    </w:p>
    <w:p w:rsidR="000A546B" w:rsidRDefault="000A546B" w:rsidP="004A555E">
      <w:pPr>
        <w:pStyle w:val="ListParagraph"/>
        <w:numPr>
          <w:ilvl w:val="1"/>
          <w:numId w:val="5"/>
        </w:numPr>
        <w:spacing w:before="240" w:after="0" w:line="276" w:lineRule="auto"/>
        <w:jc w:val="both"/>
      </w:pPr>
      <w:r>
        <w:rPr>
          <w:b/>
        </w:rPr>
        <w:t xml:space="preserve">Combinatoric: </w:t>
      </w:r>
      <w:r>
        <w:t>They answer the question</w:t>
      </w:r>
      <w:r>
        <w:rPr>
          <w:i/>
        </w:rPr>
        <w:t xml:space="preserve"> </w:t>
      </w:r>
      <w:r w:rsidRPr="000A546B">
        <w:rPr>
          <w:b/>
          <w:i/>
        </w:rPr>
        <w:t>“How Many …?”</w:t>
      </w:r>
      <w:r w:rsidRPr="000A546B">
        <w:rPr>
          <w:b/>
        </w:rPr>
        <w:t xml:space="preserve">. </w:t>
      </w:r>
      <w:r>
        <w:t>The end goal in such problems is to count something</w:t>
      </w:r>
      <w:r>
        <w:rPr>
          <w:b/>
        </w:rPr>
        <w:t xml:space="preserve">. </w:t>
      </w:r>
      <w:r>
        <w:t>Some common types of these questions are:</w:t>
      </w:r>
    </w:p>
    <w:p w:rsidR="000A546B" w:rsidRPr="000A546B" w:rsidRDefault="000A546B" w:rsidP="004A555E">
      <w:pPr>
        <w:pStyle w:val="ListParagraph"/>
        <w:numPr>
          <w:ilvl w:val="2"/>
          <w:numId w:val="5"/>
        </w:numPr>
        <w:spacing w:before="240" w:after="0" w:line="276" w:lineRule="auto"/>
        <w:jc w:val="both"/>
      </w:pPr>
      <w:r>
        <w:rPr>
          <w:b/>
          <w:i/>
        </w:rPr>
        <w:t>How many ways to make a change?</w:t>
      </w:r>
    </w:p>
    <w:p w:rsidR="000A546B" w:rsidRPr="000A546B" w:rsidRDefault="000A546B" w:rsidP="004A555E">
      <w:pPr>
        <w:pStyle w:val="ListParagraph"/>
        <w:numPr>
          <w:ilvl w:val="2"/>
          <w:numId w:val="5"/>
        </w:numPr>
        <w:spacing w:before="240" w:after="0" w:line="276" w:lineRule="auto"/>
        <w:jc w:val="both"/>
      </w:pPr>
      <w:r>
        <w:rPr>
          <w:b/>
          <w:i/>
        </w:rPr>
        <w:t>How many ways to traverse a graph?</w:t>
      </w:r>
    </w:p>
    <w:p w:rsidR="000A546B" w:rsidRPr="000A546B" w:rsidRDefault="000A546B" w:rsidP="004A555E">
      <w:pPr>
        <w:pStyle w:val="ListParagraph"/>
        <w:numPr>
          <w:ilvl w:val="2"/>
          <w:numId w:val="5"/>
        </w:numPr>
        <w:spacing w:before="240" w:after="0" w:line="276" w:lineRule="auto"/>
        <w:jc w:val="both"/>
      </w:pPr>
      <w:r>
        <w:rPr>
          <w:b/>
          <w:i/>
        </w:rPr>
        <w:t>How many steps needed to get from point A to B?</w:t>
      </w:r>
    </w:p>
    <w:p w:rsidR="000A546B" w:rsidRDefault="000A546B" w:rsidP="004A555E">
      <w:pPr>
        <w:pStyle w:val="ListParagraph"/>
        <w:numPr>
          <w:ilvl w:val="1"/>
          <w:numId w:val="5"/>
        </w:numPr>
        <w:spacing w:before="240" w:after="0" w:line="276" w:lineRule="auto"/>
        <w:jc w:val="both"/>
      </w:pPr>
      <w:r>
        <w:rPr>
          <w:b/>
        </w:rPr>
        <w:t xml:space="preserve">Optimization: </w:t>
      </w:r>
      <w:r>
        <w:t>In these problems we need to find a strategy that maximizes or minimizes some function. Some common types of these questions are:</w:t>
      </w:r>
    </w:p>
    <w:p w:rsidR="000A546B" w:rsidRPr="000A546B" w:rsidRDefault="000A546B" w:rsidP="004A555E">
      <w:pPr>
        <w:pStyle w:val="ListParagraph"/>
        <w:numPr>
          <w:ilvl w:val="2"/>
          <w:numId w:val="5"/>
        </w:numPr>
        <w:spacing w:before="240" w:after="0" w:line="276" w:lineRule="auto"/>
        <w:jc w:val="both"/>
      </w:pPr>
      <w:r>
        <w:rPr>
          <w:b/>
          <w:i/>
        </w:rPr>
        <w:t>What is the maximum profit gained by buying and selling a stock?</w:t>
      </w:r>
    </w:p>
    <w:p w:rsidR="000A546B" w:rsidRPr="004A555E" w:rsidRDefault="000A546B" w:rsidP="004A555E">
      <w:pPr>
        <w:pStyle w:val="ListParagraph"/>
        <w:numPr>
          <w:ilvl w:val="2"/>
          <w:numId w:val="5"/>
        </w:numPr>
        <w:spacing w:before="240" w:after="0" w:line="276" w:lineRule="auto"/>
        <w:jc w:val="both"/>
      </w:pPr>
      <w:r>
        <w:rPr>
          <w:b/>
          <w:i/>
        </w:rPr>
        <w:t xml:space="preserve">What is the minimum cost to travel from New </w:t>
      </w:r>
      <w:r w:rsidR="004A555E">
        <w:rPr>
          <w:b/>
          <w:i/>
        </w:rPr>
        <w:t>York to</w:t>
      </w:r>
      <w:r>
        <w:rPr>
          <w:b/>
          <w:i/>
        </w:rPr>
        <w:t xml:space="preserve"> Mumbai? </w:t>
      </w:r>
    </w:p>
    <w:p w:rsidR="000A546B" w:rsidRDefault="004A555E" w:rsidP="004A555E">
      <w:pPr>
        <w:pStyle w:val="ListParagraph"/>
        <w:numPr>
          <w:ilvl w:val="0"/>
          <w:numId w:val="5"/>
        </w:numPr>
        <w:spacing w:before="240" w:after="0" w:line="276" w:lineRule="auto"/>
        <w:jc w:val="both"/>
      </w:pPr>
      <w:r>
        <w:t xml:space="preserve">Dynamic programming relies on the fact that the optimal solution to the optimization problems or combinatorial problem depends on the optimal solution for its overlapping sub problems. </w:t>
      </w:r>
    </w:p>
    <w:p w:rsidR="004A555E" w:rsidRDefault="004A555E" w:rsidP="004A555E">
      <w:pPr>
        <w:pStyle w:val="Heading1"/>
        <w:rPr>
          <w:b w:val="0"/>
          <w:color w:val="FF0000"/>
        </w:rPr>
      </w:pPr>
      <w:r>
        <w:rPr>
          <w:color w:val="FF0000"/>
        </w:rPr>
        <w:t xml:space="preserve">Problem 1: </w:t>
      </w:r>
      <w:r>
        <w:rPr>
          <w:b w:val="0"/>
          <w:color w:val="FF0000"/>
        </w:rPr>
        <w:t>Find the sum of the first N numbers</w:t>
      </w:r>
    </w:p>
    <w:p w:rsidR="004A555E" w:rsidRDefault="004A555E" w:rsidP="004A555E">
      <w:pPr>
        <w:pStyle w:val="ListParagraph"/>
        <w:numPr>
          <w:ilvl w:val="0"/>
          <w:numId w:val="6"/>
        </w:numPr>
      </w:pPr>
      <w:r>
        <w:t xml:space="preserve">Break the problem into multiple subproblem, the simplest possible subproblem is for </w:t>
      </w:r>
      <w:r w:rsidRPr="00BB782B">
        <w:rPr>
          <w:rStyle w:val="MathChar"/>
        </w:rPr>
        <w:t xml:space="preserve">N=1 </w:t>
      </w:r>
      <w:r>
        <w:t xml:space="preserve">in this case the smallest possible sum is 1. Hence </w:t>
      </w:r>
      <w:r w:rsidRPr="00BB782B">
        <w:rPr>
          <w:rStyle w:val="MathChar"/>
        </w:rPr>
        <w:t>f(</w:t>
      </w:r>
      <w:r w:rsidR="00BB782B">
        <w:rPr>
          <w:rStyle w:val="MathChar"/>
        </w:rPr>
        <w:t>N=</w:t>
      </w:r>
      <w:r w:rsidRPr="00BB782B">
        <w:rPr>
          <w:rStyle w:val="MathChar"/>
        </w:rPr>
        <w:t>1) = 1</w:t>
      </w:r>
      <w:r>
        <w:t>.</w:t>
      </w:r>
    </w:p>
    <w:p w:rsidR="004A555E" w:rsidRDefault="004A555E" w:rsidP="004A555E">
      <w:pPr>
        <w:pStyle w:val="ListParagraph"/>
        <w:numPr>
          <w:ilvl w:val="0"/>
          <w:numId w:val="6"/>
        </w:numPr>
      </w:pPr>
      <w:r>
        <w:t xml:space="preserve">Let’s progress to </w:t>
      </w:r>
      <w:r w:rsidRPr="004A555E">
        <w:rPr>
          <w:rStyle w:val="MathChar"/>
        </w:rPr>
        <w:t>N=2</w:t>
      </w:r>
      <w:r>
        <w:rPr>
          <w:b/>
        </w:rPr>
        <w:t xml:space="preserve">, </w:t>
      </w:r>
      <w:r>
        <w:t xml:space="preserve">now we must calculate </w:t>
      </w:r>
      <w:r w:rsidRPr="00BB782B">
        <w:rPr>
          <w:rStyle w:val="MathChar"/>
        </w:rPr>
        <w:t>f(</w:t>
      </w:r>
      <w:r w:rsidR="00BB782B">
        <w:rPr>
          <w:rStyle w:val="MathChar"/>
        </w:rPr>
        <w:t>N=</w:t>
      </w:r>
      <w:r w:rsidRPr="00BB782B">
        <w:rPr>
          <w:rStyle w:val="MathChar"/>
        </w:rPr>
        <w:t>2)</w:t>
      </w:r>
      <w:r>
        <w:t xml:space="preserve">. This problem can be written as </w:t>
      </w:r>
      <w:r w:rsidR="00BB782B" w:rsidRPr="00BB782B">
        <w:rPr>
          <w:rStyle w:val="MathChar"/>
        </w:rPr>
        <w:t>f(</w:t>
      </w:r>
      <w:r w:rsidR="00BB782B">
        <w:rPr>
          <w:rStyle w:val="MathChar"/>
        </w:rPr>
        <w:t>N=</w:t>
      </w:r>
      <w:r w:rsidR="00BB782B" w:rsidRPr="00BB782B">
        <w:rPr>
          <w:rStyle w:val="MathChar"/>
        </w:rPr>
        <w:t>1) + 2</w:t>
      </w:r>
      <w:r w:rsidR="00BB782B">
        <w:rPr>
          <w:rStyle w:val="MathChar"/>
        </w:rPr>
        <w:t xml:space="preserve">. </w:t>
      </w:r>
      <w:r w:rsidR="00BB782B">
        <w:t xml:space="preserve"> This is how we devise a general formula for the elements.</w:t>
      </w:r>
    </w:p>
    <w:p w:rsidR="00BB782B" w:rsidRDefault="00BB782B" w:rsidP="004A555E">
      <w:pPr>
        <w:pStyle w:val="ListParagraph"/>
        <w:numPr>
          <w:ilvl w:val="0"/>
          <w:numId w:val="6"/>
        </w:numPr>
      </w:pPr>
      <w:r>
        <w:t xml:space="preserve">Hence the general problem for our problem statement is: </w:t>
      </w:r>
      <w:r w:rsidRPr="00BB782B">
        <w:rPr>
          <w:rStyle w:val="MathChar"/>
        </w:rPr>
        <w:t>f(N) = f(N-1) + N</w:t>
      </w:r>
    </w:p>
    <w:p w:rsidR="00BB782B" w:rsidRDefault="00BB782B" w:rsidP="004A555E">
      <w:pPr>
        <w:pStyle w:val="ListParagraph"/>
        <w:numPr>
          <w:ilvl w:val="0"/>
          <w:numId w:val="6"/>
        </w:numPr>
      </w:pPr>
      <w:r>
        <w:t>Code available at: &lt;link1&gt;</w:t>
      </w:r>
      <w:bookmarkStart w:id="0" w:name="_GoBack"/>
      <w:bookmarkEnd w:id="0"/>
    </w:p>
    <w:p w:rsidR="00BB782B" w:rsidRPr="00BB782B" w:rsidRDefault="00BB782B" w:rsidP="00BB782B">
      <w:pPr>
        <w:ind w:left="360"/>
      </w:pPr>
    </w:p>
    <w:p w:rsidR="000A546B" w:rsidRPr="000A546B" w:rsidRDefault="000A546B" w:rsidP="004A555E">
      <w:pPr>
        <w:spacing w:before="240" w:after="0" w:line="276" w:lineRule="auto"/>
        <w:jc w:val="both"/>
      </w:pPr>
    </w:p>
    <w:sectPr w:rsidR="000A546B" w:rsidRPr="000A546B" w:rsidSect="00260301">
      <w:pgSz w:w="12240" w:h="15840"/>
      <w:pgMar w:top="1152" w:right="1440" w:bottom="1152" w:left="1440" w:header="57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91E" w:rsidRDefault="000F791E" w:rsidP="00524988">
      <w:pPr>
        <w:spacing w:after="0" w:line="240" w:lineRule="auto"/>
      </w:pPr>
      <w:r>
        <w:separator/>
      </w:r>
    </w:p>
  </w:endnote>
  <w:endnote w:type="continuationSeparator" w:id="0">
    <w:p w:rsidR="000F791E" w:rsidRDefault="000F791E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91E" w:rsidRDefault="000F791E" w:rsidP="00524988">
      <w:pPr>
        <w:spacing w:after="0" w:line="240" w:lineRule="auto"/>
      </w:pPr>
      <w:r>
        <w:separator/>
      </w:r>
    </w:p>
  </w:footnote>
  <w:footnote w:type="continuationSeparator" w:id="0">
    <w:p w:rsidR="000F791E" w:rsidRDefault="000F791E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D70BE"/>
    <w:multiLevelType w:val="hybridMultilevel"/>
    <w:tmpl w:val="E28A77E8"/>
    <w:lvl w:ilvl="0" w:tplc="59AA4006">
      <w:start w:val="1"/>
      <w:numFmt w:val="bullet"/>
      <w:pStyle w:val="Mat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D26BE"/>
    <w:multiLevelType w:val="hybridMultilevel"/>
    <w:tmpl w:val="6B7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96"/>
    <w:rsid w:val="00044941"/>
    <w:rsid w:val="00076856"/>
    <w:rsid w:val="00097C80"/>
    <w:rsid w:val="000A546B"/>
    <w:rsid w:val="000F791E"/>
    <w:rsid w:val="00151A42"/>
    <w:rsid w:val="001E3ADA"/>
    <w:rsid w:val="002261A4"/>
    <w:rsid w:val="00260301"/>
    <w:rsid w:val="002F1EA7"/>
    <w:rsid w:val="003169C1"/>
    <w:rsid w:val="00330059"/>
    <w:rsid w:val="00432A3E"/>
    <w:rsid w:val="00481FAD"/>
    <w:rsid w:val="00483FFD"/>
    <w:rsid w:val="004A555E"/>
    <w:rsid w:val="004A7B96"/>
    <w:rsid w:val="005244D5"/>
    <w:rsid w:val="00524988"/>
    <w:rsid w:val="00563FE4"/>
    <w:rsid w:val="005733DE"/>
    <w:rsid w:val="00575138"/>
    <w:rsid w:val="00575C9D"/>
    <w:rsid w:val="005854E9"/>
    <w:rsid w:val="00635D86"/>
    <w:rsid w:val="006C7A4B"/>
    <w:rsid w:val="00783197"/>
    <w:rsid w:val="00862417"/>
    <w:rsid w:val="00874AA1"/>
    <w:rsid w:val="00A0240F"/>
    <w:rsid w:val="00BB782B"/>
    <w:rsid w:val="00C16406"/>
    <w:rsid w:val="00D8622D"/>
    <w:rsid w:val="00E3638D"/>
    <w:rsid w:val="00FA6F20"/>
    <w:rsid w:val="00FB6F27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09102D-AEA7-4569-93BD-654F5E4E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E3638D"/>
    <w:pPr>
      <w:ind w:left="720"/>
      <w:contextualSpacing/>
    </w:pPr>
  </w:style>
  <w:style w:type="paragraph" w:customStyle="1" w:styleId="Math">
    <w:name w:val="Math"/>
    <w:basedOn w:val="Normal"/>
    <w:next w:val="Normal"/>
    <w:link w:val="MathChar"/>
    <w:qFormat/>
    <w:rsid w:val="00BB782B"/>
    <w:pPr>
      <w:numPr>
        <w:numId w:val="6"/>
      </w:numPr>
    </w:pPr>
    <w:rPr>
      <w:rFonts w:ascii="Cambria Math" w:hAnsi="Cambria Math"/>
      <w:b/>
      <w:i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A555E"/>
  </w:style>
  <w:style w:type="character" w:customStyle="1" w:styleId="MathChar">
    <w:name w:val="Math Char"/>
    <w:basedOn w:val="ListParagraphChar"/>
    <w:link w:val="Math"/>
    <w:rsid w:val="00BB782B"/>
    <w:rPr>
      <w:rFonts w:ascii="Cambria Math" w:hAnsi="Cambria Math"/>
      <w:b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diagramColors" Target="diagrams/colors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yaz%20Shaikh\AppData\Roaming\Microsoft\Templates\Project%20based%20learning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3D0CB8-5658-4E2B-A9BE-52FC44CC3B0B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</dgm:pt>
    <dgm:pt modelId="{253B5B4A-5D14-4101-B84A-61CFCD2C84E2}">
      <dgm:prSet phldrT="[Text]" custT="1"/>
      <dgm:spPr/>
      <dgm:t>
        <a:bodyPr/>
        <a:lstStyle/>
        <a:p>
          <a:r>
            <a:rPr lang="en-IN" sz="1500"/>
            <a:t>X</a:t>
          </a:r>
          <a:r>
            <a:rPr lang="en-IN" sz="1500" baseline="-25000"/>
            <a:t>1</a:t>
          </a:r>
          <a:endParaRPr lang="en-IN" sz="1500"/>
        </a:p>
      </dgm:t>
    </dgm:pt>
    <dgm:pt modelId="{54E3AE8E-6774-40EF-A0B2-FCC2E62DD13A}" type="parTrans" cxnId="{F7702AF7-B59D-4D12-A2AC-0AF9D70DAFA7}">
      <dgm:prSet/>
      <dgm:spPr/>
      <dgm:t>
        <a:bodyPr/>
        <a:lstStyle/>
        <a:p>
          <a:endParaRPr lang="en-IN"/>
        </a:p>
      </dgm:t>
    </dgm:pt>
    <dgm:pt modelId="{F40B3A79-4628-4D22-886E-3AD21A791BD8}" type="sibTrans" cxnId="{F7702AF7-B59D-4D12-A2AC-0AF9D70DAFA7}">
      <dgm:prSet/>
      <dgm:spPr/>
      <dgm:t>
        <a:bodyPr/>
        <a:lstStyle/>
        <a:p>
          <a:endParaRPr lang="en-IN"/>
        </a:p>
      </dgm:t>
    </dgm:pt>
    <dgm:pt modelId="{5B281806-2D6C-40F6-B8D7-582FD8CE98E0}">
      <dgm:prSet phldrT="[Text]" custT="1"/>
      <dgm:spPr/>
      <dgm:t>
        <a:bodyPr/>
        <a:lstStyle/>
        <a:p>
          <a:r>
            <a:rPr lang="en-IN" sz="1500"/>
            <a:t>X</a:t>
          </a:r>
          <a:r>
            <a:rPr lang="en-IN" sz="1500" baseline="-25000"/>
            <a:t>2</a:t>
          </a:r>
          <a:endParaRPr lang="en-IN" sz="1500"/>
        </a:p>
      </dgm:t>
    </dgm:pt>
    <dgm:pt modelId="{0836FFCC-059C-4A08-B7BD-FD9768A8A65C}" type="parTrans" cxnId="{F653CFF9-D0C5-4307-B34C-8A18291255EE}">
      <dgm:prSet/>
      <dgm:spPr/>
      <dgm:t>
        <a:bodyPr/>
        <a:lstStyle/>
        <a:p>
          <a:endParaRPr lang="en-IN"/>
        </a:p>
      </dgm:t>
    </dgm:pt>
    <dgm:pt modelId="{8BEB66C1-ED58-4DDA-BFFF-7A486ACC1F0A}" type="sibTrans" cxnId="{F653CFF9-D0C5-4307-B34C-8A18291255EE}">
      <dgm:prSet/>
      <dgm:spPr/>
      <dgm:t>
        <a:bodyPr/>
        <a:lstStyle/>
        <a:p>
          <a:endParaRPr lang="en-IN"/>
        </a:p>
      </dgm:t>
    </dgm:pt>
    <dgm:pt modelId="{B39572DA-8A0C-4514-9E0A-D87262B4C6D8}">
      <dgm:prSet phldrT="[Text]" custT="1"/>
      <dgm:spPr/>
      <dgm:t>
        <a:bodyPr/>
        <a:lstStyle/>
        <a:p>
          <a:r>
            <a:rPr lang="en-IN" sz="1500"/>
            <a:t>X</a:t>
          </a:r>
          <a:r>
            <a:rPr lang="en-IN" sz="1500" baseline="-25000"/>
            <a:t>3</a:t>
          </a:r>
          <a:endParaRPr lang="en-IN" sz="1500"/>
        </a:p>
      </dgm:t>
    </dgm:pt>
    <dgm:pt modelId="{40C5F1E3-94AA-4A58-94AF-FF7153AF6E96}" type="parTrans" cxnId="{89D5EEFE-7C73-438E-9109-A9D65A46A627}">
      <dgm:prSet/>
      <dgm:spPr/>
      <dgm:t>
        <a:bodyPr/>
        <a:lstStyle/>
        <a:p>
          <a:endParaRPr lang="en-IN"/>
        </a:p>
      </dgm:t>
    </dgm:pt>
    <dgm:pt modelId="{BFDABC56-A851-46FE-8CE9-FBA0EBB69503}" type="sibTrans" cxnId="{89D5EEFE-7C73-438E-9109-A9D65A46A627}">
      <dgm:prSet/>
      <dgm:spPr/>
      <dgm:t>
        <a:bodyPr/>
        <a:lstStyle/>
        <a:p>
          <a:endParaRPr lang="en-IN"/>
        </a:p>
      </dgm:t>
    </dgm:pt>
    <dgm:pt modelId="{14E12F3A-B785-4FE9-ADC4-161C0588E998}">
      <dgm:prSet phldrT="[Text]" custT="1"/>
      <dgm:spPr/>
      <dgm:t>
        <a:bodyPr/>
        <a:lstStyle/>
        <a:p>
          <a:r>
            <a:rPr lang="en-IN" sz="1500"/>
            <a:t>X</a:t>
          </a:r>
          <a:r>
            <a:rPr lang="en-IN" sz="1500" baseline="-25000"/>
            <a:t>4</a:t>
          </a:r>
          <a:endParaRPr lang="en-IN" sz="1500"/>
        </a:p>
      </dgm:t>
    </dgm:pt>
    <dgm:pt modelId="{B012D883-1689-4745-9F4E-E737F0C74346}" type="parTrans" cxnId="{B4213262-7E86-43D5-81E2-0A661D683DB0}">
      <dgm:prSet/>
      <dgm:spPr/>
      <dgm:t>
        <a:bodyPr/>
        <a:lstStyle/>
        <a:p>
          <a:endParaRPr lang="en-IN"/>
        </a:p>
      </dgm:t>
    </dgm:pt>
    <dgm:pt modelId="{241EF0E0-CDA5-4C7F-97B1-4091286A1CF7}" type="sibTrans" cxnId="{B4213262-7E86-43D5-81E2-0A661D683DB0}">
      <dgm:prSet/>
      <dgm:spPr/>
      <dgm:t>
        <a:bodyPr/>
        <a:lstStyle/>
        <a:p>
          <a:endParaRPr lang="en-IN"/>
        </a:p>
      </dgm:t>
    </dgm:pt>
    <dgm:pt modelId="{279905EF-1FA6-4FE5-AA8D-6F01C6EB70FE}">
      <dgm:prSet phldrT="[Text]" custT="1"/>
      <dgm:spPr/>
      <dgm:t>
        <a:bodyPr/>
        <a:lstStyle/>
        <a:p>
          <a:r>
            <a:rPr lang="en-IN" sz="1500"/>
            <a:t>X</a:t>
          </a:r>
          <a:r>
            <a:rPr lang="en-IN" sz="1500" baseline="-25000"/>
            <a:t>N</a:t>
          </a:r>
          <a:endParaRPr lang="en-IN" sz="1500"/>
        </a:p>
      </dgm:t>
    </dgm:pt>
    <dgm:pt modelId="{247A061C-7B83-4B2C-A69B-E356094C38AF}" type="parTrans" cxnId="{6B604439-34E8-4F11-AA0A-FF90B8043694}">
      <dgm:prSet/>
      <dgm:spPr/>
      <dgm:t>
        <a:bodyPr/>
        <a:lstStyle/>
        <a:p>
          <a:endParaRPr lang="en-IN"/>
        </a:p>
      </dgm:t>
    </dgm:pt>
    <dgm:pt modelId="{1A709560-FF14-4776-B6B9-AAFAABE117F1}" type="sibTrans" cxnId="{6B604439-34E8-4F11-AA0A-FF90B8043694}">
      <dgm:prSet/>
      <dgm:spPr/>
      <dgm:t>
        <a:bodyPr/>
        <a:lstStyle/>
        <a:p>
          <a:endParaRPr lang="en-IN"/>
        </a:p>
      </dgm:t>
    </dgm:pt>
    <dgm:pt modelId="{0F6B2858-3533-4F44-B224-04E888FE21A9}" type="pres">
      <dgm:prSet presAssocID="{293D0CB8-5658-4E2B-A9BE-52FC44CC3B0B}" presName="Name0" presStyleCnt="0">
        <dgm:presLayoutVars>
          <dgm:dir/>
          <dgm:animLvl val="lvl"/>
          <dgm:resizeHandles val="exact"/>
        </dgm:presLayoutVars>
      </dgm:prSet>
      <dgm:spPr/>
    </dgm:pt>
    <dgm:pt modelId="{B30641C9-83E4-468F-BEDC-F14D381B3CD2}" type="pres">
      <dgm:prSet presAssocID="{253B5B4A-5D14-4101-B84A-61CFCD2C84E2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926124E-7F63-45AD-AB82-C8284A2173F0}" type="pres">
      <dgm:prSet presAssocID="{F40B3A79-4628-4D22-886E-3AD21A791BD8}" presName="parTxOnlySpace" presStyleCnt="0"/>
      <dgm:spPr/>
    </dgm:pt>
    <dgm:pt modelId="{197DDDE3-1180-43F1-89F9-4FE8C57DE2DA}" type="pres">
      <dgm:prSet presAssocID="{5B281806-2D6C-40F6-B8D7-582FD8CE98E0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1033A56-253D-4AFA-828B-C2CDB6117D4E}" type="pres">
      <dgm:prSet presAssocID="{8BEB66C1-ED58-4DDA-BFFF-7A486ACC1F0A}" presName="parTxOnlySpace" presStyleCnt="0"/>
      <dgm:spPr/>
    </dgm:pt>
    <dgm:pt modelId="{2CA549E0-4F55-42CC-BFDB-7FF07AAA515D}" type="pres">
      <dgm:prSet presAssocID="{B39572DA-8A0C-4514-9E0A-D87262B4C6D8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DDA7C48-EF88-4FB0-8669-F82E3C52E8D0}" type="pres">
      <dgm:prSet presAssocID="{BFDABC56-A851-46FE-8CE9-FBA0EBB69503}" presName="parTxOnlySpace" presStyleCnt="0"/>
      <dgm:spPr/>
    </dgm:pt>
    <dgm:pt modelId="{C35E5005-236C-46D5-B773-41D2EED735F5}" type="pres">
      <dgm:prSet presAssocID="{14E12F3A-B785-4FE9-ADC4-161C0588E998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86F3D7C-FB10-4CFE-A131-A86F62AEE28E}" type="pres">
      <dgm:prSet presAssocID="{241EF0E0-CDA5-4C7F-97B1-4091286A1CF7}" presName="parTxOnlySpace" presStyleCnt="0"/>
      <dgm:spPr/>
    </dgm:pt>
    <dgm:pt modelId="{9EFBA74D-7CF5-4292-B61B-EC4D0EF9972D}" type="pres">
      <dgm:prSet presAssocID="{279905EF-1FA6-4FE5-AA8D-6F01C6EB70FE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4FB4AE31-542F-459B-8FC7-CB381A6250A9}" type="presOf" srcId="{14E12F3A-B785-4FE9-ADC4-161C0588E998}" destId="{C35E5005-236C-46D5-B773-41D2EED735F5}" srcOrd="0" destOrd="0" presId="urn:microsoft.com/office/officeart/2005/8/layout/chevron1"/>
    <dgm:cxn modelId="{F653CFF9-D0C5-4307-B34C-8A18291255EE}" srcId="{293D0CB8-5658-4E2B-A9BE-52FC44CC3B0B}" destId="{5B281806-2D6C-40F6-B8D7-582FD8CE98E0}" srcOrd="1" destOrd="0" parTransId="{0836FFCC-059C-4A08-B7BD-FD9768A8A65C}" sibTransId="{8BEB66C1-ED58-4DDA-BFFF-7A486ACC1F0A}"/>
    <dgm:cxn modelId="{7A953DCF-0274-4782-AE3C-999224D9A469}" type="presOf" srcId="{279905EF-1FA6-4FE5-AA8D-6F01C6EB70FE}" destId="{9EFBA74D-7CF5-4292-B61B-EC4D0EF9972D}" srcOrd="0" destOrd="0" presId="urn:microsoft.com/office/officeart/2005/8/layout/chevron1"/>
    <dgm:cxn modelId="{89D5EEFE-7C73-438E-9109-A9D65A46A627}" srcId="{293D0CB8-5658-4E2B-A9BE-52FC44CC3B0B}" destId="{B39572DA-8A0C-4514-9E0A-D87262B4C6D8}" srcOrd="2" destOrd="0" parTransId="{40C5F1E3-94AA-4A58-94AF-FF7153AF6E96}" sibTransId="{BFDABC56-A851-46FE-8CE9-FBA0EBB69503}"/>
    <dgm:cxn modelId="{6B604439-34E8-4F11-AA0A-FF90B8043694}" srcId="{293D0CB8-5658-4E2B-A9BE-52FC44CC3B0B}" destId="{279905EF-1FA6-4FE5-AA8D-6F01C6EB70FE}" srcOrd="4" destOrd="0" parTransId="{247A061C-7B83-4B2C-A69B-E356094C38AF}" sibTransId="{1A709560-FF14-4776-B6B9-AAFAABE117F1}"/>
    <dgm:cxn modelId="{55BD6CEB-DC5D-4650-B09D-FFC813DD3354}" type="presOf" srcId="{293D0CB8-5658-4E2B-A9BE-52FC44CC3B0B}" destId="{0F6B2858-3533-4F44-B224-04E888FE21A9}" srcOrd="0" destOrd="0" presId="urn:microsoft.com/office/officeart/2005/8/layout/chevron1"/>
    <dgm:cxn modelId="{F7702AF7-B59D-4D12-A2AC-0AF9D70DAFA7}" srcId="{293D0CB8-5658-4E2B-A9BE-52FC44CC3B0B}" destId="{253B5B4A-5D14-4101-B84A-61CFCD2C84E2}" srcOrd="0" destOrd="0" parTransId="{54E3AE8E-6774-40EF-A0B2-FCC2E62DD13A}" sibTransId="{F40B3A79-4628-4D22-886E-3AD21A791BD8}"/>
    <dgm:cxn modelId="{B4213262-7E86-43D5-81E2-0A661D683DB0}" srcId="{293D0CB8-5658-4E2B-A9BE-52FC44CC3B0B}" destId="{14E12F3A-B785-4FE9-ADC4-161C0588E998}" srcOrd="3" destOrd="0" parTransId="{B012D883-1689-4745-9F4E-E737F0C74346}" sibTransId="{241EF0E0-CDA5-4C7F-97B1-4091286A1CF7}"/>
    <dgm:cxn modelId="{125D41B7-4A9F-4759-81B5-C399D80A45A7}" type="presOf" srcId="{5B281806-2D6C-40F6-B8D7-582FD8CE98E0}" destId="{197DDDE3-1180-43F1-89F9-4FE8C57DE2DA}" srcOrd="0" destOrd="0" presId="urn:microsoft.com/office/officeart/2005/8/layout/chevron1"/>
    <dgm:cxn modelId="{6D63E96E-67FF-43D0-99C2-3D9BCABB6531}" type="presOf" srcId="{253B5B4A-5D14-4101-B84A-61CFCD2C84E2}" destId="{B30641C9-83E4-468F-BEDC-F14D381B3CD2}" srcOrd="0" destOrd="0" presId="urn:microsoft.com/office/officeart/2005/8/layout/chevron1"/>
    <dgm:cxn modelId="{75EF2BE1-EDB5-445B-9188-71532753F46E}" type="presOf" srcId="{B39572DA-8A0C-4514-9E0A-D87262B4C6D8}" destId="{2CA549E0-4F55-42CC-BFDB-7FF07AAA515D}" srcOrd="0" destOrd="0" presId="urn:microsoft.com/office/officeart/2005/8/layout/chevron1"/>
    <dgm:cxn modelId="{9061E79D-1CE1-4119-B77E-0CD7F80AE086}" type="presParOf" srcId="{0F6B2858-3533-4F44-B224-04E888FE21A9}" destId="{B30641C9-83E4-468F-BEDC-F14D381B3CD2}" srcOrd="0" destOrd="0" presId="urn:microsoft.com/office/officeart/2005/8/layout/chevron1"/>
    <dgm:cxn modelId="{B181B3F4-6B0F-4E40-AD81-D00FA799763A}" type="presParOf" srcId="{0F6B2858-3533-4F44-B224-04E888FE21A9}" destId="{E926124E-7F63-45AD-AB82-C8284A2173F0}" srcOrd="1" destOrd="0" presId="urn:microsoft.com/office/officeart/2005/8/layout/chevron1"/>
    <dgm:cxn modelId="{44337A93-1348-4D29-840E-1EC7C97C3C11}" type="presParOf" srcId="{0F6B2858-3533-4F44-B224-04E888FE21A9}" destId="{197DDDE3-1180-43F1-89F9-4FE8C57DE2DA}" srcOrd="2" destOrd="0" presId="urn:microsoft.com/office/officeart/2005/8/layout/chevron1"/>
    <dgm:cxn modelId="{872DA1A8-3C37-49C2-9F2C-2584DA9E9E0D}" type="presParOf" srcId="{0F6B2858-3533-4F44-B224-04E888FE21A9}" destId="{A1033A56-253D-4AFA-828B-C2CDB6117D4E}" srcOrd="3" destOrd="0" presId="urn:microsoft.com/office/officeart/2005/8/layout/chevron1"/>
    <dgm:cxn modelId="{9C29398F-003D-4631-AD27-C8BF872E40A9}" type="presParOf" srcId="{0F6B2858-3533-4F44-B224-04E888FE21A9}" destId="{2CA549E0-4F55-42CC-BFDB-7FF07AAA515D}" srcOrd="4" destOrd="0" presId="urn:microsoft.com/office/officeart/2005/8/layout/chevron1"/>
    <dgm:cxn modelId="{625EF519-577C-4265-A5F4-D1262F48BCED}" type="presParOf" srcId="{0F6B2858-3533-4F44-B224-04E888FE21A9}" destId="{CDDA7C48-EF88-4FB0-8669-F82E3C52E8D0}" srcOrd="5" destOrd="0" presId="urn:microsoft.com/office/officeart/2005/8/layout/chevron1"/>
    <dgm:cxn modelId="{49F05198-4231-42BA-BB96-D64565225599}" type="presParOf" srcId="{0F6B2858-3533-4F44-B224-04E888FE21A9}" destId="{C35E5005-236C-46D5-B773-41D2EED735F5}" srcOrd="6" destOrd="0" presId="urn:microsoft.com/office/officeart/2005/8/layout/chevron1"/>
    <dgm:cxn modelId="{907AA58F-5806-4FC6-BA7B-FC846D5D0814}" type="presParOf" srcId="{0F6B2858-3533-4F44-B224-04E888FE21A9}" destId="{C86F3D7C-FB10-4CFE-A131-A86F62AEE28E}" srcOrd="7" destOrd="0" presId="urn:microsoft.com/office/officeart/2005/8/layout/chevron1"/>
    <dgm:cxn modelId="{4E003764-5256-4B87-834C-3DEEE2BD4F48}" type="presParOf" srcId="{0F6B2858-3533-4F44-B224-04E888FE21A9}" destId="{9EFBA74D-7CF5-4292-B61B-EC4D0EF9972D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5DD73C-D3AB-429C-98D5-5FDF6829B2AF}" type="doc">
      <dgm:prSet loTypeId="urn:microsoft.com/office/officeart/2005/8/layout/hierarchy2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IN"/>
        </a:p>
      </dgm:t>
    </dgm:pt>
    <dgm:pt modelId="{AA14B3ED-489C-4B6F-BEC0-6C9E9247779E}">
      <dgm:prSet phldrT="[Text]"/>
      <dgm:spPr/>
      <dgm:t>
        <a:bodyPr/>
        <a:lstStyle/>
        <a:p>
          <a:r>
            <a:rPr lang="en-IN"/>
            <a:t>fibonacci(5)</a:t>
          </a:r>
        </a:p>
      </dgm:t>
    </dgm:pt>
    <dgm:pt modelId="{9CBAE4AC-E5D1-4C49-A46F-8E35A5400918}" type="parTrans" cxnId="{A1614458-ACCD-4960-8FFC-8BCB57A701AB}">
      <dgm:prSet/>
      <dgm:spPr/>
      <dgm:t>
        <a:bodyPr/>
        <a:lstStyle/>
        <a:p>
          <a:endParaRPr lang="en-IN"/>
        </a:p>
      </dgm:t>
    </dgm:pt>
    <dgm:pt modelId="{D24CFD6E-1759-4BBD-A47B-6767176FD2C4}" type="sibTrans" cxnId="{A1614458-ACCD-4960-8FFC-8BCB57A701AB}">
      <dgm:prSet/>
      <dgm:spPr/>
      <dgm:t>
        <a:bodyPr/>
        <a:lstStyle/>
        <a:p>
          <a:endParaRPr lang="en-IN"/>
        </a:p>
      </dgm:t>
    </dgm:pt>
    <dgm:pt modelId="{8F767A2C-BA53-493C-B99D-BD006008E793}">
      <dgm:prSet phldrT="[Text]"/>
      <dgm:spPr/>
      <dgm:t>
        <a:bodyPr/>
        <a:lstStyle/>
        <a:p>
          <a:r>
            <a:rPr lang="en-IN"/>
            <a:t>fibonacci(4)</a:t>
          </a:r>
        </a:p>
      </dgm:t>
    </dgm:pt>
    <dgm:pt modelId="{CBEDAC4D-3B99-415B-A518-B722858D4593}" type="parTrans" cxnId="{51135BB6-5529-42F3-BF98-9745FD9557E1}">
      <dgm:prSet/>
      <dgm:spPr/>
      <dgm:t>
        <a:bodyPr/>
        <a:lstStyle/>
        <a:p>
          <a:endParaRPr lang="en-IN"/>
        </a:p>
      </dgm:t>
    </dgm:pt>
    <dgm:pt modelId="{DFA1735C-F65A-4FCA-B6A9-73A5586EA65E}" type="sibTrans" cxnId="{51135BB6-5529-42F3-BF98-9745FD9557E1}">
      <dgm:prSet/>
      <dgm:spPr/>
      <dgm:t>
        <a:bodyPr/>
        <a:lstStyle/>
        <a:p>
          <a:endParaRPr lang="en-IN"/>
        </a:p>
      </dgm:t>
    </dgm:pt>
    <dgm:pt modelId="{13908BA3-BE85-48C0-B162-331B85755B72}">
      <dgm:prSet phldrT="[Text]"/>
      <dgm:spPr>
        <a:solidFill>
          <a:schemeClr val="accent2"/>
        </a:solidFill>
      </dgm:spPr>
      <dgm:t>
        <a:bodyPr/>
        <a:lstStyle/>
        <a:p>
          <a:r>
            <a:rPr lang="en-IN">
              <a:solidFill>
                <a:schemeClr val="bg1"/>
              </a:solidFill>
            </a:rPr>
            <a:t>fibonacci(3)</a:t>
          </a:r>
        </a:p>
      </dgm:t>
    </dgm:pt>
    <dgm:pt modelId="{8963344B-2B95-45E6-AFB0-FE42BDFAA0FF}" type="parTrans" cxnId="{D0E5DEAD-5278-46F7-9EA0-A15347883BBA}">
      <dgm:prSet/>
      <dgm:spPr/>
      <dgm:t>
        <a:bodyPr/>
        <a:lstStyle/>
        <a:p>
          <a:endParaRPr lang="en-IN"/>
        </a:p>
      </dgm:t>
    </dgm:pt>
    <dgm:pt modelId="{ABA733D5-C6AF-40BC-8ABF-E9865283BBCC}" type="sibTrans" cxnId="{D0E5DEAD-5278-46F7-9EA0-A15347883BBA}">
      <dgm:prSet/>
      <dgm:spPr/>
      <dgm:t>
        <a:bodyPr/>
        <a:lstStyle/>
        <a:p>
          <a:endParaRPr lang="en-IN"/>
        </a:p>
      </dgm:t>
    </dgm:pt>
    <dgm:pt modelId="{08F559F7-7EC1-4217-988C-C7D13E4B4F9B}">
      <dgm:prSet phldrT="[Text]"/>
      <dgm:spPr>
        <a:solidFill>
          <a:srgbClr val="C00000"/>
        </a:solidFill>
      </dgm:spPr>
      <dgm:t>
        <a:bodyPr/>
        <a:lstStyle/>
        <a:p>
          <a:r>
            <a:rPr lang="en-IN">
              <a:solidFill>
                <a:schemeClr val="bg1"/>
              </a:solidFill>
            </a:rPr>
            <a:t>fibonacci(2)</a:t>
          </a:r>
        </a:p>
      </dgm:t>
    </dgm:pt>
    <dgm:pt modelId="{AE9F458B-806A-4C3C-B2A0-5A081C7E3892}" type="parTrans" cxnId="{C278061E-4C86-452F-8C5F-14ECBE39BB6D}">
      <dgm:prSet/>
      <dgm:spPr/>
      <dgm:t>
        <a:bodyPr/>
        <a:lstStyle/>
        <a:p>
          <a:endParaRPr lang="en-IN"/>
        </a:p>
      </dgm:t>
    </dgm:pt>
    <dgm:pt modelId="{7C0C4CC7-4E7C-4805-8ECE-D35897757601}" type="sibTrans" cxnId="{C278061E-4C86-452F-8C5F-14ECBE39BB6D}">
      <dgm:prSet/>
      <dgm:spPr/>
      <dgm:t>
        <a:bodyPr/>
        <a:lstStyle/>
        <a:p>
          <a:endParaRPr lang="en-IN"/>
        </a:p>
      </dgm:t>
    </dgm:pt>
    <dgm:pt modelId="{A6F20CA7-328C-4FA5-A0C3-24B0939402DC}">
      <dgm:prSet phldrT="[Text]"/>
      <dgm:spPr>
        <a:solidFill>
          <a:schemeClr val="accent2"/>
        </a:solidFill>
      </dgm:spPr>
      <dgm:t>
        <a:bodyPr/>
        <a:lstStyle/>
        <a:p>
          <a:r>
            <a:rPr lang="en-IN">
              <a:solidFill>
                <a:schemeClr val="bg1"/>
              </a:solidFill>
            </a:rPr>
            <a:t>fibonacci(3)</a:t>
          </a:r>
        </a:p>
      </dgm:t>
    </dgm:pt>
    <dgm:pt modelId="{59500BE2-2F1D-47FF-9F0A-8E09828F4082}" type="parTrans" cxnId="{19DD4419-4BC1-4A1E-9C4B-917F54E99FED}">
      <dgm:prSet/>
      <dgm:spPr/>
      <dgm:t>
        <a:bodyPr/>
        <a:lstStyle/>
        <a:p>
          <a:endParaRPr lang="en-IN"/>
        </a:p>
      </dgm:t>
    </dgm:pt>
    <dgm:pt modelId="{AFD77C82-13DF-4659-890B-336E4425610C}" type="sibTrans" cxnId="{19DD4419-4BC1-4A1E-9C4B-917F54E99FED}">
      <dgm:prSet/>
      <dgm:spPr/>
      <dgm:t>
        <a:bodyPr/>
        <a:lstStyle/>
        <a:p>
          <a:endParaRPr lang="en-IN"/>
        </a:p>
      </dgm:t>
    </dgm:pt>
    <dgm:pt modelId="{8E3B3829-BF26-4DA1-9429-23EC8ADF1901}">
      <dgm:prSet phldrT="[Text]"/>
      <dgm:spPr/>
      <dgm:t>
        <a:bodyPr/>
        <a:lstStyle/>
        <a:p>
          <a:r>
            <a:rPr lang="en-IN"/>
            <a:t>fibonacci(1)</a:t>
          </a:r>
        </a:p>
      </dgm:t>
    </dgm:pt>
    <dgm:pt modelId="{4ABE6E67-B982-49C7-A2DF-B8B857EF1864}" type="parTrans" cxnId="{8D34B0BB-D878-46F3-BC7F-923F6ED12317}">
      <dgm:prSet/>
      <dgm:spPr/>
      <dgm:t>
        <a:bodyPr/>
        <a:lstStyle/>
        <a:p>
          <a:endParaRPr lang="en-IN"/>
        </a:p>
      </dgm:t>
    </dgm:pt>
    <dgm:pt modelId="{2F081CD8-A4E0-4B15-B352-34097AD4F369}" type="sibTrans" cxnId="{8D34B0BB-D878-46F3-BC7F-923F6ED12317}">
      <dgm:prSet/>
      <dgm:spPr/>
      <dgm:t>
        <a:bodyPr/>
        <a:lstStyle/>
        <a:p>
          <a:endParaRPr lang="en-IN"/>
        </a:p>
      </dgm:t>
    </dgm:pt>
    <dgm:pt modelId="{D321ADA8-E15B-47C1-927E-B2480FA45D83}">
      <dgm:prSet phldrT="[Text]"/>
      <dgm:spPr>
        <a:solidFill>
          <a:srgbClr val="C00000"/>
        </a:solidFill>
      </dgm:spPr>
      <dgm:t>
        <a:bodyPr/>
        <a:lstStyle/>
        <a:p>
          <a:r>
            <a:rPr lang="en-IN">
              <a:solidFill>
                <a:schemeClr val="bg1"/>
              </a:solidFill>
            </a:rPr>
            <a:t>fibonacci(2)</a:t>
          </a:r>
        </a:p>
      </dgm:t>
    </dgm:pt>
    <dgm:pt modelId="{AD7527EC-F60D-4136-BD02-5E781362339C}" type="parTrans" cxnId="{AD957918-6B04-4A6C-B677-0CCDFF56FE89}">
      <dgm:prSet/>
      <dgm:spPr/>
      <dgm:t>
        <a:bodyPr/>
        <a:lstStyle/>
        <a:p>
          <a:endParaRPr lang="en-IN"/>
        </a:p>
      </dgm:t>
    </dgm:pt>
    <dgm:pt modelId="{6C866599-451D-45D5-B46C-E5272460E89E}" type="sibTrans" cxnId="{AD957918-6B04-4A6C-B677-0CCDFF56FE89}">
      <dgm:prSet/>
      <dgm:spPr/>
      <dgm:t>
        <a:bodyPr/>
        <a:lstStyle/>
        <a:p>
          <a:endParaRPr lang="en-IN"/>
        </a:p>
      </dgm:t>
    </dgm:pt>
    <dgm:pt modelId="{C4243E94-D37F-4B27-9DAA-3BF750EBC55E}" type="pres">
      <dgm:prSet presAssocID="{D65DD73C-D3AB-429C-98D5-5FDF6829B2A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8A3127BE-F1BB-412B-AF6F-0EDA0FC1107C}" type="pres">
      <dgm:prSet presAssocID="{AA14B3ED-489C-4B6F-BEC0-6C9E9247779E}" presName="root1" presStyleCnt="0"/>
      <dgm:spPr/>
    </dgm:pt>
    <dgm:pt modelId="{D56E2461-17C2-48C3-A3F9-417A76D2A70A}" type="pres">
      <dgm:prSet presAssocID="{AA14B3ED-489C-4B6F-BEC0-6C9E9247779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69BD447-3426-49E3-BED0-C5C5A71999F3}" type="pres">
      <dgm:prSet presAssocID="{AA14B3ED-489C-4B6F-BEC0-6C9E9247779E}" presName="level2hierChild" presStyleCnt="0"/>
      <dgm:spPr/>
    </dgm:pt>
    <dgm:pt modelId="{2EFAB058-6DA0-4FCB-8AD6-4207B14DB0F1}" type="pres">
      <dgm:prSet presAssocID="{CBEDAC4D-3B99-415B-A518-B722858D4593}" presName="conn2-1" presStyleLbl="parChTrans1D2" presStyleIdx="0" presStyleCnt="2"/>
      <dgm:spPr/>
      <dgm:t>
        <a:bodyPr/>
        <a:lstStyle/>
        <a:p>
          <a:endParaRPr lang="en-IN"/>
        </a:p>
      </dgm:t>
    </dgm:pt>
    <dgm:pt modelId="{5CE22959-DC4C-4FA7-B13A-1F59BA52CAD0}" type="pres">
      <dgm:prSet presAssocID="{CBEDAC4D-3B99-415B-A518-B722858D4593}" presName="connTx" presStyleLbl="parChTrans1D2" presStyleIdx="0" presStyleCnt="2"/>
      <dgm:spPr/>
      <dgm:t>
        <a:bodyPr/>
        <a:lstStyle/>
        <a:p>
          <a:endParaRPr lang="en-IN"/>
        </a:p>
      </dgm:t>
    </dgm:pt>
    <dgm:pt modelId="{50709DD6-D507-43E3-8EC9-CE24D4265766}" type="pres">
      <dgm:prSet presAssocID="{8F767A2C-BA53-493C-B99D-BD006008E793}" presName="root2" presStyleCnt="0"/>
      <dgm:spPr/>
    </dgm:pt>
    <dgm:pt modelId="{F0CCD05E-1DBC-4BE0-A0D5-24289E60F2E3}" type="pres">
      <dgm:prSet presAssocID="{8F767A2C-BA53-493C-B99D-BD006008E79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C2C4315-8D65-4037-872F-9B37D5B2BD42}" type="pres">
      <dgm:prSet presAssocID="{8F767A2C-BA53-493C-B99D-BD006008E793}" presName="level3hierChild" presStyleCnt="0"/>
      <dgm:spPr/>
    </dgm:pt>
    <dgm:pt modelId="{49749992-9A80-4773-A38F-FE1AF3BA55F1}" type="pres">
      <dgm:prSet presAssocID="{8963344B-2B95-45E6-AFB0-FE42BDFAA0FF}" presName="conn2-1" presStyleLbl="parChTrans1D3" presStyleIdx="0" presStyleCnt="4"/>
      <dgm:spPr/>
      <dgm:t>
        <a:bodyPr/>
        <a:lstStyle/>
        <a:p>
          <a:endParaRPr lang="en-IN"/>
        </a:p>
      </dgm:t>
    </dgm:pt>
    <dgm:pt modelId="{74DA394F-3578-49FF-92A6-49EF4EF4D013}" type="pres">
      <dgm:prSet presAssocID="{8963344B-2B95-45E6-AFB0-FE42BDFAA0FF}" presName="connTx" presStyleLbl="parChTrans1D3" presStyleIdx="0" presStyleCnt="4"/>
      <dgm:spPr/>
      <dgm:t>
        <a:bodyPr/>
        <a:lstStyle/>
        <a:p>
          <a:endParaRPr lang="en-IN"/>
        </a:p>
      </dgm:t>
    </dgm:pt>
    <dgm:pt modelId="{E7085E69-31A0-4C54-9DE3-BC64EAF4205A}" type="pres">
      <dgm:prSet presAssocID="{13908BA3-BE85-48C0-B162-331B85755B72}" presName="root2" presStyleCnt="0"/>
      <dgm:spPr/>
    </dgm:pt>
    <dgm:pt modelId="{2AAC7269-EDDA-43A5-A37B-82D526202751}" type="pres">
      <dgm:prSet presAssocID="{13908BA3-BE85-48C0-B162-331B85755B72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B0E7FA9-65AF-41D4-9076-7956B7CBE95E}" type="pres">
      <dgm:prSet presAssocID="{13908BA3-BE85-48C0-B162-331B85755B72}" presName="level3hierChild" presStyleCnt="0"/>
      <dgm:spPr/>
    </dgm:pt>
    <dgm:pt modelId="{D491A8E3-94CB-481A-AA74-1AFAC23C2E61}" type="pres">
      <dgm:prSet presAssocID="{AE9F458B-806A-4C3C-B2A0-5A081C7E3892}" presName="conn2-1" presStyleLbl="parChTrans1D3" presStyleIdx="1" presStyleCnt="4"/>
      <dgm:spPr/>
      <dgm:t>
        <a:bodyPr/>
        <a:lstStyle/>
        <a:p>
          <a:endParaRPr lang="en-IN"/>
        </a:p>
      </dgm:t>
    </dgm:pt>
    <dgm:pt modelId="{FCBEA39C-EE88-4E03-A639-2B743FFE0AAF}" type="pres">
      <dgm:prSet presAssocID="{AE9F458B-806A-4C3C-B2A0-5A081C7E3892}" presName="connTx" presStyleLbl="parChTrans1D3" presStyleIdx="1" presStyleCnt="4"/>
      <dgm:spPr/>
      <dgm:t>
        <a:bodyPr/>
        <a:lstStyle/>
        <a:p>
          <a:endParaRPr lang="en-IN"/>
        </a:p>
      </dgm:t>
    </dgm:pt>
    <dgm:pt modelId="{9B9707FC-CBC0-4D4A-A71C-434B47611A64}" type="pres">
      <dgm:prSet presAssocID="{08F559F7-7EC1-4217-988C-C7D13E4B4F9B}" presName="root2" presStyleCnt="0"/>
      <dgm:spPr/>
    </dgm:pt>
    <dgm:pt modelId="{4CB885C5-B401-4B32-81B0-96B82511CC61}" type="pres">
      <dgm:prSet presAssocID="{08F559F7-7EC1-4217-988C-C7D13E4B4F9B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DD660D2-EF4D-4C7D-BCF6-8BEDBD5C4291}" type="pres">
      <dgm:prSet presAssocID="{08F559F7-7EC1-4217-988C-C7D13E4B4F9B}" presName="level3hierChild" presStyleCnt="0"/>
      <dgm:spPr/>
    </dgm:pt>
    <dgm:pt modelId="{0DA8CAE5-B0F6-4203-8110-DD502990C848}" type="pres">
      <dgm:prSet presAssocID="{59500BE2-2F1D-47FF-9F0A-8E09828F4082}" presName="conn2-1" presStyleLbl="parChTrans1D2" presStyleIdx="1" presStyleCnt="2"/>
      <dgm:spPr/>
      <dgm:t>
        <a:bodyPr/>
        <a:lstStyle/>
        <a:p>
          <a:endParaRPr lang="en-IN"/>
        </a:p>
      </dgm:t>
    </dgm:pt>
    <dgm:pt modelId="{0140E723-4409-4310-BDA0-8208AE136BAF}" type="pres">
      <dgm:prSet presAssocID="{59500BE2-2F1D-47FF-9F0A-8E09828F4082}" presName="connTx" presStyleLbl="parChTrans1D2" presStyleIdx="1" presStyleCnt="2"/>
      <dgm:spPr/>
      <dgm:t>
        <a:bodyPr/>
        <a:lstStyle/>
        <a:p>
          <a:endParaRPr lang="en-IN"/>
        </a:p>
      </dgm:t>
    </dgm:pt>
    <dgm:pt modelId="{2CFBE2EB-4319-44F1-BA55-B107862DD7F3}" type="pres">
      <dgm:prSet presAssocID="{A6F20CA7-328C-4FA5-A0C3-24B0939402DC}" presName="root2" presStyleCnt="0"/>
      <dgm:spPr/>
    </dgm:pt>
    <dgm:pt modelId="{6CB93A8A-07A5-4584-A7FD-7C81AA39A86C}" type="pres">
      <dgm:prSet presAssocID="{A6F20CA7-328C-4FA5-A0C3-24B0939402DC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34870E8-2981-426E-A176-A6BDAF5998DD}" type="pres">
      <dgm:prSet presAssocID="{A6F20CA7-328C-4FA5-A0C3-24B0939402DC}" presName="level3hierChild" presStyleCnt="0"/>
      <dgm:spPr/>
    </dgm:pt>
    <dgm:pt modelId="{4211C408-E03C-4DAA-AA58-A1C16AC46C78}" type="pres">
      <dgm:prSet presAssocID="{4ABE6E67-B982-49C7-A2DF-B8B857EF1864}" presName="conn2-1" presStyleLbl="parChTrans1D3" presStyleIdx="2" presStyleCnt="4"/>
      <dgm:spPr/>
      <dgm:t>
        <a:bodyPr/>
        <a:lstStyle/>
        <a:p>
          <a:endParaRPr lang="en-IN"/>
        </a:p>
      </dgm:t>
    </dgm:pt>
    <dgm:pt modelId="{731B6EB9-6084-49F5-978B-19B0ECEE7C20}" type="pres">
      <dgm:prSet presAssocID="{4ABE6E67-B982-49C7-A2DF-B8B857EF1864}" presName="connTx" presStyleLbl="parChTrans1D3" presStyleIdx="2" presStyleCnt="4"/>
      <dgm:spPr/>
      <dgm:t>
        <a:bodyPr/>
        <a:lstStyle/>
        <a:p>
          <a:endParaRPr lang="en-IN"/>
        </a:p>
      </dgm:t>
    </dgm:pt>
    <dgm:pt modelId="{75437EC7-7F53-406A-9E8F-688D53569B34}" type="pres">
      <dgm:prSet presAssocID="{8E3B3829-BF26-4DA1-9429-23EC8ADF1901}" presName="root2" presStyleCnt="0"/>
      <dgm:spPr/>
    </dgm:pt>
    <dgm:pt modelId="{391B60B5-EAA5-4A81-98B7-6B791AD1A387}" type="pres">
      <dgm:prSet presAssocID="{8E3B3829-BF26-4DA1-9429-23EC8ADF1901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D3EDB57-3519-4B12-9A91-844032B33106}" type="pres">
      <dgm:prSet presAssocID="{8E3B3829-BF26-4DA1-9429-23EC8ADF1901}" presName="level3hierChild" presStyleCnt="0"/>
      <dgm:spPr/>
    </dgm:pt>
    <dgm:pt modelId="{1BB570DD-AA4C-46C9-9B3D-AAF85219E2BD}" type="pres">
      <dgm:prSet presAssocID="{AD7527EC-F60D-4136-BD02-5E781362339C}" presName="conn2-1" presStyleLbl="parChTrans1D3" presStyleIdx="3" presStyleCnt="4"/>
      <dgm:spPr/>
      <dgm:t>
        <a:bodyPr/>
        <a:lstStyle/>
        <a:p>
          <a:endParaRPr lang="en-IN"/>
        </a:p>
      </dgm:t>
    </dgm:pt>
    <dgm:pt modelId="{C5B7B421-0CC7-41EA-8B1F-DC39A8891350}" type="pres">
      <dgm:prSet presAssocID="{AD7527EC-F60D-4136-BD02-5E781362339C}" presName="connTx" presStyleLbl="parChTrans1D3" presStyleIdx="3" presStyleCnt="4"/>
      <dgm:spPr/>
      <dgm:t>
        <a:bodyPr/>
        <a:lstStyle/>
        <a:p>
          <a:endParaRPr lang="en-IN"/>
        </a:p>
      </dgm:t>
    </dgm:pt>
    <dgm:pt modelId="{5CBEFC99-70ED-4D02-B254-8295A44B9982}" type="pres">
      <dgm:prSet presAssocID="{D321ADA8-E15B-47C1-927E-B2480FA45D83}" presName="root2" presStyleCnt="0"/>
      <dgm:spPr/>
    </dgm:pt>
    <dgm:pt modelId="{378550A2-57D2-4C6A-9C46-7B45A2369DF8}" type="pres">
      <dgm:prSet presAssocID="{D321ADA8-E15B-47C1-927E-B2480FA45D83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A8BD669-15EA-46F4-B909-E4FE518AFEFF}" type="pres">
      <dgm:prSet presAssocID="{D321ADA8-E15B-47C1-927E-B2480FA45D83}" presName="level3hierChild" presStyleCnt="0"/>
      <dgm:spPr/>
    </dgm:pt>
  </dgm:ptLst>
  <dgm:cxnLst>
    <dgm:cxn modelId="{E1C7AA3E-A2A7-4913-9830-6B3952C26F01}" type="presOf" srcId="{4ABE6E67-B982-49C7-A2DF-B8B857EF1864}" destId="{4211C408-E03C-4DAA-AA58-A1C16AC46C78}" srcOrd="0" destOrd="0" presId="urn:microsoft.com/office/officeart/2005/8/layout/hierarchy2"/>
    <dgm:cxn modelId="{A1614458-ACCD-4960-8FFC-8BCB57A701AB}" srcId="{D65DD73C-D3AB-429C-98D5-5FDF6829B2AF}" destId="{AA14B3ED-489C-4B6F-BEC0-6C9E9247779E}" srcOrd="0" destOrd="0" parTransId="{9CBAE4AC-E5D1-4C49-A46F-8E35A5400918}" sibTransId="{D24CFD6E-1759-4BBD-A47B-6767176FD2C4}"/>
    <dgm:cxn modelId="{BD16B0E1-9F78-44AF-8297-7F19AA7313A7}" type="presOf" srcId="{13908BA3-BE85-48C0-B162-331B85755B72}" destId="{2AAC7269-EDDA-43A5-A37B-82D526202751}" srcOrd="0" destOrd="0" presId="urn:microsoft.com/office/officeart/2005/8/layout/hierarchy2"/>
    <dgm:cxn modelId="{6A19AE9C-A271-40AF-B850-52E0117A7704}" type="presOf" srcId="{AA14B3ED-489C-4B6F-BEC0-6C9E9247779E}" destId="{D56E2461-17C2-48C3-A3F9-417A76D2A70A}" srcOrd="0" destOrd="0" presId="urn:microsoft.com/office/officeart/2005/8/layout/hierarchy2"/>
    <dgm:cxn modelId="{AD957918-6B04-4A6C-B677-0CCDFF56FE89}" srcId="{A6F20CA7-328C-4FA5-A0C3-24B0939402DC}" destId="{D321ADA8-E15B-47C1-927E-B2480FA45D83}" srcOrd="1" destOrd="0" parTransId="{AD7527EC-F60D-4136-BD02-5E781362339C}" sibTransId="{6C866599-451D-45D5-B46C-E5272460E89E}"/>
    <dgm:cxn modelId="{19DD4419-4BC1-4A1E-9C4B-917F54E99FED}" srcId="{AA14B3ED-489C-4B6F-BEC0-6C9E9247779E}" destId="{A6F20CA7-328C-4FA5-A0C3-24B0939402DC}" srcOrd="1" destOrd="0" parTransId="{59500BE2-2F1D-47FF-9F0A-8E09828F4082}" sibTransId="{AFD77C82-13DF-4659-890B-336E4425610C}"/>
    <dgm:cxn modelId="{68E63E06-989F-435A-A01B-69C612EE21C3}" type="presOf" srcId="{08F559F7-7EC1-4217-988C-C7D13E4B4F9B}" destId="{4CB885C5-B401-4B32-81B0-96B82511CC61}" srcOrd="0" destOrd="0" presId="urn:microsoft.com/office/officeart/2005/8/layout/hierarchy2"/>
    <dgm:cxn modelId="{07ED5F03-BE88-4F97-858B-B48297256B20}" type="presOf" srcId="{AD7527EC-F60D-4136-BD02-5E781362339C}" destId="{1BB570DD-AA4C-46C9-9B3D-AAF85219E2BD}" srcOrd="0" destOrd="0" presId="urn:microsoft.com/office/officeart/2005/8/layout/hierarchy2"/>
    <dgm:cxn modelId="{2C3D20F4-26EB-4E73-AE42-E825BAC9F130}" type="presOf" srcId="{AE9F458B-806A-4C3C-B2A0-5A081C7E3892}" destId="{FCBEA39C-EE88-4E03-A639-2B743FFE0AAF}" srcOrd="1" destOrd="0" presId="urn:microsoft.com/office/officeart/2005/8/layout/hierarchy2"/>
    <dgm:cxn modelId="{529005A8-E355-4C7B-8FA1-918A1A11902E}" type="presOf" srcId="{CBEDAC4D-3B99-415B-A518-B722858D4593}" destId="{5CE22959-DC4C-4FA7-B13A-1F59BA52CAD0}" srcOrd="1" destOrd="0" presId="urn:microsoft.com/office/officeart/2005/8/layout/hierarchy2"/>
    <dgm:cxn modelId="{D0E5DEAD-5278-46F7-9EA0-A15347883BBA}" srcId="{8F767A2C-BA53-493C-B99D-BD006008E793}" destId="{13908BA3-BE85-48C0-B162-331B85755B72}" srcOrd="0" destOrd="0" parTransId="{8963344B-2B95-45E6-AFB0-FE42BDFAA0FF}" sibTransId="{ABA733D5-C6AF-40BC-8ABF-E9865283BBCC}"/>
    <dgm:cxn modelId="{419F05BD-8156-421C-8C58-F03973FB7706}" type="presOf" srcId="{D65DD73C-D3AB-429C-98D5-5FDF6829B2AF}" destId="{C4243E94-D37F-4B27-9DAA-3BF750EBC55E}" srcOrd="0" destOrd="0" presId="urn:microsoft.com/office/officeart/2005/8/layout/hierarchy2"/>
    <dgm:cxn modelId="{F49816FA-6630-4951-9B08-79B0114FE8AA}" type="presOf" srcId="{59500BE2-2F1D-47FF-9F0A-8E09828F4082}" destId="{0DA8CAE5-B0F6-4203-8110-DD502990C848}" srcOrd="0" destOrd="0" presId="urn:microsoft.com/office/officeart/2005/8/layout/hierarchy2"/>
    <dgm:cxn modelId="{C278061E-4C86-452F-8C5F-14ECBE39BB6D}" srcId="{8F767A2C-BA53-493C-B99D-BD006008E793}" destId="{08F559F7-7EC1-4217-988C-C7D13E4B4F9B}" srcOrd="1" destOrd="0" parTransId="{AE9F458B-806A-4C3C-B2A0-5A081C7E3892}" sibTransId="{7C0C4CC7-4E7C-4805-8ECE-D35897757601}"/>
    <dgm:cxn modelId="{094384F7-5BE5-4C93-BB99-23FE21B04931}" type="presOf" srcId="{8E3B3829-BF26-4DA1-9429-23EC8ADF1901}" destId="{391B60B5-EAA5-4A81-98B7-6B791AD1A387}" srcOrd="0" destOrd="0" presId="urn:microsoft.com/office/officeart/2005/8/layout/hierarchy2"/>
    <dgm:cxn modelId="{8D34B0BB-D878-46F3-BC7F-923F6ED12317}" srcId="{A6F20CA7-328C-4FA5-A0C3-24B0939402DC}" destId="{8E3B3829-BF26-4DA1-9429-23EC8ADF1901}" srcOrd="0" destOrd="0" parTransId="{4ABE6E67-B982-49C7-A2DF-B8B857EF1864}" sibTransId="{2F081CD8-A4E0-4B15-B352-34097AD4F369}"/>
    <dgm:cxn modelId="{7F1A8E37-A6BE-4534-83AA-8A6703238CAE}" type="presOf" srcId="{8963344B-2B95-45E6-AFB0-FE42BDFAA0FF}" destId="{49749992-9A80-4773-A38F-FE1AF3BA55F1}" srcOrd="0" destOrd="0" presId="urn:microsoft.com/office/officeart/2005/8/layout/hierarchy2"/>
    <dgm:cxn modelId="{E0D2FDFB-E79B-4626-9A5B-CAA74334AFCE}" type="presOf" srcId="{D321ADA8-E15B-47C1-927E-B2480FA45D83}" destId="{378550A2-57D2-4C6A-9C46-7B45A2369DF8}" srcOrd="0" destOrd="0" presId="urn:microsoft.com/office/officeart/2005/8/layout/hierarchy2"/>
    <dgm:cxn modelId="{51135BB6-5529-42F3-BF98-9745FD9557E1}" srcId="{AA14B3ED-489C-4B6F-BEC0-6C9E9247779E}" destId="{8F767A2C-BA53-493C-B99D-BD006008E793}" srcOrd="0" destOrd="0" parTransId="{CBEDAC4D-3B99-415B-A518-B722858D4593}" sibTransId="{DFA1735C-F65A-4FCA-B6A9-73A5586EA65E}"/>
    <dgm:cxn modelId="{9D71B626-350C-482A-BFF9-93BB9ECADB65}" type="presOf" srcId="{AE9F458B-806A-4C3C-B2A0-5A081C7E3892}" destId="{D491A8E3-94CB-481A-AA74-1AFAC23C2E61}" srcOrd="0" destOrd="0" presId="urn:microsoft.com/office/officeart/2005/8/layout/hierarchy2"/>
    <dgm:cxn modelId="{A58E2E9A-828D-4F74-A35D-FA7ECC06D739}" type="presOf" srcId="{A6F20CA7-328C-4FA5-A0C3-24B0939402DC}" destId="{6CB93A8A-07A5-4584-A7FD-7C81AA39A86C}" srcOrd="0" destOrd="0" presId="urn:microsoft.com/office/officeart/2005/8/layout/hierarchy2"/>
    <dgm:cxn modelId="{6ED0B49D-9145-4BF6-985E-639C095E9E00}" type="presOf" srcId="{8F767A2C-BA53-493C-B99D-BD006008E793}" destId="{F0CCD05E-1DBC-4BE0-A0D5-24289E60F2E3}" srcOrd="0" destOrd="0" presId="urn:microsoft.com/office/officeart/2005/8/layout/hierarchy2"/>
    <dgm:cxn modelId="{F939D096-C56D-42F3-A23D-735DF1003D9B}" type="presOf" srcId="{AD7527EC-F60D-4136-BD02-5E781362339C}" destId="{C5B7B421-0CC7-41EA-8B1F-DC39A8891350}" srcOrd="1" destOrd="0" presId="urn:microsoft.com/office/officeart/2005/8/layout/hierarchy2"/>
    <dgm:cxn modelId="{92EC2C4A-E79D-42BB-8960-81DE70201E9A}" type="presOf" srcId="{CBEDAC4D-3B99-415B-A518-B722858D4593}" destId="{2EFAB058-6DA0-4FCB-8AD6-4207B14DB0F1}" srcOrd="0" destOrd="0" presId="urn:microsoft.com/office/officeart/2005/8/layout/hierarchy2"/>
    <dgm:cxn modelId="{59F89F68-08C0-4DFA-B53B-86EB84ADDDCA}" type="presOf" srcId="{8963344B-2B95-45E6-AFB0-FE42BDFAA0FF}" destId="{74DA394F-3578-49FF-92A6-49EF4EF4D013}" srcOrd="1" destOrd="0" presId="urn:microsoft.com/office/officeart/2005/8/layout/hierarchy2"/>
    <dgm:cxn modelId="{33141EA3-E27A-45DA-B461-06012DBC5069}" type="presOf" srcId="{4ABE6E67-B982-49C7-A2DF-B8B857EF1864}" destId="{731B6EB9-6084-49F5-978B-19B0ECEE7C20}" srcOrd="1" destOrd="0" presId="urn:microsoft.com/office/officeart/2005/8/layout/hierarchy2"/>
    <dgm:cxn modelId="{0E8379C2-015D-48E9-940B-EF5F85B967DF}" type="presOf" srcId="{59500BE2-2F1D-47FF-9F0A-8E09828F4082}" destId="{0140E723-4409-4310-BDA0-8208AE136BAF}" srcOrd="1" destOrd="0" presId="urn:microsoft.com/office/officeart/2005/8/layout/hierarchy2"/>
    <dgm:cxn modelId="{53E2D789-BA89-4E94-B75E-30932F53D5D9}" type="presParOf" srcId="{C4243E94-D37F-4B27-9DAA-3BF750EBC55E}" destId="{8A3127BE-F1BB-412B-AF6F-0EDA0FC1107C}" srcOrd="0" destOrd="0" presId="urn:microsoft.com/office/officeart/2005/8/layout/hierarchy2"/>
    <dgm:cxn modelId="{8A34B887-0C26-43FF-962A-A439A2CD3F44}" type="presParOf" srcId="{8A3127BE-F1BB-412B-AF6F-0EDA0FC1107C}" destId="{D56E2461-17C2-48C3-A3F9-417A76D2A70A}" srcOrd="0" destOrd="0" presId="urn:microsoft.com/office/officeart/2005/8/layout/hierarchy2"/>
    <dgm:cxn modelId="{B0F334B8-DFEC-4769-B6E1-E61FCC7E120B}" type="presParOf" srcId="{8A3127BE-F1BB-412B-AF6F-0EDA0FC1107C}" destId="{969BD447-3426-49E3-BED0-C5C5A71999F3}" srcOrd="1" destOrd="0" presId="urn:microsoft.com/office/officeart/2005/8/layout/hierarchy2"/>
    <dgm:cxn modelId="{5E10904E-A6D7-4F23-9226-9AF0C536A612}" type="presParOf" srcId="{969BD447-3426-49E3-BED0-C5C5A71999F3}" destId="{2EFAB058-6DA0-4FCB-8AD6-4207B14DB0F1}" srcOrd="0" destOrd="0" presId="urn:microsoft.com/office/officeart/2005/8/layout/hierarchy2"/>
    <dgm:cxn modelId="{C23D93D2-F210-4EBC-94CE-208555A18C27}" type="presParOf" srcId="{2EFAB058-6DA0-4FCB-8AD6-4207B14DB0F1}" destId="{5CE22959-DC4C-4FA7-B13A-1F59BA52CAD0}" srcOrd="0" destOrd="0" presId="urn:microsoft.com/office/officeart/2005/8/layout/hierarchy2"/>
    <dgm:cxn modelId="{B7CC341A-F786-48EB-87F0-70E68B874EBB}" type="presParOf" srcId="{969BD447-3426-49E3-BED0-C5C5A71999F3}" destId="{50709DD6-D507-43E3-8EC9-CE24D4265766}" srcOrd="1" destOrd="0" presId="urn:microsoft.com/office/officeart/2005/8/layout/hierarchy2"/>
    <dgm:cxn modelId="{C4482256-3D0F-4381-83DD-C22D637530B4}" type="presParOf" srcId="{50709DD6-D507-43E3-8EC9-CE24D4265766}" destId="{F0CCD05E-1DBC-4BE0-A0D5-24289E60F2E3}" srcOrd="0" destOrd="0" presId="urn:microsoft.com/office/officeart/2005/8/layout/hierarchy2"/>
    <dgm:cxn modelId="{D9F41A9A-3292-4301-8994-5B3DA2AF66A4}" type="presParOf" srcId="{50709DD6-D507-43E3-8EC9-CE24D4265766}" destId="{DC2C4315-8D65-4037-872F-9B37D5B2BD42}" srcOrd="1" destOrd="0" presId="urn:microsoft.com/office/officeart/2005/8/layout/hierarchy2"/>
    <dgm:cxn modelId="{A6AD9382-9689-4DAD-8B12-0625988A2F83}" type="presParOf" srcId="{DC2C4315-8D65-4037-872F-9B37D5B2BD42}" destId="{49749992-9A80-4773-A38F-FE1AF3BA55F1}" srcOrd="0" destOrd="0" presId="urn:microsoft.com/office/officeart/2005/8/layout/hierarchy2"/>
    <dgm:cxn modelId="{66F11BFB-330F-4CAB-92EA-330A7C17D069}" type="presParOf" srcId="{49749992-9A80-4773-A38F-FE1AF3BA55F1}" destId="{74DA394F-3578-49FF-92A6-49EF4EF4D013}" srcOrd="0" destOrd="0" presId="urn:microsoft.com/office/officeart/2005/8/layout/hierarchy2"/>
    <dgm:cxn modelId="{36D7E9EF-276E-4ECA-9A53-0D378272FCFA}" type="presParOf" srcId="{DC2C4315-8D65-4037-872F-9B37D5B2BD42}" destId="{E7085E69-31A0-4C54-9DE3-BC64EAF4205A}" srcOrd="1" destOrd="0" presId="urn:microsoft.com/office/officeart/2005/8/layout/hierarchy2"/>
    <dgm:cxn modelId="{C20DB033-7535-45BE-9146-C80B3EA40EE7}" type="presParOf" srcId="{E7085E69-31A0-4C54-9DE3-BC64EAF4205A}" destId="{2AAC7269-EDDA-43A5-A37B-82D526202751}" srcOrd="0" destOrd="0" presId="urn:microsoft.com/office/officeart/2005/8/layout/hierarchy2"/>
    <dgm:cxn modelId="{E83DBB66-5955-4DA1-84FC-55B4E0627670}" type="presParOf" srcId="{E7085E69-31A0-4C54-9DE3-BC64EAF4205A}" destId="{DB0E7FA9-65AF-41D4-9076-7956B7CBE95E}" srcOrd="1" destOrd="0" presId="urn:microsoft.com/office/officeart/2005/8/layout/hierarchy2"/>
    <dgm:cxn modelId="{653E6F17-2D03-4F87-AA4B-61C6E9F20CC0}" type="presParOf" srcId="{DC2C4315-8D65-4037-872F-9B37D5B2BD42}" destId="{D491A8E3-94CB-481A-AA74-1AFAC23C2E61}" srcOrd="2" destOrd="0" presId="urn:microsoft.com/office/officeart/2005/8/layout/hierarchy2"/>
    <dgm:cxn modelId="{2D927714-8CFA-4623-B8AC-E63EB056DEFB}" type="presParOf" srcId="{D491A8E3-94CB-481A-AA74-1AFAC23C2E61}" destId="{FCBEA39C-EE88-4E03-A639-2B743FFE0AAF}" srcOrd="0" destOrd="0" presId="urn:microsoft.com/office/officeart/2005/8/layout/hierarchy2"/>
    <dgm:cxn modelId="{E46FE8A5-6998-4F38-90F5-013E94DD4533}" type="presParOf" srcId="{DC2C4315-8D65-4037-872F-9B37D5B2BD42}" destId="{9B9707FC-CBC0-4D4A-A71C-434B47611A64}" srcOrd="3" destOrd="0" presId="urn:microsoft.com/office/officeart/2005/8/layout/hierarchy2"/>
    <dgm:cxn modelId="{F45A2FDE-8587-499F-821A-28A10BABB4E0}" type="presParOf" srcId="{9B9707FC-CBC0-4D4A-A71C-434B47611A64}" destId="{4CB885C5-B401-4B32-81B0-96B82511CC61}" srcOrd="0" destOrd="0" presId="urn:microsoft.com/office/officeart/2005/8/layout/hierarchy2"/>
    <dgm:cxn modelId="{541011F2-3EB7-475E-84AD-6C71F89DBE89}" type="presParOf" srcId="{9B9707FC-CBC0-4D4A-A71C-434B47611A64}" destId="{6DD660D2-EF4D-4C7D-BCF6-8BEDBD5C4291}" srcOrd="1" destOrd="0" presId="urn:microsoft.com/office/officeart/2005/8/layout/hierarchy2"/>
    <dgm:cxn modelId="{1F3941AA-F0FB-4840-838D-8E4122F3CB8F}" type="presParOf" srcId="{969BD447-3426-49E3-BED0-C5C5A71999F3}" destId="{0DA8CAE5-B0F6-4203-8110-DD502990C848}" srcOrd="2" destOrd="0" presId="urn:microsoft.com/office/officeart/2005/8/layout/hierarchy2"/>
    <dgm:cxn modelId="{CEBE0E9B-B71C-4A34-8A57-5248F179078D}" type="presParOf" srcId="{0DA8CAE5-B0F6-4203-8110-DD502990C848}" destId="{0140E723-4409-4310-BDA0-8208AE136BAF}" srcOrd="0" destOrd="0" presId="urn:microsoft.com/office/officeart/2005/8/layout/hierarchy2"/>
    <dgm:cxn modelId="{0F059594-7050-4944-84B8-C0BCA359961B}" type="presParOf" srcId="{969BD447-3426-49E3-BED0-C5C5A71999F3}" destId="{2CFBE2EB-4319-44F1-BA55-B107862DD7F3}" srcOrd="3" destOrd="0" presId="urn:microsoft.com/office/officeart/2005/8/layout/hierarchy2"/>
    <dgm:cxn modelId="{ED4B13F6-B37D-4717-B7CE-AD9C1190FE99}" type="presParOf" srcId="{2CFBE2EB-4319-44F1-BA55-B107862DD7F3}" destId="{6CB93A8A-07A5-4584-A7FD-7C81AA39A86C}" srcOrd="0" destOrd="0" presId="urn:microsoft.com/office/officeart/2005/8/layout/hierarchy2"/>
    <dgm:cxn modelId="{EA8F618C-53D0-4A20-8334-D597784BD85A}" type="presParOf" srcId="{2CFBE2EB-4319-44F1-BA55-B107862DD7F3}" destId="{734870E8-2981-426E-A176-A6BDAF5998DD}" srcOrd="1" destOrd="0" presId="urn:microsoft.com/office/officeart/2005/8/layout/hierarchy2"/>
    <dgm:cxn modelId="{D228678C-1379-47E1-B47D-D6E8EBBF2E4A}" type="presParOf" srcId="{734870E8-2981-426E-A176-A6BDAF5998DD}" destId="{4211C408-E03C-4DAA-AA58-A1C16AC46C78}" srcOrd="0" destOrd="0" presId="urn:microsoft.com/office/officeart/2005/8/layout/hierarchy2"/>
    <dgm:cxn modelId="{0A0FA31A-2CB8-4E33-83CB-4672CDD4AC88}" type="presParOf" srcId="{4211C408-E03C-4DAA-AA58-A1C16AC46C78}" destId="{731B6EB9-6084-49F5-978B-19B0ECEE7C20}" srcOrd="0" destOrd="0" presId="urn:microsoft.com/office/officeart/2005/8/layout/hierarchy2"/>
    <dgm:cxn modelId="{F3A939CF-B10D-4C91-BD5B-7AA197E53D70}" type="presParOf" srcId="{734870E8-2981-426E-A176-A6BDAF5998DD}" destId="{75437EC7-7F53-406A-9E8F-688D53569B34}" srcOrd="1" destOrd="0" presId="urn:microsoft.com/office/officeart/2005/8/layout/hierarchy2"/>
    <dgm:cxn modelId="{159C212B-CADD-4ADE-8F17-02BCA82FC549}" type="presParOf" srcId="{75437EC7-7F53-406A-9E8F-688D53569B34}" destId="{391B60B5-EAA5-4A81-98B7-6B791AD1A387}" srcOrd="0" destOrd="0" presId="urn:microsoft.com/office/officeart/2005/8/layout/hierarchy2"/>
    <dgm:cxn modelId="{7F8489B8-77C9-48E0-87C8-2DEFC697F409}" type="presParOf" srcId="{75437EC7-7F53-406A-9E8F-688D53569B34}" destId="{0D3EDB57-3519-4B12-9A91-844032B33106}" srcOrd="1" destOrd="0" presId="urn:microsoft.com/office/officeart/2005/8/layout/hierarchy2"/>
    <dgm:cxn modelId="{1951FF5D-CEA6-4E6C-BE5C-334F904F5813}" type="presParOf" srcId="{734870E8-2981-426E-A176-A6BDAF5998DD}" destId="{1BB570DD-AA4C-46C9-9B3D-AAF85219E2BD}" srcOrd="2" destOrd="0" presId="urn:microsoft.com/office/officeart/2005/8/layout/hierarchy2"/>
    <dgm:cxn modelId="{1AC75465-B0F4-46E2-92B6-911E27CCC5C7}" type="presParOf" srcId="{1BB570DD-AA4C-46C9-9B3D-AAF85219E2BD}" destId="{C5B7B421-0CC7-41EA-8B1F-DC39A8891350}" srcOrd="0" destOrd="0" presId="urn:microsoft.com/office/officeart/2005/8/layout/hierarchy2"/>
    <dgm:cxn modelId="{CBFC33CA-DD11-477D-9798-C830A8AB8768}" type="presParOf" srcId="{734870E8-2981-426E-A176-A6BDAF5998DD}" destId="{5CBEFC99-70ED-4D02-B254-8295A44B9982}" srcOrd="3" destOrd="0" presId="urn:microsoft.com/office/officeart/2005/8/layout/hierarchy2"/>
    <dgm:cxn modelId="{152A0865-35E9-4152-9CDF-C08A745B0E0C}" type="presParOf" srcId="{5CBEFC99-70ED-4D02-B254-8295A44B9982}" destId="{378550A2-57D2-4C6A-9C46-7B45A2369DF8}" srcOrd="0" destOrd="0" presId="urn:microsoft.com/office/officeart/2005/8/layout/hierarchy2"/>
    <dgm:cxn modelId="{5C3A8368-C021-4275-96A8-49B695B4F454}" type="presParOf" srcId="{5CBEFC99-70ED-4D02-B254-8295A44B9982}" destId="{1A8BD669-15EA-46F4-B909-E4FE518AFEF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0641C9-83E4-468F-BEDC-F14D381B3CD2}">
      <dsp:nvSpPr>
        <dsp:cNvPr id="0" name=""/>
        <dsp:cNvSpPr/>
      </dsp:nvSpPr>
      <dsp:spPr>
        <a:xfrm>
          <a:off x="1111" y="140279"/>
          <a:ext cx="989288" cy="395715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X</a:t>
          </a:r>
          <a:r>
            <a:rPr lang="en-IN" sz="1500" kern="1200" baseline="-25000"/>
            <a:t>1</a:t>
          </a:r>
          <a:endParaRPr lang="en-IN" sz="1500" kern="1200"/>
        </a:p>
      </dsp:txBody>
      <dsp:txXfrm>
        <a:off x="198969" y="140279"/>
        <a:ext cx="593573" cy="395715"/>
      </dsp:txXfrm>
    </dsp:sp>
    <dsp:sp modelId="{197DDDE3-1180-43F1-89F9-4FE8C57DE2DA}">
      <dsp:nvSpPr>
        <dsp:cNvPr id="0" name=""/>
        <dsp:cNvSpPr/>
      </dsp:nvSpPr>
      <dsp:spPr>
        <a:xfrm>
          <a:off x="891471" y="140279"/>
          <a:ext cx="989288" cy="395715"/>
        </a:xfrm>
        <a:prstGeom prst="chevron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X</a:t>
          </a:r>
          <a:r>
            <a:rPr lang="en-IN" sz="1500" kern="1200" baseline="-25000"/>
            <a:t>2</a:t>
          </a:r>
          <a:endParaRPr lang="en-IN" sz="1500" kern="1200"/>
        </a:p>
      </dsp:txBody>
      <dsp:txXfrm>
        <a:off x="1089329" y="140279"/>
        <a:ext cx="593573" cy="395715"/>
      </dsp:txXfrm>
    </dsp:sp>
    <dsp:sp modelId="{2CA549E0-4F55-42CC-BFDB-7FF07AAA515D}">
      <dsp:nvSpPr>
        <dsp:cNvPr id="0" name=""/>
        <dsp:cNvSpPr/>
      </dsp:nvSpPr>
      <dsp:spPr>
        <a:xfrm>
          <a:off x="1781830" y="140279"/>
          <a:ext cx="989288" cy="395715"/>
        </a:xfrm>
        <a:prstGeom prst="chevron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X</a:t>
          </a:r>
          <a:r>
            <a:rPr lang="en-IN" sz="1500" kern="1200" baseline="-25000"/>
            <a:t>3</a:t>
          </a:r>
          <a:endParaRPr lang="en-IN" sz="1500" kern="1200"/>
        </a:p>
      </dsp:txBody>
      <dsp:txXfrm>
        <a:off x="1979688" y="140279"/>
        <a:ext cx="593573" cy="395715"/>
      </dsp:txXfrm>
    </dsp:sp>
    <dsp:sp modelId="{C35E5005-236C-46D5-B773-41D2EED735F5}">
      <dsp:nvSpPr>
        <dsp:cNvPr id="0" name=""/>
        <dsp:cNvSpPr/>
      </dsp:nvSpPr>
      <dsp:spPr>
        <a:xfrm>
          <a:off x="2672190" y="140279"/>
          <a:ext cx="989288" cy="395715"/>
        </a:xfrm>
        <a:prstGeom prst="chevron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X</a:t>
          </a:r>
          <a:r>
            <a:rPr lang="en-IN" sz="1500" kern="1200" baseline="-25000"/>
            <a:t>4</a:t>
          </a:r>
          <a:endParaRPr lang="en-IN" sz="1500" kern="1200"/>
        </a:p>
      </dsp:txBody>
      <dsp:txXfrm>
        <a:off x="2870048" y="140279"/>
        <a:ext cx="593573" cy="395715"/>
      </dsp:txXfrm>
    </dsp:sp>
    <dsp:sp modelId="{9EFBA74D-7CF5-4292-B61B-EC4D0EF9972D}">
      <dsp:nvSpPr>
        <dsp:cNvPr id="0" name=""/>
        <dsp:cNvSpPr/>
      </dsp:nvSpPr>
      <dsp:spPr>
        <a:xfrm>
          <a:off x="3562549" y="140279"/>
          <a:ext cx="989288" cy="395715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X</a:t>
          </a:r>
          <a:r>
            <a:rPr lang="en-IN" sz="1500" kern="1200" baseline="-25000"/>
            <a:t>N</a:t>
          </a:r>
          <a:endParaRPr lang="en-IN" sz="1500" kern="1200"/>
        </a:p>
      </dsp:txBody>
      <dsp:txXfrm>
        <a:off x="3760407" y="140279"/>
        <a:ext cx="593573" cy="3957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6E2461-17C2-48C3-A3F9-417A76D2A70A}">
      <dsp:nvSpPr>
        <dsp:cNvPr id="0" name=""/>
        <dsp:cNvSpPr/>
      </dsp:nvSpPr>
      <dsp:spPr>
        <a:xfrm>
          <a:off x="971196" y="616697"/>
          <a:ext cx="714561" cy="357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fibonacci(5)</a:t>
          </a:r>
        </a:p>
      </dsp:txBody>
      <dsp:txXfrm>
        <a:off x="981660" y="627161"/>
        <a:ext cx="693633" cy="336352"/>
      </dsp:txXfrm>
    </dsp:sp>
    <dsp:sp modelId="{2EFAB058-6DA0-4FCB-8AD6-4207B14DB0F1}">
      <dsp:nvSpPr>
        <dsp:cNvPr id="0" name=""/>
        <dsp:cNvSpPr/>
      </dsp:nvSpPr>
      <dsp:spPr>
        <a:xfrm rot="18289469">
          <a:off x="1578413" y="569686"/>
          <a:ext cx="50051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00511" y="2021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816156" y="577388"/>
        <a:ext cx="25025" cy="25025"/>
      </dsp:txXfrm>
    </dsp:sp>
    <dsp:sp modelId="{F0CCD05E-1DBC-4BE0-A0D5-24289E60F2E3}">
      <dsp:nvSpPr>
        <dsp:cNvPr id="0" name=""/>
        <dsp:cNvSpPr/>
      </dsp:nvSpPr>
      <dsp:spPr>
        <a:xfrm>
          <a:off x="1971581" y="205824"/>
          <a:ext cx="714561" cy="357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fibonacci(4)</a:t>
          </a:r>
        </a:p>
      </dsp:txBody>
      <dsp:txXfrm>
        <a:off x="1982045" y="216288"/>
        <a:ext cx="693633" cy="336352"/>
      </dsp:txXfrm>
    </dsp:sp>
    <dsp:sp modelId="{49749992-9A80-4773-A38F-FE1AF3BA55F1}">
      <dsp:nvSpPr>
        <dsp:cNvPr id="0" name=""/>
        <dsp:cNvSpPr/>
      </dsp:nvSpPr>
      <dsp:spPr>
        <a:xfrm rot="19457599">
          <a:off x="2653058" y="261531"/>
          <a:ext cx="35199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51993" y="2021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820255" y="272946"/>
        <a:ext cx="17599" cy="17599"/>
      </dsp:txXfrm>
    </dsp:sp>
    <dsp:sp modelId="{2AAC7269-EDDA-43A5-A37B-82D526202751}">
      <dsp:nvSpPr>
        <dsp:cNvPr id="0" name=""/>
        <dsp:cNvSpPr/>
      </dsp:nvSpPr>
      <dsp:spPr>
        <a:xfrm>
          <a:off x="2971967" y="388"/>
          <a:ext cx="714561" cy="35728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solidFill>
                <a:schemeClr val="bg1"/>
              </a:solidFill>
            </a:rPr>
            <a:t>fibonacci(3)</a:t>
          </a:r>
        </a:p>
      </dsp:txBody>
      <dsp:txXfrm>
        <a:off x="2982431" y="10852"/>
        <a:ext cx="693633" cy="336352"/>
      </dsp:txXfrm>
    </dsp:sp>
    <dsp:sp modelId="{D491A8E3-94CB-481A-AA74-1AFAC23C2E61}">
      <dsp:nvSpPr>
        <dsp:cNvPr id="0" name=""/>
        <dsp:cNvSpPr/>
      </dsp:nvSpPr>
      <dsp:spPr>
        <a:xfrm rot="2142401">
          <a:off x="2653058" y="466968"/>
          <a:ext cx="35199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51993" y="2021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820255" y="478383"/>
        <a:ext cx="17599" cy="17599"/>
      </dsp:txXfrm>
    </dsp:sp>
    <dsp:sp modelId="{4CB885C5-B401-4B32-81B0-96B82511CC61}">
      <dsp:nvSpPr>
        <dsp:cNvPr id="0" name=""/>
        <dsp:cNvSpPr/>
      </dsp:nvSpPr>
      <dsp:spPr>
        <a:xfrm>
          <a:off x="2971967" y="411260"/>
          <a:ext cx="714561" cy="357280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solidFill>
                <a:schemeClr val="bg1"/>
              </a:solidFill>
            </a:rPr>
            <a:t>fibonacci(2)</a:t>
          </a:r>
        </a:p>
      </dsp:txBody>
      <dsp:txXfrm>
        <a:off x="2982431" y="421724"/>
        <a:ext cx="693633" cy="336352"/>
      </dsp:txXfrm>
    </dsp:sp>
    <dsp:sp modelId="{0DA8CAE5-B0F6-4203-8110-DD502990C848}">
      <dsp:nvSpPr>
        <dsp:cNvPr id="0" name=""/>
        <dsp:cNvSpPr/>
      </dsp:nvSpPr>
      <dsp:spPr>
        <a:xfrm rot="3310531">
          <a:off x="1578413" y="980558"/>
          <a:ext cx="50051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00511" y="2021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816156" y="988261"/>
        <a:ext cx="25025" cy="25025"/>
      </dsp:txXfrm>
    </dsp:sp>
    <dsp:sp modelId="{6CB93A8A-07A5-4584-A7FD-7C81AA39A86C}">
      <dsp:nvSpPr>
        <dsp:cNvPr id="0" name=""/>
        <dsp:cNvSpPr/>
      </dsp:nvSpPr>
      <dsp:spPr>
        <a:xfrm>
          <a:off x="1971581" y="1027569"/>
          <a:ext cx="714561" cy="35728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solidFill>
                <a:schemeClr val="bg1"/>
              </a:solidFill>
            </a:rPr>
            <a:t>fibonacci(3)</a:t>
          </a:r>
        </a:p>
      </dsp:txBody>
      <dsp:txXfrm>
        <a:off x="1982045" y="1038033"/>
        <a:ext cx="693633" cy="336352"/>
      </dsp:txXfrm>
    </dsp:sp>
    <dsp:sp modelId="{4211C408-E03C-4DAA-AA58-A1C16AC46C78}">
      <dsp:nvSpPr>
        <dsp:cNvPr id="0" name=""/>
        <dsp:cNvSpPr/>
      </dsp:nvSpPr>
      <dsp:spPr>
        <a:xfrm rot="19457599">
          <a:off x="2653058" y="1083277"/>
          <a:ext cx="35199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51993" y="2021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820255" y="1094692"/>
        <a:ext cx="17599" cy="17599"/>
      </dsp:txXfrm>
    </dsp:sp>
    <dsp:sp modelId="{391B60B5-EAA5-4A81-98B7-6B791AD1A387}">
      <dsp:nvSpPr>
        <dsp:cNvPr id="0" name=""/>
        <dsp:cNvSpPr/>
      </dsp:nvSpPr>
      <dsp:spPr>
        <a:xfrm>
          <a:off x="2971967" y="822133"/>
          <a:ext cx="714561" cy="357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fibonacci(1)</a:t>
          </a:r>
        </a:p>
      </dsp:txBody>
      <dsp:txXfrm>
        <a:off x="2982431" y="832597"/>
        <a:ext cx="693633" cy="336352"/>
      </dsp:txXfrm>
    </dsp:sp>
    <dsp:sp modelId="{1BB570DD-AA4C-46C9-9B3D-AAF85219E2BD}">
      <dsp:nvSpPr>
        <dsp:cNvPr id="0" name=""/>
        <dsp:cNvSpPr/>
      </dsp:nvSpPr>
      <dsp:spPr>
        <a:xfrm rot="2142401">
          <a:off x="2653058" y="1288713"/>
          <a:ext cx="35199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51993" y="2021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820255" y="1300128"/>
        <a:ext cx="17599" cy="17599"/>
      </dsp:txXfrm>
    </dsp:sp>
    <dsp:sp modelId="{378550A2-57D2-4C6A-9C46-7B45A2369DF8}">
      <dsp:nvSpPr>
        <dsp:cNvPr id="0" name=""/>
        <dsp:cNvSpPr/>
      </dsp:nvSpPr>
      <dsp:spPr>
        <a:xfrm>
          <a:off x="2971967" y="1233006"/>
          <a:ext cx="714561" cy="357280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solidFill>
                <a:schemeClr val="bg1"/>
              </a:solidFill>
            </a:rPr>
            <a:t>fibonacci(2)</a:t>
          </a:r>
        </a:p>
      </dsp:txBody>
      <dsp:txXfrm>
        <a:off x="2982431" y="1243470"/>
        <a:ext cx="693633" cy="336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45B49F-072D-4AEA-9A01-9D3BCCBF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0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dcterms:created xsi:type="dcterms:W3CDTF">2023-08-30T05:36:00Z</dcterms:created>
  <dcterms:modified xsi:type="dcterms:W3CDTF">2023-08-30T05:36:00Z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