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7A1D8" w14:textId="43353D5B" w:rsidR="00566445" w:rsidRDefault="00BB739C" w:rsidP="00BB739C">
      <w:pPr>
        <w:spacing w:after="0"/>
      </w:pPr>
      <w:r>
        <w:t>Daniel McDonough</w:t>
      </w:r>
    </w:p>
    <w:p w14:paraId="6C7FAFA3" w14:textId="4AA96173" w:rsidR="00BB739C" w:rsidRDefault="00C174D3" w:rsidP="00BB739C">
      <w:pPr>
        <w:spacing w:after="0"/>
      </w:pPr>
      <w:r>
        <w:t>4</w:t>
      </w:r>
      <w:r w:rsidR="00BB739C">
        <w:t>/</w:t>
      </w:r>
      <w:r w:rsidR="00823F3F">
        <w:t>24</w:t>
      </w:r>
      <w:r w:rsidR="00BB739C">
        <w:t>/18</w:t>
      </w:r>
    </w:p>
    <w:p w14:paraId="670A5BCF" w14:textId="7D905189" w:rsidR="00BB739C" w:rsidRDefault="00BB739C" w:rsidP="00BB739C">
      <w:pPr>
        <w:spacing w:after="0"/>
      </w:pPr>
      <w:r>
        <w:t>Cell Bio</w:t>
      </w:r>
    </w:p>
    <w:p w14:paraId="6FC88512" w14:textId="76546E5F" w:rsidR="00BB739C" w:rsidRDefault="00823F3F" w:rsidP="00BB739C">
      <w:pPr>
        <w:spacing w:after="0"/>
      </w:pPr>
      <w:r>
        <w:t>PLC #7</w:t>
      </w:r>
    </w:p>
    <w:p w14:paraId="00DA3253" w14:textId="4DC949A8" w:rsidR="00BB739C" w:rsidRPr="00BB739C" w:rsidRDefault="00BB739C" w:rsidP="00BB739C"/>
    <w:p w14:paraId="02C532C3" w14:textId="0C727FEC" w:rsidR="000E0CD1" w:rsidRPr="000E0CD1" w:rsidRDefault="00BB739C" w:rsidP="00CC7831">
      <w:r w:rsidRPr="00CC7831">
        <w:t xml:space="preserve">Article: </w:t>
      </w:r>
      <w:hyperlink r:id="rId4" w:history="1">
        <w:r w:rsidR="00823F3F" w:rsidRPr="00B36799">
          <w:rPr>
            <w:rStyle w:val="Hyperlink"/>
          </w:rPr>
          <w:t>https://www.ncbi.nlm.nih.gov/pmc/articles/PMC5840354/</w:t>
        </w:r>
      </w:hyperlink>
      <w:r w:rsidR="00823F3F">
        <w:t xml:space="preserve"> </w:t>
      </w:r>
    </w:p>
    <w:p w14:paraId="4AF7705F" w14:textId="1A1E2633" w:rsidR="00823F3F" w:rsidRDefault="00823F3F" w:rsidP="00CC7831">
      <w:proofErr w:type="spellStart"/>
      <w:r>
        <w:t>Neelam</w:t>
      </w:r>
      <w:proofErr w:type="spellEnd"/>
      <w:r>
        <w:t>, Soda.</w:t>
      </w:r>
      <w:r w:rsidRPr="00823F3F">
        <w:t xml:space="preserve"> </w:t>
      </w:r>
      <w:proofErr w:type="spellStart"/>
      <w:r w:rsidRPr="00823F3F">
        <w:t>Brijesh</w:t>
      </w:r>
      <w:proofErr w:type="spellEnd"/>
      <w:r>
        <w:t>, K. Gupta.</w:t>
      </w:r>
      <w:r w:rsidRPr="00823F3F">
        <w:t xml:space="preserve"> Khalid</w:t>
      </w:r>
      <w:r>
        <w:t>, Anwar.</w:t>
      </w:r>
      <w:r w:rsidRPr="00823F3F">
        <w:t xml:space="preserve"> </w:t>
      </w:r>
      <w:proofErr w:type="spellStart"/>
      <w:r w:rsidRPr="00823F3F">
        <w:t>Ashutosh</w:t>
      </w:r>
      <w:proofErr w:type="spellEnd"/>
      <w:r>
        <w:t xml:space="preserve">, Sharan. </w:t>
      </w:r>
      <w:proofErr w:type="spellStart"/>
      <w:r>
        <w:t>Govindjee</w:t>
      </w:r>
      <w:proofErr w:type="spellEnd"/>
      <w:r>
        <w:t>,</w:t>
      </w:r>
      <w:r w:rsidR="00D25D71">
        <w:t xml:space="preserve"> </w:t>
      </w:r>
      <w:proofErr w:type="spellStart"/>
      <w:r w:rsidR="00D25D71">
        <w:t>Sneh</w:t>
      </w:r>
      <w:proofErr w:type="spellEnd"/>
      <w:r w:rsidR="00D25D71">
        <w:t xml:space="preserve"> L. </w:t>
      </w:r>
      <w:proofErr w:type="spellStart"/>
      <w:r w:rsidR="00D25D71">
        <w:t>Singla-Pareek</w:t>
      </w:r>
      <w:proofErr w:type="spellEnd"/>
      <w:r w:rsidR="00D25D71">
        <w:t xml:space="preserve">, </w:t>
      </w:r>
      <w:proofErr w:type="spellStart"/>
      <w:r w:rsidRPr="00823F3F">
        <w:t>Ashwani</w:t>
      </w:r>
      <w:proofErr w:type="spellEnd"/>
      <w:r w:rsidR="00D25D71">
        <w:t>.</w:t>
      </w:r>
      <w:r w:rsidRPr="00823F3F">
        <w:t xml:space="preserve"> </w:t>
      </w:r>
      <w:proofErr w:type="spellStart"/>
      <w:r w:rsidRPr="00823F3F">
        <w:t>Pareek</w:t>
      </w:r>
      <w:proofErr w:type="spellEnd"/>
      <w:r w:rsidR="00D25D71">
        <w:t xml:space="preserve">. </w:t>
      </w:r>
      <w:r w:rsidR="00D25D71" w:rsidRPr="00D25D71">
        <w:t xml:space="preserve">Rice intermediate filament, </w:t>
      </w:r>
      <w:proofErr w:type="spellStart"/>
      <w:r w:rsidR="00D25D71" w:rsidRPr="00D25D71">
        <w:t>OsIF</w:t>
      </w:r>
      <w:proofErr w:type="spellEnd"/>
      <w:r w:rsidR="00D25D71" w:rsidRPr="00D25D71">
        <w:t>, stabilizes photosynthetic machinery and yield under salinity and heat stress</w:t>
      </w:r>
      <w:r w:rsidR="00D25D71">
        <w:t xml:space="preserve">. </w:t>
      </w:r>
      <w:proofErr w:type="spellStart"/>
      <w:r w:rsidR="00D25D71">
        <w:t>Sci</w:t>
      </w:r>
      <w:proofErr w:type="spellEnd"/>
      <w:r w:rsidR="00D25D71">
        <w:t xml:space="preserve"> Rep. March 6;</w:t>
      </w:r>
      <w:r w:rsidR="00AB1568">
        <w:t xml:space="preserve"> 8 (4072),</w:t>
      </w:r>
      <w:r w:rsidR="00D25D71">
        <w:t xml:space="preserve"> 1 – 13 (2018).</w:t>
      </w:r>
    </w:p>
    <w:p w14:paraId="11AC2ABA" w14:textId="77777777" w:rsidR="00E647A0" w:rsidRDefault="00E647A0" w:rsidP="00CC7831"/>
    <w:p w14:paraId="1F81E25F" w14:textId="6D47CC8A" w:rsidR="004B3C50" w:rsidRDefault="00BB739C" w:rsidP="00BC1BB2">
      <w:pPr>
        <w:ind w:firstLine="720"/>
      </w:pPr>
      <w:r>
        <w:t>This article is</w:t>
      </w:r>
      <w:r w:rsidR="005F40B4">
        <w:t xml:space="preserve"> classified as</w:t>
      </w:r>
      <w:r>
        <w:t xml:space="preserve"> a primary research article based </w:t>
      </w:r>
      <w:r w:rsidR="00151619">
        <w:t xml:space="preserve">on the </w:t>
      </w:r>
      <w:r w:rsidR="00330D1C">
        <w:t>unique</w:t>
      </w:r>
      <w:r w:rsidR="00151619">
        <w:t xml:space="preserve"> </w:t>
      </w:r>
      <w:r w:rsidR="00330D1C">
        <w:t>abstract and intro formatted</w:t>
      </w:r>
      <w:r w:rsidR="005F40B4">
        <w:t xml:space="preserve"> such that the abstract is for a quick</w:t>
      </w:r>
      <w:r w:rsidR="00330D1C">
        <w:t xml:space="preserve"> summary of the results</w:t>
      </w:r>
      <w:r w:rsidR="005F40B4">
        <w:t xml:space="preserve"> methods and conclusions.</w:t>
      </w:r>
      <w:r w:rsidR="00BC1BB2">
        <w:t xml:space="preserve"> The</w:t>
      </w:r>
      <w:r w:rsidR="00330D1C">
        <w:t xml:space="preserve"> intro provides background information needed to understand the </w:t>
      </w:r>
      <w:r w:rsidR="005F40B4">
        <w:t xml:space="preserve">intricacies of the thought process and data of the </w:t>
      </w:r>
      <w:r w:rsidR="00330D1C">
        <w:t>article</w:t>
      </w:r>
      <w:r w:rsidR="00151619">
        <w:t>.</w:t>
      </w:r>
      <w:r w:rsidR="00330D1C">
        <w:t xml:space="preserve"> The data</w:t>
      </w:r>
      <w:r w:rsidR="00AB1568">
        <w:t>/results</w:t>
      </w:r>
      <w:r w:rsidR="00330D1C">
        <w:t xml:space="preserve"> </w:t>
      </w:r>
      <w:r w:rsidR="005F40B4">
        <w:t>is</w:t>
      </w:r>
      <w:r w:rsidR="00330D1C">
        <w:t xml:space="preserve"> shown with no interpretation on their methods </w:t>
      </w:r>
      <w:r w:rsidR="005F40B4">
        <w:t>as it is in its own separate section as the “Discussion”.</w:t>
      </w:r>
      <w:r w:rsidR="00BC1BB2">
        <w:t xml:space="preserve"> This article also releases all funding information to disclose any potential outside influence.</w:t>
      </w:r>
      <w:r w:rsidR="00AB1568">
        <w:t xml:space="preserve"> </w:t>
      </w:r>
    </w:p>
    <w:p w14:paraId="77693DBF" w14:textId="21E6BFFC" w:rsidR="00BB739C" w:rsidRPr="00BB739C" w:rsidRDefault="00BC1BB2" w:rsidP="00BC1BB2">
      <w:pPr>
        <w:ind w:firstLine="720"/>
      </w:pPr>
      <w:r>
        <w:t xml:space="preserve"> </w:t>
      </w:r>
      <w:r w:rsidR="004B3C50">
        <w:t xml:space="preserve">This week in class we are </w:t>
      </w:r>
      <w:r w:rsidR="00AB1568">
        <w:t>continuing to discuss filaments and their purpose in the cell</w:t>
      </w:r>
      <w:r w:rsidR="009F1AE0">
        <w:t>,</w:t>
      </w:r>
      <w:r w:rsidR="004B3C50">
        <w:t xml:space="preserve"> </w:t>
      </w:r>
      <w:r w:rsidR="009F1AE0">
        <w:t xml:space="preserve">it </w:t>
      </w:r>
      <w:r w:rsidR="008D6403">
        <w:t xml:space="preserve">is </w:t>
      </w:r>
      <w:r w:rsidR="009F1AE0">
        <w:t xml:space="preserve">fitting that the article examines </w:t>
      </w:r>
      <w:r w:rsidR="00AB1568">
        <w:t>Intermediate filaments</w:t>
      </w:r>
      <w:r>
        <w:t xml:space="preserve"> and </w:t>
      </w:r>
      <w:r w:rsidR="00D12829">
        <w:t xml:space="preserve">their purpose in organization of proteins for photosynthesis. </w:t>
      </w:r>
      <w:r w:rsidR="00E647A0">
        <w:t>As I</w:t>
      </w:r>
      <w:r w:rsidR="00E647A0" w:rsidRPr="00D25D71">
        <w:t>ntermediate</w:t>
      </w:r>
      <w:r w:rsidR="00E647A0">
        <w:t xml:space="preserve"> filaments organiz</w:t>
      </w:r>
      <w:bookmarkStart w:id="0" w:name="_GoBack"/>
      <w:bookmarkEnd w:id="0"/>
      <w:r w:rsidR="00E647A0">
        <w:t xml:space="preserve">e and </w:t>
      </w:r>
      <w:r w:rsidR="00E647A0">
        <w:rPr>
          <w:color w:val="000000"/>
          <w:shd w:val="clear" w:color="auto" w:fill="FFFFFF"/>
        </w:rPr>
        <w:t>maintain</w:t>
      </w:r>
      <w:r w:rsidR="00E647A0">
        <w:rPr>
          <w:color w:val="000000"/>
          <w:shd w:val="clear" w:color="auto" w:fill="FFFFFF"/>
        </w:rPr>
        <w:t xml:space="preserve"> chloroplast ultrastructure and favorable K</w:t>
      </w:r>
      <w:r w:rsidR="00E647A0">
        <w:rPr>
          <w:color w:val="000000"/>
          <w:sz w:val="20"/>
          <w:szCs w:val="20"/>
          <w:shd w:val="clear" w:color="auto" w:fill="FFFFFF"/>
          <w:vertAlign w:val="superscript"/>
        </w:rPr>
        <w:t>+</w:t>
      </w:r>
      <w:r w:rsidR="00E647A0">
        <w:rPr>
          <w:color w:val="000000"/>
          <w:shd w:val="clear" w:color="auto" w:fill="FFFFFF"/>
        </w:rPr>
        <w:t>/Na</w:t>
      </w:r>
      <w:r w:rsidR="00E647A0">
        <w:rPr>
          <w:color w:val="000000"/>
          <w:sz w:val="20"/>
          <w:szCs w:val="20"/>
          <w:shd w:val="clear" w:color="auto" w:fill="FFFFFF"/>
          <w:vertAlign w:val="superscript"/>
        </w:rPr>
        <w:t>+</w:t>
      </w:r>
      <w:r w:rsidR="00E647A0">
        <w:rPr>
          <w:color w:val="000000"/>
          <w:shd w:val="clear" w:color="auto" w:fill="FFFFFF"/>
        </w:rPr>
        <w:t> ratio</w:t>
      </w:r>
      <w:r w:rsidR="00E647A0">
        <w:rPr>
          <w:color w:val="000000"/>
          <w:shd w:val="clear" w:color="auto" w:fill="FFFFFF"/>
        </w:rPr>
        <w:t>.</w:t>
      </w:r>
    </w:p>
    <w:sectPr w:rsidR="00BB739C" w:rsidRPr="00BB7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39C"/>
    <w:rsid w:val="000326B0"/>
    <w:rsid w:val="000E0CD1"/>
    <w:rsid w:val="00151619"/>
    <w:rsid w:val="00330D1C"/>
    <w:rsid w:val="003C7D5D"/>
    <w:rsid w:val="0047240F"/>
    <w:rsid w:val="004B3C50"/>
    <w:rsid w:val="00504621"/>
    <w:rsid w:val="00566445"/>
    <w:rsid w:val="005E4842"/>
    <w:rsid w:val="005F40B4"/>
    <w:rsid w:val="00672308"/>
    <w:rsid w:val="006C659A"/>
    <w:rsid w:val="00823F3F"/>
    <w:rsid w:val="00852945"/>
    <w:rsid w:val="008D6403"/>
    <w:rsid w:val="009F1AE0"/>
    <w:rsid w:val="00AB1568"/>
    <w:rsid w:val="00AE0B4E"/>
    <w:rsid w:val="00AF2E33"/>
    <w:rsid w:val="00B24463"/>
    <w:rsid w:val="00B65849"/>
    <w:rsid w:val="00BB739C"/>
    <w:rsid w:val="00BC1BB2"/>
    <w:rsid w:val="00C174D3"/>
    <w:rsid w:val="00CB4FC0"/>
    <w:rsid w:val="00CC7831"/>
    <w:rsid w:val="00D12829"/>
    <w:rsid w:val="00D25D71"/>
    <w:rsid w:val="00E647A0"/>
    <w:rsid w:val="00F0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76D8D"/>
  <w15:chartTrackingRefBased/>
  <w15:docId w15:val="{81361A2B-32D9-42C5-9930-08FBEF29B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58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8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39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B739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5161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658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B65849"/>
  </w:style>
  <w:style w:type="character" w:customStyle="1" w:styleId="Heading2Char">
    <w:name w:val="Heading 2 Char"/>
    <w:basedOn w:val="DefaultParagraphFont"/>
    <w:link w:val="Heading2"/>
    <w:uiPriority w:val="9"/>
    <w:semiHidden/>
    <w:rsid w:val="00B658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urrent-selection">
    <w:name w:val="current-selection"/>
    <w:basedOn w:val="DefaultParagraphFont"/>
    <w:rsid w:val="00CC7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cbi.nlm.nih.gov/pmc/articles/PMC584035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mcdonough</dc:creator>
  <cp:keywords/>
  <dc:description/>
  <cp:lastModifiedBy>daniel mcdonough</cp:lastModifiedBy>
  <cp:revision>12</cp:revision>
  <dcterms:created xsi:type="dcterms:W3CDTF">2018-03-23T02:44:00Z</dcterms:created>
  <dcterms:modified xsi:type="dcterms:W3CDTF">2018-04-25T01:00:00Z</dcterms:modified>
</cp:coreProperties>
</file>