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mc:Ignorable="wp14 w14 w15 w16 w16cex w16cid w16sdtdh w16se">
  <w:body>
    <w:bookmarkStart w:id="25" w:name="X71ba3f1c2c335c9aca1e4c3e0ff5f112421d770"/>
    <w:p w14:paraId="4ADA3879">
      <w:pPr>
        <w:pStyle w:val="Heading1"/>
      </w:pPr>
      <w:r>
        <w:t>Prison Management System: Operational User Manual</w:t>
      </w:r>
    </w:p>
    <w:p w14:paraId="46B546EE">
      <w:pPr>
        <w:pStyle w:val="FirstParagraph"/>
      </w:pPr>
      <w:r>
        <w:rPr>
          <w:b/>
          <w:bCs/>
        </w:rPr>
        <w:t>Version:</w:t>
      </w:r>
      <w:r>
        <w:t xml:space="preserve"> 1.0</w:t>
      </w:r>
      <w:r>
        <w:br/>
      </w:r>
      <w:r>
        <w:rPr>
          <w:b/>
          <w:bCs/>
        </w:rPr>
        <w:t>Target Audience:</w:t>
      </w:r>
      <w:r>
        <w:t xml:space="preserve"> System Administrators, Officers, and Operational Staff</w:t>
      </w:r>
      <w:r>
        <w:br/>
      </w:r>
      <w:r>
        <w:rPr>
          <w:b/>
          <w:bCs/>
        </w:rPr>
        <w:t>Purpose:</w:t>
      </w:r>
      <w:r>
        <w:t xml:space="preserve"> A comprehensive, professional guide on utilizing the Prison Management System (PMS), covering system setup, user management, workflows, and operational protocols.</w:t>
      </w:r>
    </w:p>
    <w:p w14:paraId="39AEA16B">
      <w:r>
        <w:pict xmlns:w="http://schemas.openxmlformats.org/wordprocessingml/2006/main" xmlns:v="urn:schemas-microsoft-com:vml" xmlns:o="urn:schemas-microsoft-com:office:office">
          <v:rect style="width:0;height:1.5pt" o:hralign="center" o:hrstd="t" o:hr="t"/>
        </w:pict>
      </w:r>
    </w:p>
    <w:bookmarkStart w:id="11" w:name="Xfccc0ea55f28b691a6609ddc1fc16d4bab6432c"/>
    <w:p w14:paraId="2ACE2DAC">
      <w:pPr>
        <w:pStyle w:val="Heading2"/>
      </w:pPr>
      <w:r>
        <w:t>1. System Setup and Pilot Program Activation</w:t>
      </w:r>
    </w:p>
    <w:p w14:paraId="1479920E">
      <w:pPr>
        <w:pStyle w:val="FirstParagraph"/>
      </w:pPr>
      <w:r>
        <w:t>The deployment of the Prison Management System follows a strict, top-down initialization sequence to maintain the integrity of the 3-tier organizational hierarchy.</w:t>
      </w:r>
    </w:p>
    <w:bookmarkStart w:id="9" w:name="the-order-of-events-pilot-program-flow"/>
    <w:p w14:paraId="65F5EEB5">
      <w:pPr>
        <w:pStyle w:val="Heading3"/>
      </w:pPr>
      <w:r>
        <w:t>1.1 The Order of Events (Pilot Program Flow)</w:t>
      </w:r>
    </w:p>
    <w:p w14:paraId="48B3B972">
      <w:pPr>
        <w:pStyle w:val="Compact"/>
        <w:numPr>
          <w:ilvl w:val="0"/>
          <w:numId w:val="1001"/>
        </w:numPr>
      </w:pPr>
      <w:r>
        <w:rPr>
          <w:b/>
          <w:bCs/>
        </w:rPr>
        <w:t>System Initialization:</w:t>
      </w:r>
      <w:r>
        <w:t xml:space="preserve"> The database begins in an </w:t>
      </w:r>
      <w:r>
        <w:rPr>
          <w:rStyle w:val="VerbatimChar"/>
        </w:rPr>
        <w:t>UNINITIALIZED</w:t>
      </w:r>
      <w:r>
        <w:t xml:space="preserve"> state.</w:t>
      </w:r>
    </w:p>
    <w:p w14:paraId="125ED87E">
      <w:pPr>
        <w:pStyle w:val="Compact"/>
        <w:numPr>
          <w:ilvl w:val="0"/>
          <w:numId w:val="1001"/>
        </w:numPr>
      </w:pPr>
      <w:r>
        <w:rPr>
          <w:b/>
          <w:bCs/>
        </w:rPr>
        <w:t>National HQ Creation:</w:t>
      </w:r>
      <w:r>
        <w:t xml:space="preserve"> The setup wizard establishes the National Headquarters (OrgUnit) and creates the first </w:t>
      </w:r>
      <w:r>
        <w:rPr>
          <w:b/>
          <w:bCs/>
        </w:rPr>
        <w:t>National HQ System Admin</w:t>
      </w:r>
      <w:r>
        <w:t xml:space="preserve"> (Super Admin).</w:t>
      </w:r>
    </w:p>
    <w:p w14:paraId="22F1CCF0">
      <w:pPr>
        <w:pStyle w:val="Compact"/>
        <w:numPr>
          <w:ilvl w:val="0"/>
          <w:numId w:val="1001"/>
        </w:numPr>
      </w:pPr>
      <w:r>
        <w:rPr>
          <w:b/>
          <w:bCs/>
        </w:rPr>
        <w:t>Provincial Setup:</w:t>
      </w:r>
      <w:r>
        <w:t xml:space="preserve"> The National Admin logs in and creates the initial Provincial Command Centers for the pilot regions.</w:t>
      </w:r>
    </w:p>
    <w:p w14:paraId="73B0B885">
      <w:pPr>
        <w:pStyle w:val="Compact"/>
        <w:numPr>
          <w:ilvl w:val="0"/>
          <w:numId w:val="1001"/>
        </w:numPr>
      </w:pPr>
      <w:r>
        <w:rPr>
          <w:b/>
          <w:bCs/>
        </w:rPr>
        <w:t>Provincial Admin Provisioning:</w:t>
      </w:r>
      <w:r>
        <w:t xml:space="preserve"> The National Admin registers the Provincial Admins for the newly created provinces.</w:t>
      </w:r>
    </w:p>
    <w:p w14:paraId="18216D93">
      <w:pPr>
        <w:pStyle w:val="Compact"/>
        <w:numPr>
          <w:ilvl w:val="0"/>
          <w:numId w:val="1001"/>
        </w:numPr>
      </w:pPr>
      <w:r>
        <w:rPr>
          <w:b/>
          <w:bCs/>
        </w:rPr>
        <w:t>Station Setup:</w:t>
      </w:r>
      <w:r>
        <w:t xml:space="preserve"> Provincial Admins log into their respective dashboards and create the physical Prison Stations under their jurisdiction.</w:t>
      </w:r>
    </w:p>
    <w:p w14:paraId="189D7EE6">
      <w:pPr>
        <w:pStyle w:val="Compact"/>
        <w:numPr>
          <w:ilvl w:val="0"/>
          <w:numId w:val="1001"/>
        </w:numPr>
      </w:pPr>
      <w:r>
        <w:rPr>
          <w:b/>
          <w:bCs/>
        </w:rPr>
        <w:t>Station Admin Provisioning:</w:t>
      </w:r>
      <w:r>
        <w:t xml:space="preserve"> Provincial Admins register Station Admins to run the newly created stations.</w:t>
      </w:r>
    </w:p>
    <w:p w14:paraId="541998A8">
      <w:pPr>
        <w:pStyle w:val="Compact"/>
        <w:numPr>
          <w:ilvl w:val="0"/>
          <w:numId w:val="1001"/>
        </w:numPr>
      </w:pPr>
      <w:r>
        <w:rPr>
          <w:b/>
          <w:bCs/>
        </w:rPr>
        <w:t>Officer Onboarding:</w:t>
      </w:r>
      <w:r>
        <w:t xml:space="preserve"> Station Admins register departmental staff (Reception, Health, Stores, etc.) to begin daily operations.</w:t>
      </w:r>
    </w:p>
    <w:bookmarkEnd w:id="9"/>
    <w:bookmarkStart w:id="10" w:name="the-national-hq-system-admin"/>
    <w:p w14:paraId="105320BA">
      <w:pPr>
        <w:pStyle w:val="Heading3"/>
      </w:pPr>
      <w:r>
        <w:t>1.2 The National HQ System Admin</w:t>
      </w:r>
    </w:p>
    <w:p w14:paraId="72BDB96D">
      <w:pPr>
        <w:pStyle w:val="FirstParagraph"/>
      </w:pPr>
      <w:r>
        <w:rPr>
          <w:b/>
          <w:bCs/>
        </w:rPr>
        <w:t>Role:</w:t>
      </w:r>
      <w:r>
        <w:t xml:space="preserve"> </w:t>
      </w:r>
      <w:r>
        <w:rPr>
          <w:rStyle w:val="VerbatimChar"/>
        </w:rPr>
        <w:t>SUPER_ADMIN</w:t>
      </w:r>
      <w:r>
        <w:t xml:space="preserve"> / </w:t>
      </w:r>
      <w:r>
        <w:rPr>
          <w:rStyle w:val="VerbatimChar"/>
        </w:rPr>
        <w:t>ADMIN_OFFICER</w:t>
      </w:r>
      <w:r>
        <w:t xml:space="preserve"> at National HQ.</w:t>
      </w:r>
      <w:r>
        <w:br/>
      </w:r>
      <w:r>
        <w:rPr>
          <w:b/>
          <w:bCs/>
        </w:rPr>
        <w:t>Responsibilities:</w:t>
      </w:r>
      <w:r>
        <w:t xml:space="preserve"> * </w:t>
      </w:r>
      <w:r>
        <w:rPr>
          <w:b/>
          <w:bCs/>
        </w:rPr>
        <w:t>System-wide Governance:</w:t>
      </w:r>
      <w:r>
        <w:t xml:space="preserve"> Defines data exposure policies across the entire nation. * </w:t>
      </w:r>
      <w:r>
        <w:rPr>
          <w:b/>
          <w:bCs/>
        </w:rPr>
        <w:t>Provincial Management:</w:t>
      </w:r>
      <w:r>
        <w:t xml:space="preserve"> Exclusively responsible for creating </w:t>
      </w:r>
      <w:r>
        <w:rPr>
          <w:rStyle w:val="VerbatimChar"/>
        </w:rPr>
        <w:t>PROVINCIAL_HQ</w:t>
      </w:r>
      <w:r>
        <w:t xml:space="preserve"> organizational units and provisioning Provincial Admins. * </w:t>
      </w:r>
      <w:r>
        <w:rPr>
          <w:b/>
          <w:bCs/>
        </w:rPr>
        <w:t>Global Configuration:</w:t>
      </w:r>
      <w:r>
        <w:t xml:space="preserve"> Manages system-wide departments, standardizes classification codes, and oversees system audits. * </w:t>
      </w:r>
      <w:r>
        <w:rPr>
          <w:b/>
          <w:bCs/>
        </w:rPr>
        <w:t>Reporting:</w:t>
      </w:r>
      <w:r>
        <w:t xml:space="preserve"> Accesses aggregated, system-wide analytics (e.g., national population statistics, overall health metrics). </w:t>
      </w:r>
      <w:r>
        <w:rPr>
          <w:i/>
          <w:iCs/>
        </w:rPr>
        <w:t>Note: The National Admin cannot natively view individual inmate records unless explicitly exposed via a Data Exposure Policy.</w:t>
      </w:r>
    </w:p>
    <w:p w14:paraId="225FB381">
      <w:r>
        <w:pict xmlns:w="http://schemas.openxmlformats.org/wordprocessingml/2006/main" xmlns:v="urn:schemas-microsoft-com:vml" xmlns:o="urn:schemas-microsoft-com:office:office">
          <v:rect style="width:0;height:1.5pt" o:hralign="center" o:hrstd="t" o:hr="t"/>
        </w:pict>
      </w:r>
    </w:p>
    <w:bookmarkEnd w:id="10"/>
    <w:bookmarkEnd w:id="11"/>
    <w:bookmarkStart w:id="16" w:name="organization-and-user-management"/>
    <w:p w14:paraId="326E49C5">
      <w:pPr>
        <w:pStyle w:val="Heading2"/>
      </w:pPr>
      <w:r>
        <w:t>2. Organization and User Management</w:t>
      </w:r>
    </w:p>
    <w:bookmarkStart w:id="12" w:name="how-to-add-a-department"/>
    <w:p w14:paraId="10025F01">
      <w:pPr>
        <w:pStyle w:val="Heading3"/>
      </w:pPr>
      <w:r>
        <w:t>2.1 How to Add a Department</w:t>
      </w:r>
    </w:p>
    <w:p w14:paraId="467E97C8">
      <w:pPr>
        <w:pStyle w:val="FirstParagraph"/>
      </w:pPr>
      <w:r>
        <w:t xml:space="preserve">Departments (e.g., Reception, Health, HR) are globally standardized to ensure consistent reporting. </w:t>
      </w:r>
    </w:p>
    <w:p w14:paraId="6612C159">
      <w:pPr>
        <w:pStyle w:val="FirstParagraph"/>
      </w:pPr>
      <w:r>
        <w:t xml:space="preserve">1. The </w:t>
      </w:r>
      <w:r>
        <w:rPr>
          <w:b/>
          <w:bCs/>
        </w:rPr>
        <w:t>National Admin</w:t>
      </w:r>
      <w:r>
        <w:t xml:space="preserve"> navigates to </w:t>
      </w:r>
      <w:r>
        <w:rPr>
          <w:rStyle w:val="VerbatimChar"/>
        </w:rPr>
        <w:t>System Configuration &gt; Departments</w:t>
      </w:r>
      <w:r>
        <w:t>.</w:t>
      </w:r>
    </w:p>
    <w:p w14:paraId="4D8C8D86">
      <w:pPr>
        <w:pStyle w:val="FirstParagraph"/>
      </w:pPr>
      <w:r>
        <w:t xml:space="preserve">2. Clicks </w:t>
      </w:r>
      <w:r>
        <w:rPr>
          <w:b/>
          <w:bCs/>
        </w:rPr>
        <w:t>Add New Department</w:t>
      </w:r>
      <w:r>
        <w:t xml:space="preserve">. </w:t>
      </w:r>
    </w:p>
    <w:p w14:paraId="43455AD1">
      <w:pPr>
        <w:pStyle w:val="FirstParagraph"/>
      </w:pPr>
      <w:r>
        <w:t xml:space="preserve">3. Enters the Department Code (e.g., </w:t>
      </w:r>
      <w:r>
        <w:rPr>
          <w:rStyle w:val="VerbatimChar"/>
        </w:rPr>
        <w:t>EDUCATION</w:t>
      </w:r>
      <w:r>
        <w:t xml:space="preserve">), Name (e.g., </w:t>
      </w:r>
      <w:r>
        <w:rPr>
          <w:rStyle w:val="VerbatimChar"/>
        </w:rPr>
        <w:t>Rehabilitation &amp; Education</w:t>
      </w:r>
      <w:r>
        <w:t xml:space="preserve">), and Description. </w:t>
      </w:r>
    </w:p>
    <w:p w14:paraId="71DE4DFD">
      <w:pPr>
        <w:pStyle w:val="FirstParagraph"/>
      </w:pPr>
      <w:r>
        <w:t>4. Saves the department, making it available to be activated at any Provincial HQ or Station.</w:t>
      </w:r>
    </w:p>
    <w:p w14:paraId="1B5252AC">
      <w:pPr>
        <w:pStyle w:val="BodyText"/>
        <w:spacing w:before="180" w:after="180"/>
      </w:pPr>
    </w:p>
    <w:bookmarkEnd w:id="12"/>
    <w:bookmarkStart w:id="13" w:name="how-to-add-a-station"/>
    <w:p w14:paraId="1B3E559B">
      <w:pPr>
        <w:pStyle w:val="Heading3"/>
      </w:pPr>
      <w:r>
        <w:t>2.2 How to Add a Station</w:t>
      </w:r>
    </w:p>
    <w:p w14:paraId="5CE85D02">
      <w:pPr>
        <w:pStyle w:val="FirstParagraph"/>
      </w:pPr>
      <w:r>
        <w:t xml:space="preserve">Stations are created by the </w:t>
      </w:r>
      <w:r>
        <w:rPr>
          <w:b/>
          <w:bCs/>
        </w:rPr>
        <w:t>Provincial Admin</w:t>
      </w:r>
      <w:r>
        <w:t xml:space="preserve"> for their specific province. </w:t>
      </w:r>
    </w:p>
    <w:p w14:paraId="195D6658">
      <w:pPr>
        <w:pStyle w:val="FirstParagraph"/>
      </w:pPr>
      <w:r>
        <w:t xml:space="preserve">1. The </w:t>
      </w:r>
      <w:r>
        <w:rPr>
          <w:b/>
          <w:bCs/>
        </w:rPr>
        <w:t>Provincial Admin</w:t>
      </w:r>
      <w:r>
        <w:t xml:space="preserve"> navigates to </w:t>
      </w:r>
      <w:r>
        <w:rPr>
          <w:rStyle w:val="VerbatimChar"/>
        </w:rPr>
        <w:t>Organization &gt; Stations</w:t>
      </w:r>
      <w:r>
        <w:t xml:space="preserve">. </w:t>
      </w:r>
    </w:p>
    <w:p w14:paraId="4FA8DD4E">
      <w:pPr>
        <w:pStyle w:val="FirstParagraph"/>
      </w:pPr>
      <w:r>
        <w:t xml:space="preserve">2. Clicks </w:t>
      </w:r>
      <w:r>
        <w:rPr>
          <w:b/>
          <w:bCs/>
        </w:rPr>
        <w:t>Add Station</w:t>
      </w:r>
      <w:r>
        <w:t xml:space="preserve">. </w:t>
      </w:r>
    </w:p>
    <w:p w14:paraId="38B97990">
      <w:pPr>
        <w:pStyle w:val="FirstParagraph"/>
      </w:pPr>
      <w:r>
        <w:t xml:space="preserve">3. Enters the Station Code (e.g., </w:t>
      </w:r>
      <w:r>
        <w:rPr>
          <w:rStyle w:val="VerbatimChar"/>
        </w:rPr>
        <w:t>HRE_CNTRL</w:t>
      </w:r>
      <w:r>
        <w:t xml:space="preserve">), Name (e.g., </w:t>
      </w:r>
      <w:r>
        <w:rPr>
          <w:rStyle w:val="VerbatimChar"/>
        </w:rPr>
        <w:t>Harare Central Prison</w:t>
      </w:r>
      <w:r>
        <w:t xml:space="preserve">), physical location, and selects the parent Province. </w:t>
      </w:r>
    </w:p>
    <w:p w14:paraId="5F4A1E4E">
      <w:pPr>
        <w:pStyle w:val="FirstParagraph"/>
      </w:pPr>
      <w:r>
        <w:t xml:space="preserve">4. Clicks </w:t>
      </w:r>
      <w:r>
        <w:rPr>
          <w:b/>
          <w:bCs/>
        </w:rPr>
        <w:t>Create</w:t>
      </w:r>
      <w:r>
        <w:t>. The station is now active and ready for a Station Admin.</w:t>
      </w:r>
    </w:p>
    <w:p w14:paraId="11EADAEC">
      <w:pPr>
        <w:pStyle w:val="BodyText"/>
        <w:spacing w:before="180" w:after="180"/>
      </w:pPr>
    </w:p>
    <w:bookmarkEnd w:id="13"/>
    <w:bookmarkStart w:id="14" w:name="how-to-add-a-station-admin"/>
    <w:p w14:paraId="5F5B7E30">
      <w:pPr>
        <w:pStyle w:val="Heading3"/>
      </w:pPr>
      <w:r>
        <w:t>2.3 How to Add a Station Admin</w:t>
      </w:r>
    </w:p>
    <w:p w14:paraId="4EFD569A">
      <w:pPr>
        <w:pStyle w:val="Compact"/>
        <w:numPr>
          <w:ilvl w:val="0"/>
          <w:numId w:val="1002"/>
        </w:numPr>
      </w:pPr>
      <w:r>
        <w:t xml:space="preserve">The </w:t>
      </w:r>
      <w:r>
        <w:rPr>
          <w:b/>
          <w:bCs/>
        </w:rPr>
        <w:t>Provincial Admin</w:t>
      </w:r>
      <w:r>
        <w:t xml:space="preserve"> navigates to </w:t>
      </w:r>
      <w:r>
        <w:rPr>
          <w:rStyle w:val="VerbatimChar"/>
        </w:rPr>
        <w:t>User Management &gt; Add User</w:t>
      </w:r>
      <w:r>
        <w:t>.</w:t>
      </w:r>
    </w:p>
    <w:p w14:paraId="3187F140">
      <w:pPr>
        <w:pStyle w:val="Compact"/>
        <w:numPr>
          <w:ilvl w:val="0"/>
          <w:numId w:val="1002"/>
        </w:numPr>
      </w:pPr>
      <w:r>
        <w:t>Enters the Admin’s details (Name, Service Number, Email).</w:t>
      </w:r>
    </w:p>
    <w:p w14:paraId="062A99F3">
      <w:pPr>
        <w:pStyle w:val="Compact"/>
        <w:numPr>
          <w:ilvl w:val="0"/>
          <w:numId w:val="1002"/>
        </w:numPr>
      </w:pPr>
      <w:r>
        <w:t xml:space="preserve">Selects the </w:t>
      </w:r>
      <w:r>
        <w:rPr>
          <w:rStyle w:val="VerbatimChar"/>
        </w:rPr>
        <w:t>OrgUnit</w:t>
      </w:r>
      <w:r>
        <w:t xml:space="preserve"> (the newly created Station).</w:t>
      </w:r>
    </w:p>
    <w:p w14:paraId="7965899C">
      <w:pPr>
        <w:pStyle w:val="Compact"/>
        <w:numPr>
          <w:ilvl w:val="0"/>
          <w:numId w:val="1002"/>
        </w:numPr>
      </w:pPr>
      <w:r>
        <w:t xml:space="preserve">Selects the </w:t>
      </w:r>
      <w:r>
        <w:rPr>
          <w:rStyle w:val="VerbatimChar"/>
        </w:rPr>
        <w:t>Department</w:t>
      </w:r>
      <w:r>
        <w:t xml:space="preserve"> (Administration).</w:t>
      </w:r>
    </w:p>
    <w:p w14:paraId="628F903A">
      <w:pPr>
        <w:pStyle w:val="Compact"/>
        <w:numPr>
          <w:ilvl w:val="0"/>
          <w:numId w:val="1002"/>
        </w:numPr>
      </w:pPr>
      <w:r>
        <w:t xml:space="preserve">Selects the </w:t>
      </w:r>
      <w:r>
        <w:rPr>
          <w:rStyle w:val="VerbatimChar"/>
        </w:rPr>
        <w:t>Role</w:t>
      </w:r>
      <w:r>
        <w:t xml:space="preserve"> (</w:t>
      </w:r>
      <w:r>
        <w:rPr>
          <w:rStyle w:val="VerbatimChar"/>
        </w:rPr>
        <w:t>ADMIN_OFFICER</w:t>
      </w:r>
      <w:r>
        <w:t>).</w:t>
      </w:r>
    </w:p>
    <w:p w14:paraId="403871B7">
      <w:pPr>
        <w:pStyle w:val="Compact"/>
        <w:numPr>
          <w:ilvl w:val="0"/>
          <w:numId w:val="1002"/>
        </w:numPr>
      </w:pPr>
      <w:r>
        <w:t xml:space="preserve">The system automatically generates a temporary password and sends it to the user’s email. </w:t>
      </w:r>
      <w:r>
        <w:rPr>
          <w:b/>
          <w:bCs/>
        </w:rPr>
        <w:t>Station Admin Responsibilities:</w:t>
      </w:r>
      <w:r>
        <w:t xml:space="preserve"> Overseeing all station operations, onboarding station officers, managing daily operational audits, and requesting data exposures (e.g., escalating an incident to the province).</w:t>
      </w:r>
    </w:p>
    <w:bookmarkEnd w:id="14"/>
    <w:bookmarkStart w:id="15" w:name="how-to-add-an-officer-system-user"/>
    <w:p w14:paraId="28ECF515">
      <w:pPr>
        <w:pStyle w:val="Heading3"/>
      </w:pPr>
      <w:r>
        <w:t>2.4 How to Add an Officer (System User)</w:t>
      </w:r>
    </w:p>
    <w:p w14:paraId="21A8BE93">
      <w:pPr>
        <w:pStyle w:val="FirstParagraph"/>
      </w:pPr>
      <w:r>
        <w:t xml:space="preserve">Adding an officer follows the same flow as adding an Admin, but is typically performed by the </w:t>
      </w:r>
      <w:r>
        <w:rPr>
          <w:b/>
          <w:bCs/>
        </w:rPr>
        <w:t>Station Admin</w:t>
      </w:r>
      <w:r>
        <w:t xml:space="preserve"> or an </w:t>
      </w:r>
      <w:r>
        <w:rPr>
          <w:b/>
          <w:bCs/>
        </w:rPr>
        <w:t>HR Officer</w:t>
      </w:r>
      <w:r>
        <w:t xml:space="preserve">. 1. Navigate to </w:t>
      </w:r>
      <w:r>
        <w:rPr>
          <w:rStyle w:val="VerbatimChar"/>
        </w:rPr>
        <w:t>User Management &gt; Register Officer</w:t>
      </w:r>
      <w:r>
        <w:t xml:space="preserve">. 2. Enter the Officer’s demographic and employment details. 3. Assign them to a specific </w:t>
      </w:r>
      <w:r>
        <w:rPr>
          <w:rStyle w:val="VerbatimChar"/>
        </w:rPr>
        <w:t>Department</w:t>
      </w:r>
      <w:r>
        <w:t xml:space="preserve"> (e.g., Health). 4. Assign them a specific </w:t>
      </w:r>
      <w:r>
        <w:rPr>
          <w:rStyle w:val="VerbatimChar"/>
        </w:rPr>
        <w:t>Role</w:t>
      </w:r>
      <w:r>
        <w:t xml:space="preserve"> (e.g., </w:t>
      </w:r>
      <w:r>
        <w:rPr>
          <w:rStyle w:val="VerbatimChar"/>
        </w:rPr>
        <w:t>HEALTH_OFFICER</w:t>
      </w:r>
      <w:r>
        <w:t xml:space="preserve">). 5. Complete registration. The officer can now log in and access modules relevant </w:t>
      </w:r>
      <w:r>
        <w:rPr>
          <w:i/>
          <w:iCs/>
        </w:rPr>
        <w:t>only</w:t>
      </w:r>
      <w:r>
        <w:t xml:space="preserve"> to their department and station.</w:t>
      </w:r>
    </w:p>
    <w:p w14:paraId="3769F87C">
      <w:r>
        <w:pict xmlns:w="http://schemas.openxmlformats.org/wordprocessingml/2006/main" xmlns:v="urn:schemas-microsoft-com:vml" xmlns:o="urn:schemas-microsoft-com:office:office">
          <v:rect style="width:0;height:1.5pt" o:hralign="center" o:hrstd="t" o:hr="t"/>
        </w:pict>
      </w:r>
    </w:p>
    <w:bookmarkEnd w:id="15"/>
    <w:bookmarkEnd w:id="16"/>
    <w:bookmarkStart w:id="17" w:name="operational-roles-and-responsibilities"/>
    <w:p w14:paraId="2BFA0B7A">
      <w:pPr>
        <w:pStyle w:val="Heading2"/>
      </w:pPr>
      <w:r>
        <w:t>3. Operational Roles and Responsibilities</w:t>
      </w:r>
    </w:p>
    <w:p w14:paraId="78E2DCC7">
      <w:pPr>
        <w:pStyle w:val="FirstParagraph"/>
      </w:pPr>
      <w:r>
        <w:t>The system enforces strict Role-Based Access Control (RBAC). A user’s experience is dictated by their role:</w:t>
      </w:r>
    </w:p>
    <w:p w14:paraId="2FA12AF9">
      <w:pPr>
        <w:pStyle w:val="Compact"/>
        <w:numPr>
          <w:ilvl w:val="0"/>
          <w:numId w:val="1003"/>
        </w:numPr>
      </w:pPr>
      <w:r>
        <w:rPr>
          <w:b/>
          <w:bCs/>
        </w:rPr>
        <w:t>Reception Officer:</w:t>
      </w:r>
      <w:r>
        <w:t xml:space="preserve"> Station-based. Responsible for inmate admissions, capturing biometrics, recording valuables, and maintaining legal case/offence data.</w:t>
      </w:r>
    </w:p>
    <w:p w14:paraId="6DC54B74">
      <w:pPr>
        <w:pStyle w:val="Compact"/>
        <w:numPr>
          <w:ilvl w:val="0"/>
          <w:numId w:val="1003"/>
        </w:numPr>
      </w:pPr>
      <w:r>
        <w:rPr>
          <w:b/>
          <w:bCs/>
        </w:rPr>
        <w:t>Health Officer:</w:t>
      </w:r>
      <w:r>
        <w:t xml:space="preserve"> Station-based. Responsible for the medical wellbeing of inmates. Conducts admission health assessments, logs daily clinical visits, and manages medicinal inventory.</w:t>
      </w:r>
    </w:p>
    <w:p w14:paraId="19CE82B7">
      <w:pPr>
        <w:pStyle w:val="Compact"/>
        <w:numPr>
          <w:ilvl w:val="0"/>
          <w:numId w:val="1003"/>
        </w:numPr>
      </w:pPr>
      <w:r>
        <w:rPr>
          <w:b/>
          <w:bCs/>
        </w:rPr>
        <w:t>HR Officer:</w:t>
      </w:r>
      <w:r>
        <w:t xml:space="preserve"> Provincial or Station-based. Manages staff profiles, tracks officer postings/transfers between stations, and manages disciplinary records for staff.</w:t>
      </w:r>
    </w:p>
    <w:p w14:paraId="7BBAC71E">
      <w:pPr>
        <w:pStyle w:val="Compact"/>
        <w:numPr>
          <w:ilvl w:val="0"/>
          <w:numId w:val="1003"/>
        </w:numPr>
      </w:pPr>
      <w:r>
        <w:rPr>
          <w:b/>
          <w:bCs/>
        </w:rPr>
        <w:t>Stores Officer:</w:t>
      </w:r>
      <w:r>
        <w:t xml:space="preserve"> Station-based. Manages physical inventory, handles stock receipts, allocates equipment to officers, and logs inmate feeding sessions.</w:t>
      </w:r>
    </w:p>
    <w:p w14:paraId="2FF5D99B">
      <w:pPr>
        <w:pStyle w:val="Compact"/>
        <w:numPr>
          <w:ilvl w:val="0"/>
          <w:numId w:val="1003"/>
        </w:numPr>
      </w:pPr>
      <w:r>
        <w:rPr>
          <w:b/>
          <w:bCs/>
        </w:rPr>
        <w:t>Farms Officer:</w:t>
      </w:r>
      <w:r>
        <w:t xml:space="preserve"> Station-based. Manages agricultural production, logs crop yields, and tracks livestock on prison farms.</w:t>
      </w:r>
    </w:p>
    <w:p w14:paraId="7D965C52">
      <w:r>
        <w:pict xmlns:w="http://schemas.openxmlformats.org/wordprocessingml/2006/main" xmlns:v="urn:schemas-microsoft-com:vml" xmlns:o="urn:schemas-microsoft-com:office:office">
          <v:rect style="width:0;height:1.5pt" o:hralign="center" o:hrstd="t" o:hr="t"/>
        </w:pict>
      </w:r>
    </w:p>
    <w:bookmarkEnd w:id="17"/>
    <w:bookmarkStart w:id="24" w:name="inmate-management-workflows"/>
    <w:p w14:paraId="523E1B00">
      <w:pPr>
        <w:pStyle w:val="Heading2"/>
      </w:pPr>
      <w:r>
        <w:t>4. Inmate Management Workflows</w:t>
      </w:r>
    </w:p>
    <w:bookmarkStart w:id="18" w:name="how-to-add-an-inmate-basic-registration"/>
    <w:p w14:paraId="2D3C0805">
      <w:pPr>
        <w:pStyle w:val="Heading3"/>
      </w:pPr>
      <w:r>
        <w:t>4.1 How to Add an Inmate (Basic Registration)</w:t>
      </w:r>
    </w:p>
    <w:p w14:paraId="79F9610D">
      <w:pPr>
        <w:pStyle w:val="FirstParagraph"/>
      </w:pPr>
      <w:r>
        <w:rPr>
          <w:b/>
          <w:bCs/>
        </w:rPr>
        <w:t>Responsible Account:</w:t>
      </w:r>
      <w:r>
        <w:t xml:space="preserve"> </w:t>
      </w:r>
      <w:r>
        <w:rPr>
          <w:rStyle w:val="VerbatimChar"/>
        </w:rPr>
        <w:t>RECEPTION_OFFICER</w:t>
      </w:r>
      <w:r>
        <w:t xml:space="preserve"> </w:t>
      </w:r>
    </w:p>
    <w:p w14:paraId="0D1F777C">
      <w:pPr>
        <w:pStyle w:val="FirstParagraph"/>
      </w:pPr>
      <w:r>
        <w:t xml:space="preserve">1. Navigate to </w:t>
      </w:r>
      <w:r>
        <w:rPr>
          <w:rStyle w:val="VerbatimChar"/>
        </w:rPr>
        <w:t>Reception &gt; Inmate Registration</w:t>
      </w:r>
      <w:r>
        <w:t xml:space="preserve">. </w:t>
      </w:r>
    </w:p>
    <w:p w14:paraId="46C81F98">
      <w:pPr>
        <w:pStyle w:val="FirstParagraph"/>
      </w:pPr>
      <w:r>
        <w:t xml:space="preserve">2. </w:t>
      </w:r>
      <w:r>
        <w:rPr>
          <w:b/>
          <w:bCs/>
        </w:rPr>
        <w:t>Basic Details:</w:t>
      </w:r>
      <w:r>
        <w:t xml:space="preserve"> Enter Prison Number, Full Name, DOB, Gender, and capture Biometrics. 3. </w:t>
      </w:r>
      <w:r>
        <w:rPr>
          <w:b/>
          <w:bCs/>
        </w:rPr>
        <w:t>Next of Kin:</w:t>
      </w:r>
      <w:r>
        <w:t xml:space="preserve"> Enter the emergency contact details, relationship, and physical address. </w:t>
      </w:r>
    </w:p>
    <w:p w14:paraId="4F7FB825">
      <w:pPr>
        <w:pStyle w:val="FirstParagraph"/>
      </w:pPr>
      <w:r>
        <w:t xml:space="preserve">4. </w:t>
      </w:r>
      <w:r>
        <w:rPr>
          <w:b/>
          <w:bCs/>
        </w:rPr>
        <w:t>Classification:</w:t>
      </w:r>
      <w:r>
        <w:t xml:space="preserve"> Assign an initial security classification based on preliminary data. </w:t>
      </w:r>
    </w:p>
    <w:p w14:paraId="32150077">
      <w:pPr>
        <w:pStyle w:val="FirstParagraph"/>
      </w:pPr>
      <w:r>
        <w:t xml:space="preserve">5. </w:t>
      </w:r>
      <w:r>
        <w:rPr>
          <w:b/>
          <w:bCs/>
        </w:rPr>
        <w:t>Valuables:</w:t>
      </w:r>
      <w:r>
        <w:t xml:space="preserve"> Log any personal belongings (cash, jewelry, phones) surrendered at admission. </w:t>
      </w:r>
    </w:p>
    <w:p w14:paraId="02B4E500">
      <w:pPr>
        <w:pStyle w:val="FirstParagraph"/>
      </w:pPr>
      <w:r>
        <w:t xml:space="preserve">6. </w:t>
      </w:r>
      <w:r>
        <w:rPr>
          <w:b/>
          <w:bCs/>
        </w:rPr>
        <w:t>Submit:</w:t>
      </w:r>
      <w:r>
        <w:t xml:space="preserve"> Generates the core Inmate Profile and an unapproved admission record.</w:t>
      </w:r>
    </w:p>
    <w:bookmarkEnd w:id="18"/>
    <w:bookmarkStart w:id="19" w:name="how-to-add-an-offence-scenarios"/>
    <w:p w14:paraId="747EA740">
      <w:pPr>
        <w:pStyle w:val="Heading3"/>
      </w:pPr>
      <w:r>
        <w:t>4.2 How to Add an Offence (Scenarios)</w:t>
      </w:r>
    </w:p>
    <w:p w14:paraId="24DC9953">
      <w:pPr>
        <w:pStyle w:val="FirstParagraph"/>
      </w:pPr>
      <w:r>
        <w:t xml:space="preserve">Immediately following basic registration, the Reception Officer must attach legal charges. </w:t>
      </w:r>
      <w:r>
        <w:rPr>
          <w:b/>
          <w:bCs/>
        </w:rPr>
        <w:t>Scenario A: Remand / Unconvicted</w:t>
      </w:r>
      <w:r>
        <w:t xml:space="preserve"> 1. Select the Inmate and click </w:t>
      </w:r>
      <w:r>
        <w:rPr>
          <w:b/>
          <w:bCs/>
        </w:rPr>
        <w:t>Add Offence</w:t>
      </w:r>
      <w:r>
        <w:t xml:space="preserve">. 2. Enter the Offence description, Court location, and arresting authority. 3. Since the inmate is unconvicted, the system prompts for a </w:t>
      </w:r>
      <w:r>
        <w:rPr>
          <w:b/>
          <w:bCs/>
        </w:rPr>
        <w:t>Next Court Date</w:t>
      </w:r>
      <w:r>
        <w:t>. 4. Save the offence. The inmate is classified as ‘Remand’.</w:t>
      </w:r>
    </w:p>
    <w:p w14:paraId="6507CA6A">
      <w:pPr>
        <w:pStyle w:val="BodyText"/>
      </w:pPr>
      <w:r>
        <w:rPr>
          <w:b/>
          <w:bCs/>
        </w:rPr>
        <w:t>Scenario B: Convicted</w:t>
      </w:r>
      <w:r>
        <w:t xml:space="preserve"> 1. Select the Inmate and click </w:t>
      </w:r>
      <w:r>
        <w:rPr>
          <w:b/>
          <w:bCs/>
        </w:rPr>
        <w:t>Add Offence</w:t>
      </w:r>
      <w:r>
        <w:t xml:space="preserve">. 2. Enter the Offence and Court details. 3. Mark as </w:t>
      </w:r>
      <w:r>
        <w:rPr>
          <w:b/>
          <w:bCs/>
        </w:rPr>
        <w:t>Convicted</w:t>
      </w:r>
      <w:r>
        <w:t xml:space="preserve">. 4. The system dynamically alters the form to request: </w:t>
      </w:r>
      <w:r>
        <w:rPr>
          <w:b/>
          <w:bCs/>
        </w:rPr>
        <w:t>Sentence Length</w:t>
      </w:r>
      <w:r>
        <w:t xml:space="preserve">, </w:t>
      </w:r>
      <w:r>
        <w:rPr>
          <w:b/>
          <w:bCs/>
        </w:rPr>
        <w:t>Sentence Start Date</w:t>
      </w:r>
      <w:r>
        <w:t xml:space="preserve">, </w:t>
      </w:r>
      <w:r>
        <w:rPr>
          <w:b/>
          <w:bCs/>
        </w:rPr>
        <w:t>Expected Remission</w:t>
      </w:r>
      <w:r>
        <w:t xml:space="preserve">, and </w:t>
      </w:r>
      <w:r>
        <w:rPr>
          <w:b/>
          <w:bCs/>
        </w:rPr>
        <w:t>Restitution Details</w:t>
      </w:r>
      <w:r>
        <w:t xml:space="preserve"> (if applicable). 5. If multiple offences exist, repeat the loop. The system will automatically calculate the aggregate </w:t>
      </w:r>
      <w:r>
        <w:rPr>
          <w:b/>
          <w:bCs/>
        </w:rPr>
        <w:t>Expected Release Date</w:t>
      </w:r>
      <w:r>
        <w:t xml:space="preserve"> based on concurrent or consecutive sentence flags.</w:t>
      </w:r>
    </w:p>
    <w:bookmarkEnd w:id="19"/>
    <w:bookmarkStart w:id="20" w:name="how-to-perform-a-health-assessment"/>
    <w:p w14:paraId="5171DC21">
      <w:pPr>
        <w:pStyle w:val="Heading3"/>
      </w:pPr>
      <w:r>
        <w:t>4.3 How to Perform a Health Assessment</w:t>
      </w:r>
    </w:p>
    <w:p w14:paraId="0A261D7D">
      <w:pPr>
        <w:pStyle w:val="FirstParagraph"/>
      </w:pPr>
      <w:r>
        <w:rPr>
          <w:b/>
          <w:bCs/>
        </w:rPr>
        <w:t>Responsible Account:</w:t>
      </w:r>
      <w:r>
        <w:t xml:space="preserve"> </w:t>
      </w:r>
      <w:r>
        <w:rPr>
          <w:rStyle w:val="VerbatimChar"/>
        </w:rPr>
        <w:t>HEALTH_OFFICER</w:t>
      </w:r>
      <w:r>
        <w:t xml:space="preserve"> </w:t>
      </w:r>
    </w:p>
    <w:p w14:paraId="65BF5308">
      <w:pPr>
        <w:pStyle w:val="FirstParagraph"/>
      </w:pPr>
      <w:r>
        <w:t xml:space="preserve">1. The Health Officer views the “Pending Admissions” queue on their dashboard. </w:t>
      </w:r>
    </w:p>
    <w:p w14:paraId="51C38468">
      <w:pPr>
        <w:pStyle w:val="FirstParagraph"/>
      </w:pPr>
      <w:r>
        <w:t xml:space="preserve">2. Selects the newly registered inmate to initiate the </w:t>
      </w:r>
      <w:r>
        <w:rPr>
          <w:b/>
          <w:bCs/>
        </w:rPr>
        <w:t>Admission Health Screening</w:t>
      </w:r>
      <w:r>
        <w:t xml:space="preserve">. </w:t>
      </w:r>
    </w:p>
    <w:p w14:paraId="3034A608">
      <w:pPr>
        <w:pStyle w:val="FirstParagraph"/>
      </w:pPr>
      <w:r>
        <w:t xml:space="preserve">3. The officer records vital signs (BP, Weight, Temp), logs any chronic illnesses, allergies, and notes physical injuries present upon arrival. </w:t>
      </w:r>
    </w:p>
    <w:p w14:paraId="04C549CB">
      <w:pPr>
        <w:pStyle w:val="FirstParagraph"/>
      </w:pPr>
      <w:r>
        <w:t xml:space="preserve">4. Saves the assessment. This generates a permanent </w:t>
      </w:r>
      <w:r>
        <w:rPr>
          <w:rStyle w:val="VerbatimChar"/>
        </w:rPr>
        <w:t>Patient</w:t>
      </w:r>
      <w:r>
        <w:t xml:space="preserve"> record linked to the Inmate.</w:t>
      </w:r>
    </w:p>
    <w:p w14:paraId="1DA90253">
      <w:pPr>
        <w:pStyle w:val="BodyText"/>
        <w:spacing w:before="180" w:after="180"/>
      </w:pPr>
    </w:p>
    <w:bookmarkEnd w:id="20"/>
    <w:bookmarkStart w:id="21" w:name="inmate-admission-approval"/>
    <w:p w14:paraId="1D52CC8C">
      <w:pPr>
        <w:pStyle w:val="Heading3"/>
      </w:pPr>
      <w:r>
        <w:t>4.4 Inmate Admission Approval</w:t>
      </w:r>
    </w:p>
    <w:p w14:paraId="7BB141D8">
      <w:pPr>
        <w:pStyle w:val="FirstParagraph"/>
      </w:pPr>
      <w:r>
        <w:rPr>
          <w:b/>
          <w:bCs/>
        </w:rPr>
        <w:t>Responsible Account:</w:t>
      </w:r>
      <w:r>
        <w:t xml:space="preserve"> </w:t>
      </w:r>
      <w:r>
        <w:rPr>
          <w:rStyle w:val="VerbatimChar"/>
        </w:rPr>
        <w:t>ADMIN_OFFICER</w:t>
      </w:r>
      <w:r>
        <w:t xml:space="preserve"> (Station Admin) or Senior Receptionist. </w:t>
      </w:r>
    </w:p>
    <w:p w14:paraId="412C41B0">
      <w:pPr>
        <w:pStyle w:val="FirstParagraph"/>
      </w:pPr>
      <w:r>
        <w:t xml:space="preserve">1. The Admin reviews the unified </w:t>
      </w:r>
      <w:r>
        <w:rPr>
          <w:b/>
          <w:bCs/>
        </w:rPr>
        <w:t>Admission Dossier</w:t>
      </w:r>
      <w:r>
        <w:t xml:space="preserve">, which aggregates: * Basic Registration Data * Offence &amp; Legal Data * Initial Health Assessment 2. If all data is accurate and compliant, the Admin clicks </w:t>
      </w:r>
      <w:r>
        <w:rPr>
          <w:b/>
          <w:bCs/>
        </w:rPr>
        <w:t>Approve Admission</w:t>
      </w:r>
      <w:r>
        <w:t xml:space="preserve">. 3. The inmate’s state transitions from </w:t>
      </w:r>
      <w:r>
        <w:rPr>
          <w:rStyle w:val="VerbatimChar"/>
        </w:rPr>
        <w:t>PENDING</w:t>
      </w:r>
      <w:r>
        <w:t xml:space="preserve"> to </w:t>
      </w:r>
      <w:r>
        <w:rPr>
          <w:rStyle w:val="VerbatimChar"/>
        </w:rPr>
        <w:t>ACTIVE</w:t>
      </w:r>
      <w:r>
        <w:t>. They are officially part of the station’s active population.</w:t>
      </w:r>
    </w:p>
    <w:bookmarkEnd w:id="21"/>
    <w:bookmarkStart w:id="22" w:name="inmate-reclassification-workflow"/>
    <w:p w14:paraId="46294341">
      <w:pPr>
        <w:pStyle w:val="Heading3"/>
      </w:pPr>
      <w:r>
        <w:t>4.5 Inmate Reclassification Workflow</w:t>
      </w:r>
    </w:p>
    <w:p w14:paraId="6F8463A3">
      <w:pPr>
        <w:pStyle w:val="FirstParagraph"/>
      </w:pPr>
      <w:r>
        <w:t xml:space="preserve">Over time, an inmate’s behavior or legal status may change, necessitating a reclassification (e.g., moving from High Risk to Medium Risk). </w:t>
      </w:r>
    </w:p>
    <w:p w14:paraId="432F4798">
      <w:pPr>
        <w:pStyle w:val="FirstParagraph"/>
      </w:pPr>
      <w:r>
        <w:t xml:space="preserve">1. A </w:t>
      </w:r>
      <w:r>
        <w:rPr>
          <w:b/>
          <w:bCs/>
        </w:rPr>
        <w:t>Security Officer</w:t>
      </w:r>
      <w:r>
        <w:t xml:space="preserve"> or </w:t>
      </w:r>
      <w:r>
        <w:rPr>
          <w:b/>
          <w:bCs/>
        </w:rPr>
        <w:t>Reception Officer</w:t>
      </w:r>
      <w:r>
        <w:t xml:space="preserve"> navigates to the Inmate’s profile and clicks </w:t>
      </w:r>
      <w:r>
        <w:rPr>
          <w:b/>
          <w:bCs/>
        </w:rPr>
        <w:t>Propose Reclassification</w:t>
      </w:r>
      <w:r>
        <w:t xml:space="preserve">. </w:t>
      </w:r>
    </w:p>
    <w:p w14:paraId="20217DDC">
      <w:pPr>
        <w:pStyle w:val="FirstParagraph"/>
      </w:pPr>
      <w:r>
        <w:t xml:space="preserve">2. Enters the new proposed class and attaches a mandatory justification (e.g., “Good behavior over 24 months”). </w:t>
      </w:r>
    </w:p>
    <w:p w14:paraId="61EF8F05">
      <w:pPr>
        <w:pStyle w:val="FirstParagraph"/>
      </w:pPr>
      <w:r>
        <w:t xml:space="preserve">3. The request is routed to the </w:t>
      </w:r>
      <w:r>
        <w:rPr>
          <w:b/>
          <w:bCs/>
        </w:rPr>
        <w:t>Station Admin</w:t>
      </w:r>
      <w:r>
        <w:t xml:space="preserve">. </w:t>
      </w:r>
    </w:p>
    <w:p w14:paraId="00370484">
      <w:pPr>
        <w:pStyle w:val="FirstParagraph"/>
      </w:pPr>
      <w:r>
        <w:t xml:space="preserve">4. The Admin reviews the justification, checks disciplinary records, and clicks </w:t>
      </w:r>
      <w:r>
        <w:rPr>
          <w:b/>
          <w:bCs/>
        </w:rPr>
        <w:t>Approve Reclassification</w:t>
      </w:r>
      <w:r>
        <w:t>. The system logs the change in the audit trail.</w:t>
      </w:r>
    </w:p>
    <w:bookmarkEnd w:id="22"/>
    <w:bookmarkStart w:id="23" w:name="discharge-of-an-inmate"/>
    <w:p w14:paraId="500650F3">
      <w:pPr>
        <w:pStyle w:val="Heading3"/>
      </w:pPr>
      <w:r>
        <w:t>4.6 Discharge of an Inmate</w:t>
      </w:r>
    </w:p>
    <w:p w14:paraId="23A69D38">
      <w:pPr>
        <w:pStyle w:val="FirstParagraph"/>
      </w:pPr>
      <w:r>
        <w:t xml:space="preserve">When an inmate reaches their Release Date, or is granted bail/pardon: 1. </w:t>
      </w:r>
      <w:r>
        <w:rPr>
          <w:b/>
          <w:bCs/>
        </w:rPr>
        <w:t>Reception Officer</w:t>
      </w:r>
      <w:r>
        <w:t xml:space="preserve"> initiates the </w:t>
      </w:r>
      <w:r>
        <w:rPr>
          <w:b/>
          <w:bCs/>
        </w:rPr>
        <w:t>Discharge Workflow</w:t>
      </w:r>
      <w:r>
        <w:t xml:space="preserve">. 2. </w:t>
      </w:r>
      <w:r>
        <w:rPr>
          <w:b/>
          <w:bCs/>
        </w:rPr>
        <w:t>Health Sign-off:</w:t>
      </w:r>
      <w:r>
        <w:t xml:space="preserve"> The Health Officer performs a final medical check and clears the patient. 3. </w:t>
      </w:r>
      <w:r>
        <w:rPr>
          <w:b/>
          <w:bCs/>
        </w:rPr>
        <w:t>Valuables Return:</w:t>
      </w:r>
      <w:r>
        <w:t xml:space="preserve"> The Stores/Reception officer returns the logged valuables, capturing a digital signature/thumbprint from the inmate. 4. </w:t>
      </w:r>
      <w:r>
        <w:rPr>
          <w:b/>
          <w:bCs/>
        </w:rPr>
        <w:t>Final Approval:</w:t>
      </w:r>
      <w:r>
        <w:t xml:space="preserve"> The Station Admin reviews the discharge dossier and approves. 5. The inmate’s state changes to </w:t>
      </w:r>
      <w:r>
        <w:rPr>
          <w:rStyle w:val="VerbatimChar"/>
        </w:rPr>
        <w:t>DISCHARGED</w:t>
      </w:r>
      <w:r>
        <w:t>. The record is archived but remains accessible for historical reporting and audit purposes.</w:t>
      </w:r>
    </w:p>
    <w:bookmarkEnd w:id="23"/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2026-08-09T17:28:38Z</dcterms:created>
  <dcterms:modified xsi:type="dcterms:W3CDTF">2026-10-25T19:32:29.051Z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