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 ОБРАЗОВАНИЯ КИРОВСКОЙ ОБЛАСТИ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Кировское областное государственное профессиональное образовательное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бюджетное учреждение 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Слободской  колледж педагогики и социальных отношений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ОТЧЕТ</w:t>
      </w:r>
    </w:p>
    <w:p>
      <w:pPr>
        <w:spacing w:before="0" w:after="0" w:line="240"/>
        <w:ind w:right="0" w:left="0" w:firstLine="56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 учебной  практике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ПМ 04. Сопровождение и обслуживание программного обеспечения компьютерных систем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55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Студента</w:t>
      </w:r>
    </w:p>
    <w:p>
      <w:pPr>
        <w:spacing w:before="0" w:after="0" w:line="360"/>
        <w:ind w:right="0" w:left="55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Жуйкова Ивана Денисовичв</w:t>
      </w:r>
    </w:p>
    <w:p>
      <w:pPr>
        <w:spacing w:before="0" w:after="0" w:line="360"/>
        <w:ind w:right="0" w:left="55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55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Группа 22П-1</w:t>
      </w:r>
    </w:p>
    <w:p>
      <w:pPr>
        <w:spacing w:before="0" w:after="0" w:line="360"/>
        <w:ind w:right="0" w:left="55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Специальность  09.02.07 Информационные системы и программирование</w:t>
      </w:r>
    </w:p>
    <w:p>
      <w:pPr>
        <w:spacing w:before="0" w:after="0" w:line="360"/>
        <w:ind w:right="0" w:left="55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Руководитель практики от колледжа</w:t>
      </w:r>
    </w:p>
    <w:p>
      <w:pPr>
        <w:spacing w:before="0" w:after="0" w:line="240"/>
        <w:ind w:right="0" w:left="5529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5529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___________/_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Калинин Арсений Олегович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__</w:t>
      </w:r>
    </w:p>
    <w:p>
      <w:pPr>
        <w:spacing w:before="0" w:after="0" w:line="240"/>
        <w:ind w:right="0" w:left="5529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Подпись                        расшифровка                          </w:t>
      </w: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5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</w: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Установка VirtualBox и ОС на виртуальную машину.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Я установил VirtualBox, и установил на виртуальной машине Windows, RedOS,Ubuntu и OpenMediaVault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042" w:dyaOrig="5645">
          <v:rect xmlns:o="urn:schemas-microsoft-com:office:office" xmlns:v="urn:schemas-microsoft-com:vml" id="rectole0000000000" style="width:352.100000pt;height:282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VirtualBox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8980" w:dyaOrig="4753">
          <v:rect xmlns:o="urn:schemas-microsoft-com:office:office" xmlns:v="urn:schemas-microsoft-com:vml" id="rectole0000000001" style="width:449.000000pt;height:237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Настройки жесткого диска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8980" w:dyaOrig="6030">
          <v:rect xmlns:o="urn:schemas-microsoft-com:office:office" xmlns:v="urn:schemas-microsoft-com:vml" id="rectole0000000002" style="width:449.000000pt;height:30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Настройка оборудования</w:t>
        <w:br/>
        <w:t xml:space="preserve">2.Установка ПО (Office, Antivirus, 1C enterprise, установка Сред разработки)+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Я установил Kaspersky, 1С предприятие Enterprise Edition на основную ОС и 1C предприятие на RedOS, RedDatabase, RedExpert, браузер FireFox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8980" w:dyaOrig="4821">
          <v:rect xmlns:o="urn:schemas-microsoft-com:office:office" xmlns:v="urn:schemas-microsoft-com:vml" id="rectole0000000003" style="width:449.000000pt;height:241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4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Red Database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5069" w:dyaOrig="504">
          <v:rect xmlns:o="urn:schemas-microsoft-com:office:office" xmlns:v="urn:schemas-microsoft-com:vml" id="rectole0000000004" style="width:253.450000pt;height:25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5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Установлен браузер Firefox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8980" w:dyaOrig="3732">
          <v:rect xmlns:o="urn:schemas-microsoft-com:office:office" xmlns:v="urn:schemas-microsoft-com:vml" id="rectole0000000005" style="width:449.000000pt;height:186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6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Процесс установки Firefox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034" w:dyaOrig="1627">
          <v:rect xmlns:o="urn:schemas-microsoft-com:office:office" xmlns:v="urn:schemas-microsoft-com:vml" id="rectole0000000006" style="width:301.700000pt;height:81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7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Файлы установленных программ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8007" w:dyaOrig="7489">
          <v:rect xmlns:o="urn:schemas-microsoft-com:office:office" xmlns:v="urn:schemas-microsoft-com:vml" id="rectole0000000007" style="width:400.350000pt;height:37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8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Ярлык запуска RedExpert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8980" w:dyaOrig="4147">
          <v:rect xmlns:o="urn:schemas-microsoft-com:office:office" xmlns:v="urn:schemas-microsoft-com:vml" id="rectole0000000008" style="width:449.000000pt;height:207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9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Интерфейс Red Expert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Я настроил прокси-сервер на RedOS и установил сертефикаты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8980" w:dyaOrig="4927">
          <v:rect xmlns:o="urn:schemas-microsoft-com:office:office" xmlns:v="urn:schemas-microsoft-com:vml" id="rectole0000000009" style="width:449.000000pt;height:246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0" w:leader="none"/>
          <w:tab w:val="left" w:pos="72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10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Настройка прокси-сервера</w:t>
      </w:r>
    </w:p>
    <w:p>
      <w:pPr>
        <w:tabs>
          <w:tab w:val="left" w:pos="0" w:leader="none"/>
          <w:tab w:val="left" w:pos="72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Руководство по установке сервера OpenMediaVault</w:t>
      </w:r>
    </w:p>
    <w:p>
      <w:pPr>
        <w:tabs>
          <w:tab w:val="left" w:pos="0" w:leader="none"/>
          <w:tab w:val="left" w:pos="72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Системные требования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2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Процессор: 1 ГГц или быстрее</w:t>
      </w:r>
    </w:p>
    <w:p>
      <w:pPr>
        <w:numPr>
          <w:ilvl w:val="0"/>
          <w:numId w:val="2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Оперативная память: минимум 1 ГБ (рекомендуется 2 ГБ или больше)</w:t>
      </w:r>
    </w:p>
    <w:p>
      <w:pPr>
        <w:numPr>
          <w:ilvl w:val="0"/>
          <w:numId w:val="2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Свободное место на жестком диске: минимум 8 ГБ (рекомендуется SSD или HDD для хранения данных)</w:t>
      </w:r>
    </w:p>
    <w:p>
      <w:pPr>
        <w:numPr>
          <w:ilvl w:val="0"/>
          <w:numId w:val="2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Поддержка загрузки с USB или DVD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Скачивание образа OpenMediaVault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25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Перейдите на официальный сайт OpenMediaVault и скачайте последнюю версию ISO-образа.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362" w:dyaOrig="3708">
          <v:rect xmlns:o="urn:schemas-microsoft-com:office:office" xmlns:v="urn:schemas-microsoft-com:vml" id="rectole0000000010" style="width:318.100000pt;height:185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10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Скачивание ISO-образа.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Установка VirtualBox: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Если у вас еще не установлен VirtualBox, скачайте и установите его с официального сайта VirtualBox.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5922" w:dyaOrig="2760">
          <v:rect xmlns:o="urn:schemas-microsoft-com:office:office" xmlns:v="urn:schemas-microsoft-com:vml" id="rectole0000000011" style="width:296.100000pt;height:138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11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Скачивание VirtualBox.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Установка OpenMediaVault на виртуальную машину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Создание новой виртуальной машины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30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Откройте VirtualBox и нажмите на кнопку "Создать".</w:t>
      </w:r>
    </w:p>
    <w:p>
      <w:pPr>
        <w:numPr>
          <w:ilvl w:val="0"/>
          <w:numId w:val="30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Введите имя виртуальной машины (например, "OpenMediaVault").</w:t>
      </w:r>
    </w:p>
    <w:p>
      <w:pPr>
        <w:numPr>
          <w:ilvl w:val="0"/>
          <w:numId w:val="30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Выберите тип: "Linux" и версию: "Debian (64-bit)".</w:t>
      </w:r>
    </w:p>
    <w:p>
      <w:pPr>
        <w:numPr>
          <w:ilvl w:val="0"/>
          <w:numId w:val="30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Нажмите "Далее".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734" w:dyaOrig="2523">
          <v:rect xmlns:o="urn:schemas-microsoft-com:office:office" xmlns:v="urn:schemas-microsoft-com:vml" id="rectole0000000012" style="width:336.700000pt;height:126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11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Выбор образа диска и названия виртуальной машины.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Настройка оперативной памяти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34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Выделите 4ГБ оперативной памяти.</w:t>
      </w:r>
    </w:p>
    <w:p>
      <w:pPr>
        <w:numPr>
          <w:ilvl w:val="0"/>
          <w:numId w:val="34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Нажмите "Далее".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454" w:dyaOrig="611">
          <v:rect xmlns:o="urn:schemas-microsoft-com:office:office" xmlns:v="urn:schemas-microsoft-com:vml" id="rectole0000000013" style="width:372.700000pt;height:30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12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Задал кол-во оперативной памяти виртуальной машине.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Создание виртуального жесткого диска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37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Выберите "Создать виртуальный жесткий диск сейчас" и нажмите "Создать".</w:t>
      </w:r>
    </w:p>
    <w:p>
      <w:pPr>
        <w:numPr>
          <w:ilvl w:val="0"/>
          <w:numId w:val="37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Выберите тип диска: "VDI (VirtualBox Disk Image)" и нажмите "Далее".</w:t>
      </w:r>
    </w:p>
    <w:p>
      <w:pPr>
        <w:numPr>
          <w:ilvl w:val="0"/>
          <w:numId w:val="37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Выберите "Динамически распределяемый" и нажмите "Далее".</w:t>
      </w:r>
    </w:p>
    <w:p>
      <w:pPr>
        <w:numPr>
          <w:ilvl w:val="0"/>
          <w:numId w:val="37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Установите размер диска (рекомендуется минимум 20 ГБ) и нажмите "Создать".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5909" w:dyaOrig="3268">
          <v:rect xmlns:o="urn:schemas-microsoft-com:office:office" xmlns:v="urn:schemas-microsoft-com:vml" id="rectole0000000014" style="width:295.450000pt;height:163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13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Задал настройки жесткого диска для виртуальной машины.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Настройка виртуальной машины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40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Выберите созданную виртуальную машину и нажмите "Настроить".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Перейдите в раздел "Система" и убедитесь, что "Опции" -&gt; "Процессор" имеет хотя бы 1 процессор.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575" w:dyaOrig="908">
          <v:rect xmlns:o="urn:schemas-microsoft-com:office:office" xmlns:v="urn:schemas-microsoft-com:vml" id="rectole0000000015" style="width:328.750000pt;height:45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14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Настройка доступных ядер процессора.</w:t>
      </w:r>
    </w:p>
    <w:p>
      <w:pPr>
        <w:numPr>
          <w:ilvl w:val="0"/>
          <w:numId w:val="4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Перейдите в раздел "Хранение" и выберите "Пусто" под контроллером IDE. Затем нажмите на значок диска справа и выберите "Выбрать образ диска". Укажите загруженный ISO-образ OpenMediaVault.</w:t>
      </w:r>
    </w:p>
    <w:p>
      <w:pPr>
        <w:numPr>
          <w:ilvl w:val="0"/>
          <w:numId w:val="4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Перейдите в раздел "Сеть" и убедитесь, что адаптер включен и установлен в режим "Сетевой мост" или "NAT" (в зависимости от ваших нужд).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Запуск виртуальной машины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45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Нажмите "Запустить" для запуска виртуальной машины.</w:t>
      </w:r>
    </w:p>
    <w:p>
      <w:pPr>
        <w:numPr>
          <w:ilvl w:val="0"/>
          <w:numId w:val="45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Выберите "Install" для начала установки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355" w:dyaOrig="4776">
          <v:rect xmlns:o="urn:schemas-microsoft-com:office:office" xmlns:v="urn:schemas-microsoft-com:vml" id="rectole0000000016" style="width:317.750000pt;height:238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15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Начало установки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Выбор языка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48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Выберите язык установки и нажмите "Enter".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631" w:dyaOrig="5609">
          <v:rect xmlns:o="urn:schemas-microsoft-com:office:office" xmlns:v="urn:schemas-microsoft-com:vml" id="rectole0000000017" style="width:331.550000pt;height:280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16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518" w:dyaOrig="5499">
          <v:rect xmlns:o="urn:schemas-microsoft-com:office:office" xmlns:v="urn:schemas-microsoft-com:vml" id="rectole0000000018" style="width:325.900000pt;height:274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17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362" w:dyaOrig="5354">
          <v:rect xmlns:o="urn:schemas-microsoft-com:office:office" xmlns:v="urn:schemas-microsoft-com:vml" id="rectole0000000019" style="width:318.100000pt;height:267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18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Настройка сети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51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Установите сетевые параметры (если требуется) и нажмите "Continue".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066" w:dyaOrig="5126">
          <v:rect xmlns:o="urn:schemas-microsoft-com:office:office" xmlns:v="urn:schemas-microsoft-com:vml" id="rectole0000000020" style="width:303.300000pt;height:256.3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19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466" w:dyaOrig="5407">
          <v:rect xmlns:o="urn:schemas-microsoft-com:office:office" xmlns:v="urn:schemas-microsoft-com:vml" id="rectole0000000021" style="width:323.300000pt;height:270.3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20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Настройка системы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54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После завершения установки вам будет предложено ввести имя хоста (hostname) и другие параметры. Установите их по своему усмотрению.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077" w:dyaOrig="5124">
          <v:rect xmlns:o="urn:schemas-microsoft-com:office:office" xmlns:v="urn:schemas-microsoft-com:vml" id="rectole0000000022" style="width:303.850000pt;height:256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21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010" w:dyaOrig="5041">
          <v:rect xmlns:o="urn:schemas-microsoft-com:office:office" xmlns:v="urn:schemas-microsoft-com:vml" id="rectole0000000023" style="width:300.500000pt;height:252.0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22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Настройка времени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654" w:dyaOrig="5600">
          <v:rect xmlns:o="urn:schemas-microsoft-com:office:office" xmlns:v="urn:schemas-microsoft-com:vml" id="rectole0000000024" style="width:332.700000pt;height:280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23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Процесс установки системы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231" w:dyaOrig="5221">
          <v:rect xmlns:o="urn:schemas-microsoft-com:office:office" xmlns:v="urn:schemas-microsoft-com:vml" id="rectole0000000025" style="width:311.550000pt;height:261.0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24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316" w:dyaOrig="5342">
          <v:rect xmlns:o="urn:schemas-microsoft-com:office:office" xmlns:v="urn:schemas-microsoft-com:vml" id="rectole0000000026" style="width:315.800000pt;height:267.1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25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869" w:dyaOrig="5763">
          <v:rect xmlns:o="urn:schemas-microsoft-com:office:office" xmlns:v="urn:schemas-microsoft-com:vml" id="rectole0000000027" style="width:343.450000pt;height:288.1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26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6863" w:dyaOrig="5786">
          <v:rect xmlns:o="urn:schemas-microsoft-com:office:office" xmlns:v="urn:schemas-microsoft-com:vml" id="rectole0000000028" style="width:343.150000pt;height:289.3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27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5961" w:dyaOrig="5021">
          <v:rect xmlns:o="urn:schemas-microsoft-com:office:office" xmlns:v="urn:schemas-microsoft-com:vml" id="rectole0000000029" style="width:298.050000pt;height:251.0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28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OpenMediaVault.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Завершение установки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61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После завершения установки перезагрузите виртуальную машину и извлеките ISO-образ OpenMediaVault из настроек виртуального диска.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Первоначальная настройка OpenMediaVault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Доступ к веб-интерфейсу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6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После перезагрузки откройте веб-браузер и введите IP-адрес вашей виртуальной машины OpenMediaVault (вы можете узнать его в терминале, используя команду 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ifconfig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).</w:t>
      </w:r>
    </w:p>
    <w:p>
      <w:pPr>
        <w:numPr>
          <w:ilvl w:val="0"/>
          <w:numId w:val="6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Введите логин и пароль (по умолчанию: логин 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admin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, пароль 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openmediavault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).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8.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Нагрузка ОС, анализ журналов событий.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 ходе эксплуатации информационной системы может возникать ситуация, когда операционная система испытывает значительную нагрузку, которая влияет на общую производительность и стабильность работы. Одним из ключевых событий, способных вызвать такую нагрузку, является запуск ресурсоемких задач или процессов.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К числу таких задач относятся:</w:t>
      </w:r>
    </w:p>
    <w:p>
      <w:pPr>
        <w:numPr>
          <w:ilvl w:val="0"/>
          <w:numId w:val="66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выполнение резервного копирования больших объемов данных, требующих интенсивного использования дисковой подсистемы и процессора;</w:t>
      </w:r>
    </w:p>
    <w:p>
      <w:pPr>
        <w:numPr>
          <w:ilvl w:val="0"/>
          <w:numId w:val="66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запуск антивирусных сканеров, которые обрабатывают значительное количество файлов и проверяют систему на наличие вредоносного ПО;</w:t>
      </w:r>
    </w:p>
    <w:p>
      <w:pPr>
        <w:numPr>
          <w:ilvl w:val="0"/>
          <w:numId w:val="66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выполнение сложных вычислительных операций или обработка больших массивов данных, что приводит к интенсивному использованию ресурсов центрального процессора (CPU) и оперативной памяти;</w:t>
      </w:r>
    </w:p>
    <w:p>
      <w:pPr>
        <w:numPr>
          <w:ilvl w:val="0"/>
          <w:numId w:val="66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одно- или многопоточное выполнение одновременно нескольких приложений, конкурирующих за системные ресурсы.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 результате при таких событиях наблюдается высокая загрузка процессора (CPU), увеличенное потребление оперативной памяти (RAM), интенсивный ввод-вывод данных на жесткий диск и возможное замедление отклика системы. При этом снижается общая производительность всех процессов, работающих в операционной системе, что может привести к увеличению времени отклика пользователей и снижению эффективности работы программного обеспечения.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Для минимизации негативного влияния подобных событий рекомендуется проводить планирование времени запуска ресурсоемких процессов, распределять нагрузку во времени, а также использовать средства мониторинга системы для своевременного выявления и устранения причин высокой нагрузки.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9.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Работа с системой контроля версий Git.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ab/>
        <w:t xml:space="preserve">Git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это мощная распределенная система контроля версий, предназначенная для управления изменениями в коде и упрощения совместной работы над проектами. Она позволяет разработчикам отслеживать изменения, управлять версиями и эффективно сотрудничать в рамках команд. Ниже представлены ключевые аспекты работы с Git.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Установка и настройка Git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Перед началом работы с Git необходимо установить его на локальный компьютер. Установка доступна для различных операционных систем, таких как Windows, macOS и Linux. После установки рекомендуется настроить основные параметры, такие как имя пользователя и адрес электронной почты, которые будут использоваться в коммитах, чтобы другие участники проекта могли видеть, кто внес изменения.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Создание репозитория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Репозиторий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это место, где хранится весь код проекта и история изменений. Для создания нового репозитория разработчик может использовать специальную команду, которая инициализирует пустой репозиторий. Если необходимо работать с уже существующим проектом, можно клонировать удаленный репозиторий, что создаст локальную копию проекта на компьютере разработчика.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Основные операции с Git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3.1.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Отслеживание изменений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  <w:t xml:space="preserve">Git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позволяет отслеживать изменения в файлах проекта. Разработчик может добавлять измененные файлы в специальную область, называемую индексом, чтобы подготовить их к фиксации. Это позволяет выбрать, какие изменения будут включены в следующий коммит.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3.2.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Создание коммитов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Коммит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это снимок текущего состояния проекта, который фиксирует все изменения, внесенные с момента последнего коммита. Каждый коммит сопровождается сообщением, которое описывает внесенные изменения, что помогает другим участникам проекта понять, что было сделано.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3.3.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Просмотр истории изменений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  <w:t xml:space="preserve">Git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предоставляет возможность просматривать историю всех коммитов, что позволяет разработчикам отслеживать, какие изменения были внесены, кто их сделал и когда. Это особенно полезно для анализа и понимания эволюции проекта.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Работа с ветками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Ветки в Git позволяют разработчикам работать над различными функциями или исправлениями одновременно, не мешая основной кодовой базе. Создание новой ветки позволяет изолировать изменения, что упрощает процесс разработки и тестирования. После завершения работы над веткой ее можно объединить с основной веткой, что позволяет интегрировать новые функции или исправления в проект.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Удаление веток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После завершения работы над веткой, которая больше не нужна, ее можно удалить. Это помогает поддерживать порядок в репозитории и избегать путаницы с устаревшими ветками.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Работа с удаленными репозиториями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  <w:t xml:space="preserve">Git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позволяет работать с удаленными репозиториями, что особенно полезно для совместной работы в команде. Разработчики могут получать изменения из удаленного репозитория, чтобы синхронизировать свою локальную копию проекта, а также отправлять свои изменения обратно в удаленный репозиторий, чтобы другие участники могли их увидеть и использовать.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Разрешение конфликтов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При слиянии веток могут возникать конфликты, если изменения в одной ветке противоречат изменениям в другой. Git уведомляет разработчика о конфликте, и ему необходимо вручную разрешить его, отредактировав конфликтующие файлы и зафиксировав изменения.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Заключение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Работа с Git значительно упрощает процесс разработки, позволяя командам эффективно управлять кодом, отслеживать изменения и работать над проектами одновременно. Использование Git способствует повышению качества кода и упрощает процесс совместной работы, что делает его незаменимым инструментом в современном программировании.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Я за время практики так же работал с github, в нем я сохранял мини-отчеты каждый день практики.</w:t>
      </w:r>
    </w:p>
    <w:p>
      <w:pPr>
        <w:tabs>
          <w:tab w:val="left" w:pos="0" w:leader="none"/>
        </w:tabs>
        <w:spacing w:before="0" w:after="0" w:line="240"/>
        <w:ind w:right="0" w:left="-426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00">
          <v:rect xmlns:o="urn:schemas-microsoft-com:office:office" xmlns:v="urn:schemas-microsoft-com:vml" id="rectole0000000030" style="width:432.000000pt;height:240.0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29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Скриншот git репозитория.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br/>
        <w:t xml:space="preserve">10.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Сравнительная характеристика ОС которые установили.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1. RED OS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Общие сведения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7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RED OS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это российская операционная система, основанная на Debian. Она разработана с учетом требований безопасности и совместимости с российскими стандартами, такими как ГОСТ.</w:t>
      </w:r>
    </w:p>
    <w:p>
      <w:pPr>
        <w:numPr>
          <w:ilvl w:val="0"/>
          <w:numId w:val="7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Основная цель RED OS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обеспечить защиту данных и соответствие требованиям государственных учреждений и организаций.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Преимущества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75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Безопасность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RED OS включает в себя различные механизмы защиты, такие как шифрование данных и контроль доступа.</w:t>
      </w:r>
    </w:p>
    <w:p>
      <w:pPr>
        <w:numPr>
          <w:ilvl w:val="0"/>
          <w:numId w:val="75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Совместимость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Операционная система поддерживает работу с программами, сертифицированными в России, что делает ее подходящей для государственных и корпоративных пользователей.</w:t>
      </w:r>
    </w:p>
    <w:p>
      <w:pPr>
        <w:numPr>
          <w:ilvl w:val="0"/>
          <w:numId w:val="75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Поддержка русского языка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Интерфейс и документация полностью переведены на русский язык, что упрощает использование для русскоязычных пользователей.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Недостатки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77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Ограниченная поддержка программного обеспечения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Хотя RED OS поддерживает многие приложения, доступность программного обеспечения может быть ограничена по сравнению с Windows.</w:t>
      </w:r>
    </w:p>
    <w:p>
      <w:pPr>
        <w:numPr>
          <w:ilvl w:val="0"/>
          <w:numId w:val="77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Меньшая популярность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Из-за меньшей распространенности может быть сложнее найти поддержку и ресурсы по сравнению с более популярными ОС.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2. Windows 7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Общие сведения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79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Windows 7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это операционная система, выпущенная Microsoft в 2009 году. Она была одной из самых популярных версий Windows и известна своей стабильностью и удобством использования.</w:t>
      </w:r>
    </w:p>
    <w:p>
      <w:pPr>
        <w:numPr>
          <w:ilvl w:val="0"/>
          <w:numId w:val="79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Поддержка Windows 7 была официально прекращена в январе 2020 года, что делает ее менее безопасной для использования в современных условиях.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Преимущества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81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Широкая поддержка программного обеспечения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Windows 7 поддерживает огромное количество программ и игр, что делает ее идеальной для пользователей, которым нужны специфические приложения.</w:t>
      </w:r>
    </w:p>
    <w:p>
      <w:pPr>
        <w:numPr>
          <w:ilvl w:val="0"/>
          <w:numId w:val="81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Удобный интерфейс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Многие пользователи отмечают, что интерфейс Windows 7 интуитивно понятен и удобен в использовании.</w:t>
      </w:r>
    </w:p>
    <w:p>
      <w:pPr>
        <w:numPr>
          <w:ilvl w:val="0"/>
          <w:numId w:val="81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Поддержка оборудования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Windows 7 поддерживает широкий спектр аппаратного обеспечения, что делает ее совместимой с большим количеством устройств.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Недостатки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8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Отсутствие обновлений безопасности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После окончания поддержки пользователи не получают обновления безопасности, что делает систему уязвимой для атак.</w:t>
      </w:r>
    </w:p>
    <w:p>
      <w:pPr>
        <w:numPr>
          <w:ilvl w:val="0"/>
          <w:numId w:val="83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Зависимость от Microsoft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Пользователи зависят от политики Microsoft, включая необходимость покупки лицензий и использования их сервисов.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3. Ubuntu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Общие сведения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85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Ubuntu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это дистрибутив Linux, основанный на Debian, который стал одним из самых популярных среди пользователей Linux. Он ориентирован на простоту использования и доступность.</w:t>
      </w:r>
    </w:p>
    <w:p>
      <w:pPr>
        <w:numPr>
          <w:ilvl w:val="0"/>
          <w:numId w:val="85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Ubuntu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предлагает различные версии, включая Desktop (для настольных ПК) и Server (для серверов).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Преимущества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87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Открытый исходный код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Ubuntu является бесплатной операционной системой с открытым исходным кодом, что позволяет пользователям изменять и настраивать систему по своему усмотрению.</w:t>
      </w:r>
    </w:p>
    <w:p>
      <w:pPr>
        <w:numPr>
          <w:ilvl w:val="0"/>
          <w:numId w:val="87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Сообщество и поддержка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Существует большое сообщество пользователей и разработчиков, что облегчает поиск помощи и ресурсов.</w:t>
      </w:r>
    </w:p>
    <w:p>
      <w:pPr>
        <w:numPr>
          <w:ilvl w:val="0"/>
          <w:numId w:val="87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Безопасность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Ubuntu имеет встроенные механизмы безопасности и регулярно получает обновления, что делает его более безопасным выбором.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Недостатки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89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Совместимость с программным обеспечением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Хотя количество доступных приложений для Ubuntu растет, некоторые специализированные программы и игры могут быть недоступны или требовать дополнительных настроек (например, использование Wine).</w:t>
      </w:r>
    </w:p>
    <w:p>
      <w:pPr>
        <w:numPr>
          <w:ilvl w:val="0"/>
          <w:numId w:val="89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Кривая обучения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: Для пользователей, привыкших к Windows, переход на Ubuntu может потребовать времени для привыкания к новому интерфейсу и системе управления.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Заключение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Выбор между RED OS, Windows 7 и Ubuntu зависит от ваших потребностей и предпочтений:</w:t>
      </w:r>
    </w:p>
    <w:p>
      <w:pPr>
        <w:numPr>
          <w:ilvl w:val="0"/>
          <w:numId w:val="91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RED OS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подходит для пользователей, которым необходима высокая безопасность и соответствие российским стандартам.</w:t>
      </w:r>
    </w:p>
    <w:p>
      <w:pPr>
        <w:numPr>
          <w:ilvl w:val="0"/>
          <w:numId w:val="91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Windows 7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может быть хорошим выбором для тех, кто использует специфическое программное обеспечение и не против рисков, связанных с отсутствием обновлений.</w:t>
      </w:r>
    </w:p>
    <w:p>
      <w:pPr>
        <w:numPr>
          <w:ilvl w:val="0"/>
          <w:numId w:val="91"/>
        </w:num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Ubuntu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является отличным вариантом для тех, кто ищет бесплатную, безопасную и настраиваемую операционную систему с активным сообществом.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Каждая из этих операционных систем имеет свои сильные и слабые стороны, и выбор зависит от конкретных задач и предпочтений пользователя.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ab/>
        <w:t xml:space="preserve">10.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Установка 1С Предприятие Enterprise Edition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5428" w:dyaOrig="5627">
          <v:rect xmlns:o="urn:schemas-microsoft-com:office:office" xmlns:v="urn:schemas-microsoft-com:vml" id="rectole0000000031" style="width:271.400000pt;height:281.3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30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Скачивание 1С Предприятие Enterprise Edition на компьютер.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201" w:dyaOrig="5472">
          <v:rect xmlns:o="urn:schemas-microsoft-com:office:office" xmlns:v="urn:schemas-microsoft-com:vml" id="rectole0000000032" style="width:360.050000pt;height:273.6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31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1С Предприятие Enterprise Edition на компьютер.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186" w:dyaOrig="5444">
          <v:rect xmlns:o="urn:schemas-microsoft-com:office:office" xmlns:v="urn:schemas-microsoft-com:vml" id="rectole0000000033" style="width:359.300000pt;height:272.2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32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1С Предприятие Enterprise Edition на компьютер.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186" w:dyaOrig="5501">
          <v:rect xmlns:o="urn:schemas-microsoft-com:office:office" xmlns:v="urn:schemas-microsoft-com:vml" id="rectole0000000034" style="width:359.300000pt;height:275.0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33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1С Предприятие Enterprise Edition на компьютер.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172" w:dyaOrig="5487">
          <v:rect xmlns:o="urn:schemas-microsoft-com:office:office" xmlns:v="urn:schemas-microsoft-com:vml" id="rectole0000000035" style="width:358.600000pt;height:274.3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34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1С Предприятие Enterprise Edition на компьютер.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158" w:dyaOrig="5487">
          <v:rect xmlns:o="urn:schemas-microsoft-com:office:office" xmlns:v="urn:schemas-microsoft-com:vml" id="rectole0000000036" style="width:357.900000pt;height:274.3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35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1С Предприятие Enterprise Edition на компьютер.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143" w:dyaOrig="5516">
          <v:rect xmlns:o="urn:schemas-microsoft-com:office:office" xmlns:v="urn:schemas-microsoft-com:vml" id="rectole0000000037" style="width:357.150000pt;height:275.8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36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1С Предприятие Enterprise Edition на компьютер.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114" w:dyaOrig="5501">
          <v:rect xmlns:o="urn:schemas-microsoft-com:office:office" xmlns:v="urn:schemas-microsoft-com:vml" id="rectole0000000038" style="width:355.700000pt;height:275.0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37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1С Предприятие Enterprise Edition на компьютер.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7158" w:dyaOrig="5472">
          <v:rect xmlns:o="urn:schemas-microsoft-com:office:office" xmlns:v="urn:schemas-microsoft-com:vml" id="rectole0000000039" style="width:357.900000pt;height:273.6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38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Установка 1С Предприятие Enterprise Edition на компьютер.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Доработанный программный модуль и его тестирование.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Я написал приложение для работы с базой данных на C#.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10341" w:dyaOrig="5840">
          <v:rect xmlns:o="urn:schemas-microsoft-com:office:office" xmlns:v="urn:schemas-microsoft-com:vml" id="rectole0000000040" style="width:517.050000pt;height:292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39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Главное окно приложения.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10341" w:dyaOrig="5770">
          <v:rect xmlns:o="urn:schemas-microsoft-com:office:office" xmlns:v="urn:schemas-microsoft-com:vml" id="rectole0000000041" style="width:517.050000pt;height:288.5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40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Окно добавления записи в БД.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10341" w:dyaOrig="5773">
          <v:rect xmlns:o="urn:schemas-microsoft-com:office:office" xmlns:v="urn:schemas-microsoft-com:vml" id="rectole0000000042" style="width:517.050000pt;height:288.6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41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Окно редактирования в БД.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4767" w:dyaOrig="5674">
          <v:rect xmlns:o="urn:schemas-microsoft-com:office:office" xmlns:v="urn:schemas-microsoft-com:vml" id="rectole0000000043" style="width:238.350000pt;height:283.7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42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Окно удаления из БД.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10341" w:dyaOrig="5507">
          <v:rect xmlns:o="urn:schemas-microsoft-com:office:office" xmlns:v="urn:schemas-microsoft-com:vml" id="rectole0000000044" style="width:517.050000pt;height:275.3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43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Окно вывода данных о покупках партнера.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12.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Доработанная база 1с (с УНФ).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В 1С Предприятие Enterprise Edition я развернул базу данных “УНФ” и добавил в ней расширение конфигурации.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3585" w:dyaOrig="6293">
          <v:rect xmlns:o="urn:schemas-microsoft-com:office:office" xmlns:v="urn:schemas-microsoft-com:vml" id="rectole0000000045" style="width:179.250000pt;height:314.6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44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Развернутая БД “УНФ”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object w:dxaOrig="10341" w:dyaOrig="3568">
          <v:rect xmlns:o="urn:schemas-microsoft-com:office:office" xmlns:v="urn:schemas-microsoft-com:vml" id="rectole0000000046" style="width:517.050000pt;height:178.4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Рис. 45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Добавил расширение конфигурации в БД.</w:t>
      </w:r>
    </w:p>
    <w:p>
      <w:pPr>
        <w:tabs>
          <w:tab w:val="left" w:pos="0" w:leader="none"/>
        </w:tabs>
        <w:spacing w:before="0" w:after="0" w:line="360"/>
        <w:ind w:right="0" w:left="-426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23">
    <w:abstractNumId w:val="138"/>
  </w:num>
  <w:num w:numId="25">
    <w:abstractNumId w:val="132"/>
  </w:num>
  <w:num w:numId="30">
    <w:abstractNumId w:val="126"/>
  </w:num>
  <w:num w:numId="34">
    <w:abstractNumId w:val="120"/>
  </w:num>
  <w:num w:numId="37">
    <w:abstractNumId w:val="114"/>
  </w:num>
  <w:num w:numId="40">
    <w:abstractNumId w:val="108"/>
  </w:num>
  <w:num w:numId="43">
    <w:abstractNumId w:val="102"/>
  </w:num>
  <w:num w:numId="45">
    <w:abstractNumId w:val="96"/>
  </w:num>
  <w:num w:numId="48">
    <w:abstractNumId w:val="90"/>
  </w:num>
  <w:num w:numId="51">
    <w:abstractNumId w:val="84"/>
  </w:num>
  <w:num w:numId="54">
    <w:abstractNumId w:val="78"/>
  </w:num>
  <w:num w:numId="61">
    <w:abstractNumId w:val="72"/>
  </w:num>
  <w:num w:numId="63">
    <w:abstractNumId w:val="66"/>
  </w:num>
  <w:num w:numId="66">
    <w:abstractNumId w:val="60"/>
  </w:num>
  <w:num w:numId="73">
    <w:abstractNumId w:val="54"/>
  </w:num>
  <w:num w:numId="75">
    <w:abstractNumId w:val="48"/>
  </w:num>
  <w:num w:numId="77">
    <w:abstractNumId w:val="42"/>
  </w:num>
  <w:num w:numId="79">
    <w:abstractNumId w:val="36"/>
  </w:num>
  <w:num w:numId="81">
    <w:abstractNumId w:val="30"/>
  </w:num>
  <w:num w:numId="83">
    <w:abstractNumId w:val="24"/>
  </w:num>
  <w:num w:numId="85">
    <w:abstractNumId w:val="18"/>
  </w:num>
  <w:num w:numId="87">
    <w:abstractNumId w:val="12"/>
  </w:num>
  <w:num w:numId="89">
    <w:abstractNumId w:val="6"/>
  </w:num>
  <w:num w:numId="9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numbering.xml" Id="docRId94" Type="http://schemas.openxmlformats.org/officeDocument/2006/relationships/numbering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styles.xml" Id="docRId95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/Relationships>
</file>