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_rels/fontTable.xml.rels" ContentType="application/vnd.openxmlformats-package.relationships+xml"/>
  <Override PartName="/word/_rels/document.xml.rels" ContentType="application/vnd.openxmlformats-package.relationships+xml"/>
  <Override PartName="/word/fonts/font9.odttf" ContentType="application/vnd.openxmlformats-officedocument.obfuscatedFont"/>
  <Override PartName="/word/fonts/font15.odttf" ContentType="application/vnd.openxmlformats-officedocument.obfuscatedFont"/>
  <Override PartName="/word/fonts/font8.odttf" ContentType="application/vnd.openxmlformats-officedocument.obfuscatedFont"/>
  <Override PartName="/word/fonts/font14.odttf" ContentType="application/vnd.openxmlformats-officedocument.obfuscatedFont"/>
  <Override PartName="/word/fonts/font7.odttf" ContentType="application/vnd.openxmlformats-officedocument.obfuscatedFont"/>
  <Override PartName="/word/fonts/font13.odttf" ContentType="application/vnd.openxmlformats-officedocument.obfuscatedFont"/>
  <Override PartName="/word/fonts/font19.odttf" ContentType="application/vnd.openxmlformats-officedocument.obfuscatedFont"/>
  <Override PartName="/word/fonts/font18.odttf" ContentType="application/vnd.openxmlformats-officedocument.obfuscatedFont"/>
  <Override PartName="/word/fonts/font17.odttf" ContentType="application/vnd.openxmlformats-officedocument.obfuscatedFont"/>
  <Override PartName="/word/fonts/font16.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10.odttf" ContentType="application/vnd.openxmlformats-officedocument.obfuscatedFont"/>
  <Override PartName="/word/fonts/font4.odttf" ContentType="application/vnd.openxmlformats-officedocument.obfuscatedFont"/>
  <Override PartName="/word/fonts/font11.odttf" ContentType="application/vnd.openxmlformats-officedocument.obfuscatedFont"/>
  <Override PartName="/word/fonts/font5.odttf" ContentType="application/vnd.openxmlformats-officedocument.obfuscatedFont"/>
  <Override PartName="/word/fonts/font12.odttf" ContentType="application/vnd.openxmlformats-officedocument.obfuscatedFont"/>
  <Override PartName="/word/fonts/font6.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auto" w:line="240"/>
        <w:ind w:left="127"/>
        <w:rPr>
          <w:rFonts w:ascii="Radley" w:hAnsi="Radley" w:eastAsia="Radley" w:cs="Radley"/>
          <w:color w:val="000000"/>
          <w:sz w:val="36"/>
          <w:szCs w:val="36"/>
        </w:rPr>
      </w:pPr>
      <w:r>
        <w:rPr>
          <w:rFonts w:eastAsia="Radley" w:cs="Radley" w:ascii="Radley" w:hAnsi="Radley"/>
          <w:color w:val="000000"/>
          <w:sz w:val="60"/>
          <w:szCs w:val="60"/>
          <w:vertAlign w:val="superscript"/>
        </w:rPr>
        <w:t xml:space="preserve"> </w:t>
      </w:r>
      <w:r>
        <w:rPr>
          <w:rFonts w:eastAsia="Radley" w:cs="Radley" w:ascii="Radley" w:hAnsi="Radley"/>
          <w:color w:val="000000"/>
          <w:sz w:val="36"/>
          <w:szCs w:val="36"/>
        </w:rPr>
        <w:t xml:space="preserve">  </w:t>
      </w:r>
    </w:p>
    <w:tbl>
      <w:tblPr>
        <w:tblStyle w:val="a0"/>
        <w:tblW w:w="14039" w:type="dxa"/>
        <w:jc w:val="left"/>
        <w:tblInd w:w="0" w:type="dxa"/>
        <w:tblLayout w:type="fixed"/>
        <w:tblCellMar>
          <w:top w:w="100" w:type="dxa"/>
          <w:left w:w="100" w:type="dxa"/>
          <w:bottom w:w="100" w:type="dxa"/>
          <w:right w:w="100" w:type="dxa"/>
        </w:tblCellMar>
        <w:tblLook w:val="0600" w:noHBand="1" w:noVBand="1" w:firstColumn="0" w:lastRow="0" w:lastColumn="0" w:firstRow="0"/>
      </w:tblPr>
      <w:tblGrid>
        <w:gridCol w:w="8848"/>
        <w:gridCol w:w="5190"/>
      </w:tblGrid>
      <w:tr>
        <w:trPr>
          <w:trHeight w:val="170" w:hRule="atLeast"/>
        </w:trPr>
        <w:tc>
          <w:tcPr>
            <w:tcW w:w="14038"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ind w:left="126"/>
              <w:rPr>
                <w:rFonts w:ascii="Gill Sans" w:hAnsi="Gill Sans" w:eastAsia="Gill Sans" w:cs="Gill Sans"/>
                <w:b/>
                <w:bCs/>
                <w:color w:val="000000"/>
                <w:sz w:val="18"/>
                <w:szCs w:val="18"/>
              </w:rPr>
            </w:pPr>
            <w:r>
              <w:rPr>
                <w:rFonts w:eastAsia="Gill Sans" w:cs="Gill Sans" w:ascii="Gill Sans" w:hAnsi="Gill Sans"/>
                <w:b/>
                <w:bCs/>
                <w:color w:val="000000"/>
                <w:sz w:val="18"/>
                <w:szCs w:val="18"/>
              </w:rPr>
              <w:t>DEELNEMERSLIJST</w:t>
            </w:r>
          </w:p>
        </w:tc>
      </w:tr>
      <w:tr>
        <w:trPr>
          <w:trHeight w:val="170" w:hRule="atLeast"/>
        </w:trPr>
        <w:tc>
          <w:tcPr>
            <w:tcW w:w="8848"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ind w:left="125"/>
              <w:rPr>
                <w:rFonts w:ascii="Gill Sans" w:hAnsi="Gill Sans" w:eastAsia="Gill Sans" w:cs="Gill Sans"/>
                <w:b/>
                <w:bCs/>
                <w:color w:val="000000"/>
                <w:sz w:val="18"/>
                <w:szCs w:val="18"/>
              </w:rPr>
            </w:pPr>
            <w:r>
              <w:rPr>
                <w:rFonts w:eastAsia="Gill Sans" w:cs="Gill Sans" w:ascii="Gill Sans" w:hAnsi="Gill Sans"/>
                <w:b/>
                <w:bCs/>
                <w:color w:val="000000"/>
                <w:sz w:val="18"/>
                <w:szCs w:val="18"/>
              </w:rPr>
              <w:t xml:space="preserve">Workshop/Cursus: </w:t>
            </w:r>
            <w:r>
              <w:rPr>
                <w:rFonts w:eastAsia="Gill Sans" w:cs="Gill Sans" w:ascii="Gill Sans" w:hAnsi="Gill Sans"/>
                <w:b w:val="false"/>
                <w:bCs w:val="false"/>
                <w:color w:val="000000"/>
                <w:sz w:val="18"/>
                <w:szCs w:val="18"/>
              </w:rPr>
              <w:t>Olieverf</w:t>
            </w:r>
          </w:p>
        </w:tc>
        <w:tc>
          <w:tcPr>
            <w:tcW w:w="5190"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ind w:left="126"/>
              <w:rPr>
                <w:rFonts w:ascii="Gill Sans" w:hAnsi="Gill Sans" w:eastAsia="Gill Sans" w:cs="Gill Sans"/>
                <w:b/>
                <w:bCs/>
                <w:color w:val="000000"/>
                <w:sz w:val="18"/>
                <w:szCs w:val="18"/>
              </w:rPr>
            </w:pPr>
            <w:r>
              <w:rPr>
                <w:rFonts w:eastAsia="Gill Sans" w:cs="Gill Sans" w:ascii="Gill Sans" w:hAnsi="Gill Sans"/>
                <w:b/>
                <w:bCs/>
                <w:color w:val="000000"/>
                <w:sz w:val="18"/>
                <w:szCs w:val="18"/>
              </w:rPr>
              <w:t xml:space="preserve">Docent: </w:t>
            </w:r>
            <w:r>
              <w:rPr>
                <w:rFonts w:eastAsia="Gill Sans" w:cs="Gill Sans" w:ascii="Gill Sans" w:hAnsi="Gill Sans"/>
                <w:b w:val="false"/>
                <w:bCs w:val="false"/>
                <w:color w:val="000000"/>
                <w:sz w:val="18"/>
                <w:szCs w:val="18"/>
              </w:rPr>
              <w:t>Machiel van Soest</w:t>
            </w:r>
          </w:p>
        </w:tc>
      </w:tr>
      <w:tr>
        <w:trPr>
          <w:trHeight w:val="170" w:hRule="atLeast"/>
        </w:trPr>
        <w:tc>
          <w:tcPr>
            <w:tcW w:w="8848"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ind w:left="125"/>
              <w:rPr>
                <w:rFonts w:ascii="Gill Sans" w:hAnsi="Gill Sans" w:eastAsia="Gill Sans" w:cs="Gill Sans"/>
                <w:b/>
                <w:bCs/>
                <w:color w:val="000000"/>
                <w:sz w:val="18"/>
                <w:szCs w:val="18"/>
              </w:rPr>
            </w:pPr>
            <w:r>
              <w:rPr>
                <w:rFonts w:eastAsia="Gill Sans" w:cs="Gill Sans" w:ascii="Gill Sans" w:hAnsi="Gill Sans"/>
                <w:b/>
                <w:bCs/>
                <w:color w:val="000000"/>
                <w:sz w:val="18"/>
                <w:szCs w:val="18"/>
              </w:rPr>
              <w:t xml:space="preserve">Datum en Tijd: </w:t>
            </w:r>
            <w:r>
              <w:rPr>
                <w:rFonts w:eastAsia="Gill Sans" w:cs="Gill Sans" w:ascii="Gill Sans" w:hAnsi="Gill Sans"/>
                <w:b w:val="false"/>
                <w:bCs w:val="false"/>
                <w:color w:val="000000"/>
                <w:sz w:val="18"/>
                <w:szCs w:val="18"/>
              </w:rPr>
              <w:t>13, 20, 27 mei en 3, 10, 17 juni 2026</w:t>
            </w:r>
            <w:r>
              <w:rPr>
                <w:rFonts w:eastAsia="Gill Sans" w:cs="Gill Sans" w:ascii="Gill Sans" w:hAnsi="Gill Sans"/>
                <w:b/>
                <w:bCs/>
                <w:color w:val="000000"/>
                <w:sz w:val="18"/>
                <w:szCs w:val="18"/>
              </w:rPr>
              <w:t xml:space="preserve"> </w:t>
            </w:r>
            <w:r>
              <w:rPr>
                <w:rFonts w:eastAsia="Gill Sans" w:cs="Gill Sans" w:ascii="Gill Sans" w:hAnsi="Gill Sans"/>
                <w:b w:val="false"/>
                <w:bCs w:val="false"/>
                <w:color w:val="000000"/>
                <w:sz w:val="18"/>
                <w:szCs w:val="18"/>
              </w:rPr>
              <w:t xml:space="preserve"> tijd van 13.30 uur tot 16.00</w:t>
            </w:r>
          </w:p>
        </w:tc>
        <w:tc>
          <w:tcPr>
            <w:tcW w:w="5190"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ind w:left="126"/>
              <w:rPr>
                <w:rFonts w:ascii="Gill Sans" w:hAnsi="Gill Sans" w:eastAsia="Gill Sans" w:cs="Gill Sans"/>
                <w:b/>
                <w:bCs/>
                <w:color w:val="000000"/>
                <w:sz w:val="18"/>
                <w:szCs w:val="18"/>
              </w:rPr>
            </w:pPr>
            <w:r>
              <w:rPr>
                <w:rFonts w:eastAsia="Gill Sans" w:cs="Gill Sans" w:ascii="Gill Sans" w:hAnsi="Gill Sans"/>
                <w:b/>
                <w:bCs/>
                <w:color w:val="000000"/>
                <w:sz w:val="18"/>
                <w:szCs w:val="18"/>
              </w:rPr>
              <w:t xml:space="preserve">Kosten: </w:t>
            </w:r>
            <w:r>
              <w:rPr>
                <w:rFonts w:eastAsia="Gill Sans" w:cs="Gill Sans" w:ascii="Gill Sans" w:hAnsi="Gill Sans"/>
                <w:b w:val="false"/>
                <w:bCs w:val="false"/>
                <w:color w:val="000000"/>
                <w:sz w:val="18"/>
                <w:szCs w:val="18"/>
              </w:rPr>
              <w:t>€ 90,00</w:t>
            </w:r>
          </w:p>
        </w:tc>
      </w:tr>
      <w:tr>
        <w:trPr>
          <w:trHeight w:val="170" w:hRule="atLeast"/>
        </w:trPr>
        <w:tc>
          <w:tcPr>
            <w:tcW w:w="14038"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28"/>
              <w:ind w:firstLine="5" w:left="134"/>
              <w:rPr>
                <w:rFonts w:ascii="Gill Sans" w:hAnsi="Gill Sans" w:eastAsia="Gill Sans" w:cs="Gill Sans"/>
                <w:i/>
                <w:i/>
                <w:color w:val="000000"/>
                <w:sz w:val="18"/>
                <w:szCs w:val="18"/>
              </w:rPr>
            </w:pPr>
            <w:r>
              <w:rPr>
                <w:rFonts w:eastAsia="Gill Sans" w:cs="Gill Sans" w:ascii="Gill Sans" w:hAnsi="Gill Sans"/>
                <w:i/>
                <w:color w:val="000000"/>
                <w:sz w:val="18"/>
                <w:szCs w:val="18"/>
              </w:rPr>
              <w:t>Tot maximaal één week (7 dagen) voor aanvang van de cursus/workshop is het mogelijk kosteloos te annuleren. Bij annulering op een later tijdstip wordt het volledige cursusgeld in rekening gebracht, tenzij er een vervanger voor de cursist wordt gevonden. Als de cursus niet doorgaat, wordt dat uiterlijk 7 dagen van tevoren gemeld en wordt het cursusgeld teruggestort.</w:t>
            </w:r>
          </w:p>
          <w:p>
            <w:pPr>
              <w:pStyle w:val="Normal"/>
              <w:widowControl w:val="false"/>
              <w:spacing w:lineRule="auto" w:line="240" w:before="9" w:after="0"/>
              <w:ind w:left="140"/>
              <w:rPr>
                <w:rFonts w:ascii="Gill Sans" w:hAnsi="Gill Sans" w:eastAsia="Gill Sans" w:cs="Gill Sans"/>
                <w:color w:val="000000"/>
                <w:sz w:val="18"/>
                <w:szCs w:val="18"/>
              </w:rPr>
            </w:pPr>
            <w:r>
              <w:rPr>
                <w:rFonts w:eastAsia="Gill Sans" w:cs="Gill Sans" w:ascii="Gill Sans" w:hAnsi="Gill Sans"/>
                <w:b/>
                <w:color w:val="000000"/>
                <w:sz w:val="18"/>
                <w:szCs w:val="18"/>
                <w:u w:val="single"/>
              </w:rPr>
              <w:t>Let op:</w:t>
            </w:r>
            <w:r>
              <w:rPr>
                <w:rFonts w:eastAsia="Gill Sans" w:cs="Gill Sans" w:ascii="Gill Sans" w:hAnsi="Gill Sans"/>
                <w:b/>
                <w:color w:val="000000"/>
                <w:sz w:val="18"/>
                <w:szCs w:val="18"/>
              </w:rPr>
              <w:t xml:space="preserve"> Het bedrag graag direct bij aanmelding, maar uiterlijk vóór de eerste dag van de cursus overmaken naar rekeningnummer </w:t>
            </w:r>
            <w:r>
              <w:rPr>
                <w:rFonts w:eastAsia="Calibri" w:cs="Calibri" w:ascii="Calibri" w:hAnsi="Calibri"/>
                <w:b/>
                <w:color w:val="001A34"/>
                <w:sz w:val="18"/>
                <w:szCs w:val="18"/>
              </w:rPr>
              <w:t xml:space="preserve">NL 36 INGB 000 318 1457 </w:t>
            </w:r>
            <w:r>
              <w:rPr>
                <w:rFonts w:eastAsia="Gill Sans" w:cs="Gill Sans" w:ascii="Gill Sans" w:hAnsi="Gill Sans"/>
                <w:color w:val="000000"/>
                <w:sz w:val="18"/>
                <w:szCs w:val="18"/>
              </w:rPr>
              <w:t>t.n.v. International Art Club o.v.v de cursusnaam.</w:t>
            </w:r>
          </w:p>
        </w:tc>
      </w:tr>
      <w:tr>
        <w:trPr>
          <w:trHeight w:val="170" w:hRule="atLeast"/>
        </w:trPr>
        <w:tc>
          <w:tcPr>
            <w:tcW w:w="14038"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ind w:left="121"/>
              <w:rPr>
                <w:rFonts w:ascii="Gill Sans" w:hAnsi="Gill Sans" w:eastAsia="Gill Sans" w:cs="Gill Sans"/>
                <w:b/>
                <w:color w:val="000000"/>
                <w:sz w:val="18"/>
                <w:szCs w:val="18"/>
              </w:rPr>
            </w:pPr>
            <w:r>
              <w:rPr>
                <w:rFonts w:eastAsia="Gill Sans" w:cs="Gill Sans" w:ascii="Gill Sans" w:hAnsi="Gill Sans"/>
                <w:b/>
                <w:color w:val="000000"/>
                <w:sz w:val="18"/>
                <w:szCs w:val="18"/>
              </w:rPr>
              <w:t xml:space="preserve">Coördinator:  Thea van der Heijden                      </w:t>
            </w:r>
            <w:r>
              <w:rPr>
                <w:rFonts w:eastAsia="Gill Sans" w:cs="Gill Sans" w:ascii="Gill Sans" w:hAnsi="Gill Sans"/>
                <w:color w:val="000000"/>
                <w:sz w:val="18"/>
                <w:szCs w:val="18"/>
              </w:rPr>
              <w:t xml:space="preserve">                            </w:t>
            </w:r>
            <w:r>
              <w:rPr>
                <w:rFonts w:eastAsia="Gill Sans" w:cs="Gill Sans" w:ascii="Gill Sans" w:hAnsi="Gill Sans"/>
                <w:b/>
                <w:bCs/>
                <w:color w:val="000000"/>
                <w:sz w:val="18"/>
                <w:szCs w:val="18"/>
              </w:rPr>
              <w:t>Telefoon</w:t>
            </w:r>
            <w:r>
              <w:rPr>
                <w:rFonts w:eastAsia="Gill Sans" w:cs="Gill Sans" w:ascii="Gill Sans" w:hAnsi="Gill Sans"/>
                <w:color w:val="000000"/>
                <w:sz w:val="18"/>
                <w:szCs w:val="18"/>
              </w:rPr>
              <w:t xml:space="preserve">:  0618736761                                                   </w:t>
            </w:r>
            <w:r>
              <w:rPr>
                <w:rFonts w:eastAsia="Gill Sans" w:cs="Gill Sans" w:ascii="Gill Sans" w:hAnsi="Gill Sans"/>
                <w:b/>
                <w:bCs/>
                <w:sz w:val="18"/>
                <w:szCs w:val="18"/>
              </w:rPr>
              <w:t>E-mail: t.van.der.heijden@hccnet.nl</w:t>
            </w:r>
          </w:p>
        </w:tc>
      </w:tr>
      <w:tr>
        <w:trPr>
          <w:trHeight w:val="170" w:hRule="atLeast"/>
        </w:trPr>
        <w:tc>
          <w:tcPr>
            <w:tcW w:w="14038"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ind w:left="126"/>
              <w:rPr>
                <w:rFonts w:ascii="Gill Sans" w:hAnsi="Gill Sans" w:eastAsia="Gill Sans" w:cs="Gill Sans"/>
                <w:b/>
                <w:color w:val="000000"/>
                <w:sz w:val="18"/>
                <w:szCs w:val="18"/>
              </w:rPr>
            </w:pPr>
            <w:r>
              <w:rPr>
                <w:rFonts w:eastAsia="Gill Sans" w:cs="Gill Sans" w:ascii="Gill Sans" w:hAnsi="Gill Sans"/>
                <w:b/>
                <w:color w:val="000000"/>
                <w:sz w:val="18"/>
                <w:szCs w:val="18"/>
              </w:rPr>
              <w:t>Materialen mee te nemen:</w:t>
            </w:r>
          </w:p>
        </w:tc>
      </w:tr>
      <w:tr>
        <w:trPr>
          <w:trHeight w:val="170" w:hRule="atLeast"/>
        </w:trPr>
        <w:tc>
          <w:tcPr>
            <w:tcW w:w="14038"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rPr>
                <w:rFonts w:ascii="Calibri" w:hAnsi="Calibri" w:eastAsia="Calibri" w:cs="Calibri"/>
                <w:color w:val="0563C1"/>
              </w:rPr>
            </w:pPr>
            <w:r>
              <w:rPr>
                <w:rFonts w:eastAsia="Calibri" w:cs="Calibri" w:ascii="Calibri" w:hAnsi="Calibri"/>
                <w:color w:val="0563C1"/>
              </w:rPr>
              <w:t xml:space="preserve">  </w:t>
            </w:r>
            <w:r>
              <w:rPr>
                <w:rFonts w:eastAsia="Gill Sans" w:cs="Gill Sans" w:ascii="Gill Sans" w:hAnsi="Gill Sans"/>
                <w:b/>
                <w:color w:val="000000"/>
                <w:sz w:val="18"/>
                <w:szCs w:val="18"/>
              </w:rPr>
              <w:t>Deelnemers (alleen namen is voldoende):</w:t>
            </w:r>
          </w:p>
        </w:tc>
      </w:tr>
      <w:tr>
        <w:trPr>
          <w:trHeight w:val="57" w:hRule="atLeast"/>
        </w:trPr>
        <w:tc>
          <w:tcPr>
            <w:tcW w:w="14038"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rPr>
                <w:rFonts w:ascii="Calibri" w:hAnsi="Calibri" w:eastAsia="Calibri" w:cs="Calibri"/>
                <w:color w:val="0563C1"/>
              </w:rPr>
            </w:pPr>
            <w:r>
              <w:rPr>
                <w:rFonts w:eastAsia="Calibri" w:cs="Calibri" w:ascii="Calibri" w:hAnsi="Calibri"/>
                <w:color w:val="000000"/>
              </w:rPr>
              <w:t xml:space="preserve">1.  </w:t>
            </w:r>
            <w:r>
              <w:rPr>
                <w:rFonts w:eastAsia="Calibri" w:cs="Calibri" w:ascii="Liberation Sans" w:hAnsi="Liberation Sans"/>
                <w:color w:val="000000"/>
              </w:rPr>
              <w:t>Wendeline Jansen</w:t>
            </w:r>
          </w:p>
        </w:tc>
      </w:tr>
      <w:tr>
        <w:trPr>
          <w:trHeight w:val="462" w:hRule="atLeast"/>
        </w:trPr>
        <w:tc>
          <w:tcPr>
            <w:tcW w:w="14038"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rPr>
                <w:rFonts w:ascii="Calibri" w:hAnsi="Calibri" w:eastAsia="Calibri" w:cs="Calibri"/>
                <w:color w:val="000000"/>
              </w:rPr>
            </w:pPr>
            <w:r>
              <w:rPr>
                <w:rFonts w:eastAsia="Calibri" w:cs="Calibri" w:ascii="Calibri" w:hAnsi="Calibri"/>
                <w:color w:val="000000"/>
              </w:rPr>
              <w:t xml:space="preserve">2.  </w:t>
            </w:r>
            <w:r>
              <w:rPr>
                <w:rFonts w:eastAsia="Calibri" w:cs="Calibri" w:ascii="Liberation Sans" w:hAnsi="Liberation Sans"/>
                <w:color w:val="000000"/>
              </w:rPr>
              <w:t>Petra Zwa</w:t>
            </w:r>
            <w:r>
              <w:rPr>
                <w:rFonts w:eastAsia="Calibri" w:cs="Calibri" w:ascii="Liberation Sans" w:hAnsi="Liberation Sans"/>
                <w:color w:val="000000"/>
                <w:kern w:val="0"/>
                <w:sz w:val="22"/>
                <w:szCs w:val="22"/>
                <w:lang w:val="nl-NL" w:eastAsia="nl-NL" w:bidi="ar-SA"/>
              </w:rPr>
              <w:t>rts</w:t>
            </w:r>
          </w:p>
        </w:tc>
      </w:tr>
      <w:tr>
        <w:trPr>
          <w:trHeight w:val="57" w:hRule="atLeast"/>
        </w:trPr>
        <w:tc>
          <w:tcPr>
            <w:tcW w:w="14038"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rPr>
                <w:rFonts w:ascii="Calibri" w:hAnsi="Calibri" w:eastAsia="Calibri" w:cs="Calibri"/>
                <w:color w:val="000000"/>
              </w:rPr>
            </w:pPr>
            <w:r>
              <w:rPr>
                <w:rFonts w:eastAsia="Calibri" w:cs="Calibri" w:ascii="Calibri" w:hAnsi="Calibri"/>
                <w:color w:val="000000"/>
              </w:rPr>
              <w:t xml:space="preserve">3.  </w:t>
            </w:r>
            <w:r>
              <w:rPr>
                <w:rFonts w:eastAsia="Calibri" w:cs="Calibri" w:ascii="Liberation Sans" w:hAnsi="Liberation Sans"/>
                <w:color w:val="000000"/>
                <w:kern w:val="0"/>
                <w:sz w:val="22"/>
                <w:szCs w:val="22"/>
                <w:lang w:val="nl-NL" w:eastAsia="nl-NL" w:bidi="ar-SA"/>
              </w:rPr>
              <w:t>Jos van Niekerk</w:t>
            </w:r>
          </w:p>
        </w:tc>
      </w:tr>
      <w:tr>
        <w:trPr>
          <w:trHeight w:val="57" w:hRule="atLeast"/>
        </w:trPr>
        <w:tc>
          <w:tcPr>
            <w:tcW w:w="14038"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rPr>
                <w:rFonts w:ascii="Calibri" w:hAnsi="Calibri" w:eastAsia="Calibri" w:cs="Calibri"/>
                <w:color w:val="000000"/>
              </w:rPr>
            </w:pPr>
            <w:r>
              <w:rPr>
                <w:rFonts w:eastAsia="Calibri" w:cs="Calibri" w:ascii="Calibri" w:hAnsi="Calibri"/>
                <w:color w:val="000000"/>
              </w:rPr>
              <w:t xml:space="preserve">4.  </w:t>
            </w:r>
            <w:r>
              <w:rPr>
                <w:rFonts w:eastAsia="Calibri" w:cs="Calibri" w:ascii="Liberation Sans" w:hAnsi="Liberation Sans"/>
                <w:color w:val="000000"/>
                <w:kern w:val="0"/>
                <w:sz w:val="22"/>
                <w:szCs w:val="22"/>
                <w:lang w:val="nl-NL" w:eastAsia="nl-NL" w:bidi="ar-SA"/>
              </w:rPr>
              <w:t>Ank de Boer</w:t>
            </w:r>
          </w:p>
        </w:tc>
      </w:tr>
      <w:tr>
        <w:trPr>
          <w:trHeight w:val="57" w:hRule="atLeast"/>
        </w:trPr>
        <w:tc>
          <w:tcPr>
            <w:tcW w:w="14038"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rPr>
                <w:rFonts w:ascii="Calibri" w:hAnsi="Calibri" w:eastAsia="Calibri" w:cs="Calibri"/>
                <w:color w:val="000000"/>
              </w:rPr>
            </w:pPr>
            <w:r>
              <w:rPr>
                <w:rFonts w:eastAsia="Calibri" w:cs="Calibri" w:ascii="Calibri" w:hAnsi="Calibri"/>
                <w:color w:val="000000"/>
              </w:rPr>
              <w:t xml:space="preserve">5. </w:t>
            </w:r>
            <w:r>
              <w:rPr>
                <w:rFonts w:eastAsia="Calibri" w:cs="Calibri" w:ascii="Liberation Sans" w:hAnsi="Liberation Sans"/>
                <w:color w:val="000000"/>
                <w:kern w:val="0"/>
                <w:sz w:val="22"/>
                <w:szCs w:val="22"/>
                <w:lang w:val="nl-NL" w:eastAsia="nl-NL" w:bidi="ar-SA"/>
              </w:rPr>
              <w:t>Annemieke Jansen</w:t>
            </w:r>
          </w:p>
        </w:tc>
      </w:tr>
      <w:tr>
        <w:trPr>
          <w:trHeight w:val="57" w:hRule="atLeast"/>
        </w:trPr>
        <w:tc>
          <w:tcPr>
            <w:tcW w:w="14038"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rPr>
                <w:rFonts w:ascii="Calibri" w:hAnsi="Calibri" w:eastAsia="Calibri" w:cs="Calibri"/>
                <w:color w:val="000000"/>
              </w:rPr>
            </w:pPr>
            <w:r>
              <w:rPr>
                <w:rFonts w:eastAsia="Calibri" w:cs="Calibri" w:ascii="Calibri" w:hAnsi="Calibri"/>
                <w:color w:val="000000"/>
              </w:rPr>
              <w:t>6. J</w:t>
            </w:r>
            <w:r>
              <w:rPr>
                <w:rFonts w:eastAsia="Calibri" w:cs="Calibri"/>
                <w:color w:val="000000"/>
                <w:kern w:val="0"/>
                <w:sz w:val="22"/>
                <w:szCs w:val="22"/>
                <w:lang w:val="nl-NL" w:eastAsia="nl-NL" w:bidi="ar-SA"/>
              </w:rPr>
              <w:t>oanne de Mooij</w:t>
            </w:r>
          </w:p>
        </w:tc>
      </w:tr>
      <w:tr>
        <w:trPr>
          <w:trHeight w:val="57" w:hRule="atLeast"/>
        </w:trPr>
        <w:tc>
          <w:tcPr>
            <w:tcW w:w="14038"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rPr>
                <w:rFonts w:ascii="Calibri" w:hAnsi="Calibri" w:eastAsia="Calibri" w:cs="Calibri"/>
                <w:color w:val="000000"/>
              </w:rPr>
            </w:pPr>
            <w:r>
              <w:rPr/>
              <w:t>7. Thea van der Heijden</w:t>
            </w:r>
          </w:p>
        </w:tc>
      </w:tr>
      <w:tr>
        <w:trPr>
          <w:trHeight w:val="57" w:hRule="atLeast"/>
        </w:trPr>
        <w:tc>
          <w:tcPr>
            <w:tcW w:w="14038"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rPr>
                <w:rFonts w:ascii="Calibri" w:hAnsi="Calibri" w:eastAsia="Calibri" w:cs="Calibri"/>
                <w:color w:val="000000"/>
              </w:rPr>
            </w:pPr>
            <w:r>
              <w:rPr>
                <w:rFonts w:eastAsia="Calibri" w:cs="Calibri" w:ascii="Calibri" w:hAnsi="Calibri"/>
                <w:color w:val="000000"/>
              </w:rPr>
              <w:t>8</w:t>
            </w:r>
            <w:r>
              <w:rPr>
                <w:rFonts w:eastAsia="Arial" w:cs="Arial"/>
                <w:color w:val="auto"/>
                <w:kern w:val="0"/>
                <w:sz w:val="22"/>
                <w:szCs w:val="22"/>
                <w:lang w:val="nl-NL" w:eastAsia="nl-NL" w:bidi="ar-SA"/>
              </w:rPr>
              <w:t>. Marleen Elders</w:t>
            </w:r>
          </w:p>
        </w:tc>
      </w:tr>
      <w:tr>
        <w:trPr>
          <w:trHeight w:val="57" w:hRule="atLeast"/>
        </w:trPr>
        <w:tc>
          <w:tcPr>
            <w:tcW w:w="14038"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rPr>
                <w:rFonts w:ascii="Calibri" w:hAnsi="Calibri" w:eastAsia="Calibri" w:cs="Calibri"/>
                <w:color w:val="000000"/>
              </w:rPr>
            </w:pPr>
            <w:r>
              <w:rPr>
                <w:rFonts w:eastAsia="Calibri" w:cs="Calibri" w:ascii="Calibri" w:hAnsi="Calibri"/>
                <w:color w:val="000000"/>
              </w:rPr>
              <w:t>9.</w:t>
            </w:r>
          </w:p>
        </w:tc>
      </w:tr>
      <w:tr>
        <w:trPr>
          <w:trHeight w:val="57" w:hRule="atLeast"/>
        </w:trPr>
        <w:tc>
          <w:tcPr>
            <w:tcW w:w="14038"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rPr>
                <w:rFonts w:ascii="Calibri" w:hAnsi="Calibri" w:eastAsia="Calibri" w:cs="Calibri"/>
                <w:color w:val="000000"/>
              </w:rPr>
            </w:pPr>
            <w:r>
              <w:rPr>
                <w:rFonts w:eastAsia="Calibri" w:cs="Calibri" w:ascii="Calibri" w:hAnsi="Calibri"/>
                <w:color w:val="000000"/>
              </w:rPr>
              <w:t>10.</w:t>
            </w:r>
          </w:p>
        </w:tc>
      </w:tr>
    </w:tbl>
    <w:p>
      <w:pPr>
        <w:pStyle w:val="Normal"/>
        <w:widowControl w:val="false"/>
        <w:spacing w:lineRule="auto" w:line="240" w:before="9" w:after="0"/>
        <w:rPr>
          <w:rFonts w:ascii="Gill Sans" w:hAnsi="Gill Sans" w:eastAsia="Gill Sans" w:cs="Gill Sans"/>
          <w:color w:val="000000"/>
          <w:sz w:val="18"/>
          <w:szCs w:val="18"/>
        </w:rPr>
      </w:pPr>
      <w:r>
        <w:rPr>
          <w:rFonts w:eastAsia="Gill Sans" w:cs="Gill Sans" w:ascii="Gill Sans" w:hAnsi="Gill Sans"/>
          <w:color w:val="000000"/>
          <w:sz w:val="18"/>
          <w:szCs w:val="18"/>
        </w:rPr>
      </w:r>
    </w:p>
    <w:sectPr>
      <w:type w:val="nextPage"/>
      <w:pgSz w:orient="landscape" w:w="15840" w:h="12240"/>
      <w:pgMar w:left="1005" w:right="776" w:gutter="0" w:header="0" w:top="146" w:footer="0" w:bottom="1423"/>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iberation Sans">
    <w:altName w:val="Arial"/>
    <w:charset w:val="01"/>
    <w:family w:val="roman"/>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Georgia">
    <w:charset w:val="01"/>
    <w:family w:val="roman"/>
    <w:pitch w:val="variable"/>
    <w:embedRegular r:id="rId9" w:fontKey="{09014A78-CABC-4EF0-12AC-5CD89AEFDE09}"/>
    <w:embedBold r:id="rId10" w:fontKey="{0A014A78-CABC-4EF0-12AC-5CD89AEFDE0A}"/>
    <w:embedItalic r:id="rId11" w:fontKey="{0B014A78-CABC-4EF0-12AC-5CD89AEFDE0B}"/>
  </w:font>
  <w:font w:name="Radley">
    <w:charset w:val="01"/>
    <w:family w:val="roman"/>
    <w:pitch w:val="variable"/>
    <w:embedRegular r:id="rId12" w:fontKey="{0C014A78-CABC-4EF0-12AC-5CD89AEFDE0C}"/>
    <w:embedBold r:id="rId13" w:fontKey="{0D014A78-CABC-4EF0-12AC-5CD89AEFDE0D}"/>
  </w:font>
  <w:font w:name="Gill Sans">
    <w:charset w:val="01"/>
    <w:family w:val="roman"/>
    <w:pitch w:val="variable"/>
    <w:embedRegular r:id="rId14" w:fontKey="{0E014A78-CABC-4EF0-12AC-5CD89AEFDE0E}"/>
    <w:embedBold r:id="rId15" w:fontKey="{0F014A78-CABC-4EF0-12AC-5CD89AEFDE0F}"/>
    <w:embedItalic r:id="rId16" w:fontKey="{10014A78-CABC-4EF0-12AC-5CD89AEFDE10}"/>
  </w:font>
  <w:font w:name="Calibri">
    <w:charset w:val="01"/>
    <w:family w:val="roman"/>
    <w:pitch w:val="variable"/>
    <w:embedRegular r:id="rId17" w:fontKey="{11014A78-CABC-4EF0-12AC-5CD89AEFDE11}"/>
    <w:embedBold r:id="rId18" w:fontKey="{12014A78-CABC-4EF0-12AC-5CD89AEFDE12}"/>
    <w:embedItalic r:id="rId19" w:fontKey="{13014A78-CABC-4EF0-12AC-5CD89AEFDE13}"/>
  </w:font>
</w:fonts>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nl-N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nl-NL" w:eastAsia="nl-NL"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0"/>
      <w:jc w:val="left"/>
    </w:pPr>
    <w:rPr>
      <w:rFonts w:ascii="Arial" w:hAnsi="Arial" w:eastAsia="Arial" w:cs="Arial"/>
      <w:color w:val="auto"/>
      <w:kern w:val="0"/>
      <w:sz w:val="22"/>
      <w:szCs w:val="22"/>
      <w:lang w:val="nl-NL" w:eastAsia="nl-NL" w:bidi="ar-SA"/>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paragraph" w:styleId="Kop">
    <w:name w:val="Kop"/>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uiPriority w:val="10"/>
    <w:qFormat/>
    <w:pPr>
      <w:keepNext w:val="true"/>
      <w:keepLines/>
      <w:spacing w:before="480" w:after="120"/>
    </w:pPr>
    <w:rPr>
      <w:b/>
      <w:sz w:val="72"/>
      <w:szCs w:val="72"/>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numbering" w:styleId="Geenlijst" w:default="1">
    <w:name w:val="Geen lijst"/>
    <w:uiPriority w:val="99"/>
    <w:semiHidden/>
    <w:unhideWhenUsed/>
    <w:qFormat/>
  </w:style>
  <w:style w:type="table" w:default="1" w:styleId="Standaardtabel">
    <w:name w:val="Normal Table"/>
    <w:uiPriority w:val="99"/>
    <w:semiHidden/>
    <w:unhideWhenUsed/>
    <w:tblPr>
      <w:tblCellMar>
        <w:top w:w="0" w:type="dxa"/>
        <w:left w:w="108" w:type="dxa"/>
        <w:bottom w:w="0" w:type="dxa"/>
        <w:right w:w="108" w:type="dxa"/>
      </w:tblCellMar>
    </w:tblPr>
  </w:style>
  <w:style w:type="table" w:customStyle="1" w:styleId="TableNormal">
    <w:name w:val="Table Normal"/>
    <w:tblPr>
      <w:tblCellMar>
        <w:top w:w="0" w:type="dxa"/>
        <w:left w:w="0" w:type="dxa"/>
        <w:bottom w:w="0" w:type="dxa"/>
        <w:right w:w="0" w:type="dxa"/>
      </w:tblCellMar>
    </w:tblPr>
  </w:style>
  <w:style w:type="table" w:customStyle="1" w:styleId="TableNormal0">
    <w:name w:val="Table Normal"/>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ItGPSTJ3LAsTkOrwH2mcOnvt6KQ==">CgMxLjA4AHIhMVdOLVJoTGl2d2xlUFpYWE41eVFPbTI0eWtjZ2JKdEla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Application>LibreOffice/24.2.7.2$Linux_X86_64 LibreOffice_project/420$Build-2</Application>
  <AppVersion>15.0000</AppVersion>
  <Pages>1</Pages>
  <Words>168</Words>
  <Characters>881</Characters>
  <CharactersWithSpaces>1140</CharactersWithSpaces>
  <Paragraphs>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2026-02-06T12:00:00Z</dcterms:created>
  <dc:creator>Gebruiker</dc:creator>
  <dc:description/>
  <dc:language>nl-NL</dc:language>
  <cp:lastModifiedBy/>
  <dcterms:modified xsi:type="dcterms:W3CDTF">2026-05-12T13:54:53Z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file>