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集团门户业务测试报告_2.5.7.11.docx</w:t>
      </w:r>
    </w:p>
    <w:p>
      <w:pPr>
        <w:pStyle w:val="Heading1"/>
      </w:pPr>
      <w:r>
        <w:t>1. 测试日期：</w:t>
      </w:r>
    </w:p>
    <w:p>
      <w:pPr>
        <w:pStyle w:val="Heading1"/>
      </w:pPr>
      <w:r>
        <w:t>2. 测试人员：黄乃芳、郑杰、纪雅容、贺东琴</w:t>
      </w:r>
    </w:p>
    <w:p>
      <w:pPr>
        <w:pStyle w:val="Heading1"/>
      </w:pPr>
      <w:r>
        <w:t>3. 测试结果：符合需求，测试通过</w:t>
      </w:r>
    </w:p>
    <w:tbl>
      <w:tblPr>
        <w:tblStyle w:val="ColorfulList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720"/>
          </w:tcPr>
          <w:p>
            <w:r>
              <w:t>序号</w:t>
            </w:r>
          </w:p>
        </w:tc>
        <w:tc>
          <w:tcPr>
            <w:tcW w:type="dxa" w:w="4320"/>
          </w:tcPr>
          <w:p>
            <w:r>
              <w:t>需求编号</w:t>
            </w:r>
          </w:p>
        </w:tc>
        <w:tc>
          <w:tcPr>
            <w:tcW w:type="dxa" w:w="5760"/>
          </w:tcPr>
          <w:p>
            <w:r>
              <w:t>测试需求点</w:t>
            </w:r>
          </w:p>
        </w:tc>
        <w:tc>
          <w:tcPr>
            <w:tcW w:type="dxa" w:w="2160"/>
          </w:tcPr>
          <w:p>
            <w:r>
              <w:t>测试结果</w:t>
            </w:r>
          </w:p>
        </w:tc>
      </w:tr>
      <w:tr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Q032L0-XX</w:t>
            </w:r>
          </w:p>
        </w:tc>
        <w:tc>
          <w:tcPr>
            <w:tcW w:type="dxa" w:w="5760"/>
          </w:tcPr>
          <w:p>
            <w:r>
              <w:t>晚风轻轻飘荡</w:t>
            </w:r>
          </w:p>
        </w:tc>
        <w:tc>
          <w:tcPr>
            <w:tcW w:type="dxa" w:w="2160"/>
          </w:tcPr>
          <w:p>
            <w:r>
              <w:t>通过</w:t>
            </w:r>
          </w:p>
        </w:tc>
      </w:tr>
      <w:tr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Q032L1-YY</w:t>
            </w:r>
          </w:p>
        </w:tc>
        <w:tc>
          <w:tcPr>
            <w:tcW w:type="dxa" w:w="5760"/>
          </w:tcPr>
          <w:p>
            <w:r>
              <w:t>心事都不去想</w:t>
            </w:r>
          </w:p>
        </w:tc>
        <w:tc>
          <w:tcPr>
            <w:tcW w:type="dxa" w:w="2160"/>
          </w:tcPr>
          <w:p>
            <w:r>
              <w:t>通过</w:t>
            </w:r>
          </w:p>
        </w:tc>
      </w:tr>
      <w:tr>
        <w:tc>
          <w:tcPr>
            <w:tcW w:type="dxa" w:w="7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Q032L2-ZZ</w:t>
            </w:r>
          </w:p>
        </w:tc>
        <w:tc>
          <w:tcPr>
            <w:tcW w:type="dxa" w:w="5760"/>
          </w:tcPr>
          <w:p>
            <w:r>
              <w:t>你还在身旁</w:t>
            </w:r>
          </w:p>
        </w:tc>
        <w:tc>
          <w:tcPr>
            <w:tcW w:type="dxa" w:w="2160"/>
          </w:tcPr>
          <w:p>
            <w:r>
              <w:t>通过</w:t>
            </w:r>
          </w:p>
        </w:tc>
      </w:tr>
      <w:tr>
        <w:tc>
          <w:tcPr>
            <w:tcW w:type="dxa" w:w="720"/>
          </w:tcPr>
          <w:p>
            <w:r>
              <w:t>4</w:t>
            </w:r>
          </w:p>
        </w:tc>
        <w:tc>
          <w:tcPr>
            <w:tcW w:type="dxa" w:w="4320"/>
          </w:tcPr>
          <w:p>
            <w:r>
              <w:t>Q032L3-QQ</w:t>
            </w:r>
          </w:p>
        </w:tc>
        <w:tc>
          <w:tcPr>
            <w:tcW w:type="dxa" w:w="5760"/>
          </w:tcPr>
          <w:p>
            <w:r>
              <w:t>你很会打吗</w:t>
            </w:r>
          </w:p>
        </w:tc>
        <w:tc>
          <w:tcPr>
            <w:tcW w:type="dxa" w:w="2160"/>
          </w:tcPr>
          <w:p>
            <w:r>
              <w:t>通过</w:t>
            </w:r>
          </w:p>
        </w:tc>
      </w:tr>
    </w:tbl>
    <w:p>
      <w:pPr>
        <w:pStyle w:val="Heading1"/>
      </w:pPr>
      <w:r>
        <w:t>4. 测试项目内容：</w:t>
      </w:r>
    </w:p>
    <w:p>
      <w:pPr>
        <w:pStyle w:val="Heading2"/>
      </w:pPr>
      <w:r>
        <w:t>4.1 多元金融管理后台增加页签区配置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测试人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编写人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测试用例编号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测试日期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测试用例名称</w:t>
            </w:r>
          </w:p>
        </w:tc>
        <w:tc>
          <w:tcPr>
            <w:tcW w:type="dxa" w:w="6480"/>
            <w:gridSpan w:val="3"/>
          </w:tcPr>
          <w:p>
            <w:r/>
          </w:p>
        </w:tc>
      </w:tr>
      <w:tr>
        <w:tc>
          <w:tcPr>
            <w:tcW w:type="dxa" w:w="2160"/>
          </w:tcPr>
          <w:p>
            <w:r>
              <w:t>测试目标</w:t>
            </w:r>
          </w:p>
        </w:tc>
        <w:tc>
          <w:tcPr>
            <w:tcW w:type="dxa" w:w="6480"/>
            <w:gridSpan w:val="3"/>
          </w:tcPr>
          <w:p>
            <w:r>
              <w:t>功能正常</w:t>
            </w:r>
          </w:p>
        </w:tc>
      </w:tr>
      <w:tr>
        <w:tc>
          <w:tcPr>
            <w:tcW w:type="dxa" w:w="8640"/>
            <w:gridSpan w:val="4"/>
          </w:tcPr>
          <w:p>
            <w:r>
              <w:t>预期结果：功能正常</w:t>
            </w:r>
          </w:p>
        </w:tc>
      </w:tr>
      <w:tr>
        <w:tc>
          <w:tcPr>
            <w:tcW w:type="dxa" w:w="8640"/>
            <w:gridSpan w:val="4"/>
          </w:tcPr>
          <w:p>
            <w:r>
              <w:t>实际结果：【此处应截屏说明】</w:t>
              <w:br/>
            </w:r>
          </w:p>
        </w:tc>
      </w:tr>
      <w:tr>
        <w:tc>
          <w:tcPr>
            <w:tcW w:type="dxa" w:w="2160"/>
          </w:tcPr>
          <w:p>
            <w:r>
              <w:t>结果及意见</w:t>
            </w:r>
          </w:p>
        </w:tc>
        <w:tc>
          <w:tcPr>
            <w:tcW w:type="dxa" w:w="6480"/>
            <w:gridSpan w:val="3"/>
          </w:tcPr>
          <w:p>
            <w:r>
              <w:t>测试结果符合需求，测试通过。</w:t>
            </w:r>
          </w:p>
        </w:tc>
      </w:tr>
      <w:tr>
        <w:tc>
          <w:tcPr>
            <w:tcW w:type="dxa" w:w="2160"/>
          </w:tcPr>
          <w:p>
            <w:r>
              <w:t>备注</w:t>
            </w:r>
          </w:p>
        </w:tc>
        <w:tc>
          <w:tcPr>
            <w:tcW w:type="dxa" w:w="6480"/>
            <w:gridSpan w:val="3"/>
          </w:tcPr>
          <w:p>
            <w:r/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