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C0A643" w14:textId="593D97E1" w:rsidR="008E67AD" w:rsidRDefault="008E67AD">
      <w:pPr>
        <w:rPr>
          <w:lang w:val="en-US"/>
        </w:rPr>
      </w:pPr>
      <w:r w:rsidRPr="008E67AD">
        <w:rPr>
          <w:lang w:val="en-US"/>
        </w:rPr>
        <w:t>From the motivation</w:t>
      </w:r>
      <w:r>
        <w:rPr>
          <w:lang w:val="en-US"/>
        </w:rPr>
        <w:t xml:space="preserve">’s </w:t>
      </w:r>
      <w:r w:rsidRPr="008E67AD">
        <w:rPr>
          <w:lang w:val="en-US"/>
        </w:rPr>
        <w:t>aspect,</w:t>
      </w:r>
      <w:r>
        <w:rPr>
          <w:lang w:val="en-US"/>
        </w:rPr>
        <w:t xml:space="preserve"> having a hardware connected with a gym machine have shown its effect in motivating people to do workout. </w:t>
      </w:r>
    </w:p>
    <w:p w14:paraId="52BC8A8E" w14:textId="491F8976" w:rsidR="00B01291" w:rsidRDefault="008E67AD">
      <w:pPr>
        <w:rPr>
          <w:lang w:val="en-US"/>
        </w:rPr>
      </w:pPr>
      <w:r>
        <w:rPr>
          <w:lang w:val="en-US"/>
        </w:rPr>
        <w:t xml:space="preserve"> The hardware connection in this research case is a screen that serves differently, based on what user prefer.  The first case </w:t>
      </w:r>
      <w:r w:rsidR="00133284">
        <w:rPr>
          <w:lang w:val="en-US"/>
        </w:rPr>
        <w:t xml:space="preserve">it when the screen displays music and the ability of displaying a movie if the user wishes to see while, running or doing some exercise. </w:t>
      </w:r>
      <w:r>
        <w:rPr>
          <w:lang w:val="en-US"/>
        </w:rPr>
        <w:t xml:space="preserve"> </w:t>
      </w:r>
      <w:r w:rsidR="00133284">
        <w:rPr>
          <w:lang w:val="en-US"/>
        </w:rPr>
        <w:t xml:space="preserve"> </w:t>
      </w:r>
    </w:p>
    <w:p w14:paraId="0CE7DF67" w14:textId="2BF78F46" w:rsidR="001314E5" w:rsidRDefault="001314E5">
      <w:pPr>
        <w:rPr>
          <w:lang w:val="en-US"/>
        </w:rPr>
      </w:pPr>
      <w:r w:rsidRPr="001314E5">
        <w:rPr>
          <w:noProof/>
          <w:lang w:val="en-US"/>
        </w:rPr>
        <w:drawing>
          <wp:inline distT="0" distB="0" distL="0" distR="0" wp14:anchorId="53404CF7" wp14:editId="504D1E37">
            <wp:extent cx="3666066" cy="3251413"/>
            <wp:effectExtent l="0" t="0" r="0" b="6350"/>
            <wp:docPr id="483376576" name="Billede 1" descr="Et billede, der indeholder træningsudstyr, sport, mur, knæ&#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76576" name="Billede 1" descr="Et billede, der indeholder træningsudstyr, sport, mur, knæ&#10;&#10;Automatisk genereret beskrivelse"/>
                    <pic:cNvPicPr/>
                  </pic:nvPicPr>
                  <pic:blipFill>
                    <a:blip r:embed="rId8"/>
                    <a:stretch>
                      <a:fillRect/>
                    </a:stretch>
                  </pic:blipFill>
                  <pic:spPr>
                    <a:xfrm>
                      <a:off x="0" y="0"/>
                      <a:ext cx="3672136" cy="3256796"/>
                    </a:xfrm>
                    <a:prstGeom prst="rect">
                      <a:avLst/>
                    </a:prstGeom>
                  </pic:spPr>
                </pic:pic>
              </a:graphicData>
            </a:graphic>
          </wp:inline>
        </w:drawing>
      </w:r>
    </w:p>
    <w:p w14:paraId="1114DCAD" w14:textId="06BF5F6B" w:rsidR="001314E5" w:rsidRDefault="001314E5">
      <w:pPr>
        <w:rPr>
          <w:lang w:val="en-US"/>
        </w:rPr>
      </w:pPr>
      <w:r>
        <w:rPr>
          <w:lang w:val="en-US"/>
        </w:rPr>
        <w:t xml:space="preserve">The second case is when the screen interacts with the movement of the person that doing exercise. The screen serves as a personal coach that guides the person to harder or to slow down the movement based on the training plan that each person </w:t>
      </w:r>
      <w:proofErr w:type="gramStart"/>
      <w:r>
        <w:rPr>
          <w:lang w:val="en-US"/>
        </w:rPr>
        <w:t>have</w:t>
      </w:r>
      <w:proofErr w:type="gramEnd"/>
      <w:r>
        <w:rPr>
          <w:lang w:val="en-US"/>
        </w:rPr>
        <w:t xml:space="preserve">. </w:t>
      </w:r>
    </w:p>
    <w:p w14:paraId="2E0DD40F" w14:textId="2C1F31DB" w:rsidR="001314E5" w:rsidRDefault="001314E5">
      <w:pPr>
        <w:rPr>
          <w:lang w:val="en-US"/>
        </w:rPr>
      </w:pPr>
      <w:r w:rsidRPr="001314E5">
        <w:rPr>
          <w:noProof/>
          <w:lang w:val="en-US"/>
        </w:rPr>
        <w:drawing>
          <wp:inline distT="0" distB="0" distL="0" distR="0" wp14:anchorId="43C86AE9" wp14:editId="6BBA25C3">
            <wp:extent cx="3731104" cy="2683933"/>
            <wp:effectExtent l="0" t="0" r="3175" b="2540"/>
            <wp:docPr id="500351656" name="Billede 1" descr="Et billede, der indeholder person, Ansigt, tøj, skuld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51656" name="Billede 1" descr="Et billede, der indeholder person, Ansigt, tøj, skulder&#10;&#10;Automatisk genereret beskrivelse"/>
                    <pic:cNvPicPr/>
                  </pic:nvPicPr>
                  <pic:blipFill>
                    <a:blip r:embed="rId9"/>
                    <a:stretch>
                      <a:fillRect/>
                    </a:stretch>
                  </pic:blipFill>
                  <pic:spPr>
                    <a:xfrm>
                      <a:off x="0" y="0"/>
                      <a:ext cx="3738801" cy="2689470"/>
                    </a:xfrm>
                    <a:prstGeom prst="rect">
                      <a:avLst/>
                    </a:prstGeom>
                  </pic:spPr>
                </pic:pic>
              </a:graphicData>
            </a:graphic>
          </wp:inline>
        </w:drawing>
      </w:r>
    </w:p>
    <w:p w14:paraId="08112764" w14:textId="77777777" w:rsidR="00B14C36" w:rsidRDefault="001314E5">
      <w:pPr>
        <w:rPr>
          <w:lang w:val="en-US"/>
        </w:rPr>
      </w:pPr>
      <w:r>
        <w:rPr>
          <w:lang w:val="en-US"/>
        </w:rPr>
        <w:t xml:space="preserve">By integrating this </w:t>
      </w:r>
      <w:proofErr w:type="spellStart"/>
      <w:r>
        <w:rPr>
          <w:lang w:val="en-US"/>
        </w:rPr>
        <w:t>metologies</w:t>
      </w:r>
      <w:proofErr w:type="spellEnd"/>
      <w:r>
        <w:rPr>
          <w:lang w:val="en-US"/>
        </w:rPr>
        <w:t xml:space="preserve"> </w:t>
      </w:r>
      <w:r w:rsidR="00B14C36">
        <w:rPr>
          <w:lang w:val="en-US"/>
        </w:rPr>
        <w:t xml:space="preserve">in a gym machine the training gets to </w:t>
      </w:r>
      <w:proofErr w:type="gramStart"/>
      <w:r w:rsidR="00B14C36">
        <w:rPr>
          <w:lang w:val="en-US"/>
        </w:rPr>
        <w:t>be  more</w:t>
      </w:r>
      <w:proofErr w:type="gramEnd"/>
      <w:r w:rsidR="00B14C36">
        <w:rPr>
          <w:lang w:val="en-US"/>
        </w:rPr>
        <w:t xml:space="preserve"> fun, because elements of a game gets displayed on the screen which include the joy to a workout section. </w:t>
      </w:r>
    </w:p>
    <w:p w14:paraId="0FD27C95" w14:textId="77777777" w:rsidR="00195011" w:rsidRDefault="00B14C36" w:rsidP="00195011">
      <w:pPr>
        <w:rPr>
          <w:lang w:val="en-US"/>
        </w:rPr>
      </w:pPr>
      <w:r>
        <w:rPr>
          <w:lang w:val="en-US"/>
        </w:rPr>
        <w:lastRenderedPageBreak/>
        <w:t xml:space="preserve">Locking on the technical aspect of </w:t>
      </w:r>
      <w:proofErr w:type="spellStart"/>
      <w:r>
        <w:rPr>
          <w:lang w:val="en-US"/>
        </w:rPr>
        <w:t>integereting</w:t>
      </w:r>
      <w:proofErr w:type="spellEnd"/>
      <w:r>
        <w:rPr>
          <w:lang w:val="en-US"/>
        </w:rPr>
        <w:t xml:space="preserve"> element </w:t>
      </w:r>
      <w:proofErr w:type="spellStart"/>
      <w:r>
        <w:rPr>
          <w:lang w:val="en-US"/>
        </w:rPr>
        <w:t>fom</w:t>
      </w:r>
      <w:proofErr w:type="spellEnd"/>
      <w:r>
        <w:rPr>
          <w:lang w:val="en-US"/>
        </w:rPr>
        <w:t xml:space="preserve"> gamification to the workout machines will be the focus point for the following section.</w:t>
      </w:r>
    </w:p>
    <w:p w14:paraId="00608B5B" w14:textId="4BD5A78B" w:rsidR="00195011" w:rsidRDefault="002301EC" w:rsidP="00195011">
      <w:pPr>
        <w:rPr>
          <w:lang w:val="en-US"/>
        </w:rPr>
      </w:pPr>
      <w:proofErr w:type="gramStart"/>
      <w:r>
        <w:rPr>
          <w:lang w:val="en-US"/>
        </w:rPr>
        <w:t>( end</w:t>
      </w:r>
      <w:proofErr w:type="gramEnd"/>
      <w:r>
        <w:rPr>
          <w:lang w:val="en-US"/>
        </w:rPr>
        <w:t xml:space="preserve"> of section 3) </w:t>
      </w:r>
    </w:p>
    <w:p w14:paraId="4C008F2E" w14:textId="77777777" w:rsidR="00195011" w:rsidRDefault="00195011" w:rsidP="00195011">
      <w:pPr>
        <w:rPr>
          <w:lang w:val="en-US"/>
        </w:rPr>
      </w:pPr>
      <w:r>
        <w:rPr>
          <w:lang w:val="en-US"/>
        </w:rPr>
        <w:t>Connection way and its protocol used to get the connection between the device and the machine.</w:t>
      </w:r>
    </w:p>
    <w:p w14:paraId="5A1E8301" w14:textId="40D9DEE6" w:rsidR="00195011" w:rsidRPr="00195011" w:rsidRDefault="00195011" w:rsidP="00195011">
      <w:pPr>
        <w:rPr>
          <w:lang w:val="en-US"/>
        </w:rPr>
      </w:pPr>
      <w:r w:rsidRPr="00195011">
        <w:rPr>
          <w:lang w:val="en-US"/>
        </w:rPr>
        <w:t>The protocol used for connecting screens to gym machines can vary depending on the specific technology and connection method employed. Here's a breakdown of the protocols commonly associated with each connection method:</w:t>
      </w:r>
    </w:p>
    <w:p w14:paraId="5F94A6B6" w14:textId="77777777" w:rsidR="00195011" w:rsidRPr="00195011" w:rsidRDefault="00195011" w:rsidP="00195011">
      <w:pPr>
        <w:rPr>
          <w:lang w:val="en-US"/>
        </w:rPr>
      </w:pPr>
    </w:p>
    <w:p w14:paraId="64CC7CCA" w14:textId="77777777" w:rsidR="00195011" w:rsidRPr="00195011" w:rsidRDefault="00195011" w:rsidP="00195011">
      <w:pPr>
        <w:rPr>
          <w:lang w:val="en-US"/>
        </w:rPr>
      </w:pPr>
      <w:r w:rsidRPr="00195011">
        <w:rPr>
          <w:lang w:val="en-US"/>
        </w:rPr>
        <w:t>1. **Built-in screens**:</w:t>
      </w:r>
    </w:p>
    <w:p w14:paraId="13DC4812" w14:textId="77777777" w:rsidR="00195011" w:rsidRPr="00195011" w:rsidRDefault="00195011" w:rsidP="00195011">
      <w:pPr>
        <w:rPr>
          <w:lang w:val="en-US"/>
        </w:rPr>
      </w:pPr>
      <w:r w:rsidRPr="00195011">
        <w:rPr>
          <w:lang w:val="en-US"/>
        </w:rPr>
        <w:t xml:space="preserve">   - When the screen is built directly into the gym machine's console, the protocol used for communication between the screen and the machine's internal electronics may not necessarily be standardized or exposed to the user. The manufacturer typically implements proprietary communication protocols optimized for their specific hardware and software integration.</w:t>
      </w:r>
    </w:p>
    <w:p w14:paraId="04C5A998" w14:textId="77777777" w:rsidR="00195011" w:rsidRPr="00195011" w:rsidRDefault="00195011" w:rsidP="00195011">
      <w:pPr>
        <w:rPr>
          <w:lang w:val="en-US"/>
        </w:rPr>
      </w:pPr>
    </w:p>
    <w:p w14:paraId="2E07D189" w14:textId="77777777" w:rsidR="00195011" w:rsidRPr="00195011" w:rsidRDefault="00195011" w:rsidP="00195011">
      <w:pPr>
        <w:rPr>
          <w:lang w:val="en-US"/>
        </w:rPr>
      </w:pPr>
      <w:r w:rsidRPr="00195011">
        <w:rPr>
          <w:lang w:val="en-US"/>
        </w:rPr>
        <w:t>2. **External monitors**:</w:t>
      </w:r>
    </w:p>
    <w:p w14:paraId="7CFE39C6" w14:textId="77777777" w:rsidR="00195011" w:rsidRPr="00195011" w:rsidRDefault="00195011" w:rsidP="00195011">
      <w:pPr>
        <w:rPr>
          <w:lang w:val="en-US"/>
        </w:rPr>
      </w:pPr>
      <w:r w:rsidRPr="00195011">
        <w:rPr>
          <w:lang w:val="en-US"/>
        </w:rPr>
        <w:t xml:space="preserve">   - If the gym machine supports connecting external monitors or devices, it may utilize standard protocols such as:</w:t>
      </w:r>
    </w:p>
    <w:p w14:paraId="3FFB6C4C" w14:textId="77777777" w:rsidR="00195011" w:rsidRPr="00195011" w:rsidRDefault="00195011" w:rsidP="00195011">
      <w:pPr>
        <w:rPr>
          <w:lang w:val="en-US"/>
        </w:rPr>
      </w:pPr>
      <w:r w:rsidRPr="00195011">
        <w:rPr>
          <w:lang w:val="en-US"/>
        </w:rPr>
        <w:t xml:space="preserve">     - HDMI (High-Definition Multimedia Interface): HDMI is a widely used protocol for transmitting high-definition audio and video signals between devices. Gym machines with HDMI ports can output video signals to compatible external displays.</w:t>
      </w:r>
    </w:p>
    <w:p w14:paraId="2B7673C1" w14:textId="77777777" w:rsidR="00195011" w:rsidRPr="00195011" w:rsidRDefault="00195011" w:rsidP="00195011">
      <w:pPr>
        <w:rPr>
          <w:lang w:val="en-US"/>
        </w:rPr>
      </w:pPr>
      <w:r w:rsidRPr="00195011">
        <w:rPr>
          <w:lang w:val="en-US"/>
        </w:rPr>
        <w:t xml:space="preserve">     - DisplayPort: </w:t>
      </w:r>
      <w:proofErr w:type="gramStart"/>
      <w:r w:rsidRPr="00195011">
        <w:rPr>
          <w:lang w:val="en-US"/>
        </w:rPr>
        <w:t>Similar to</w:t>
      </w:r>
      <w:proofErr w:type="gramEnd"/>
      <w:r w:rsidRPr="00195011">
        <w:rPr>
          <w:lang w:val="en-US"/>
        </w:rPr>
        <w:t xml:space="preserve"> HDMI, DisplayPort is another </w:t>
      </w:r>
      <w:r w:rsidRPr="00D067D4">
        <w:rPr>
          <w:lang w:val="en-US"/>
        </w:rPr>
        <w:t>standard</w:t>
      </w:r>
      <w:r w:rsidRPr="00195011">
        <w:rPr>
          <w:lang w:val="en-US"/>
        </w:rPr>
        <w:t xml:space="preserve"> for transmitting audio and video signals. Some gym machines may feature DisplayPort output ports for connecting external monitors.</w:t>
      </w:r>
    </w:p>
    <w:p w14:paraId="7A438C46" w14:textId="77777777" w:rsidR="00195011" w:rsidRPr="00195011" w:rsidRDefault="00195011" w:rsidP="00195011">
      <w:pPr>
        <w:rPr>
          <w:lang w:val="en-US"/>
        </w:rPr>
      </w:pPr>
      <w:r w:rsidRPr="00195011">
        <w:rPr>
          <w:lang w:val="en-US"/>
        </w:rPr>
        <w:t xml:space="preserve">     - VGA (Video Graphics Array): While less common in modern equipment, some older gym machines may support VGA output for connecting to analog monitors.</w:t>
      </w:r>
    </w:p>
    <w:p w14:paraId="0C695F7B" w14:textId="77777777" w:rsidR="00195011" w:rsidRPr="00195011" w:rsidRDefault="00195011" w:rsidP="00195011">
      <w:pPr>
        <w:rPr>
          <w:lang w:val="en-US"/>
        </w:rPr>
      </w:pPr>
      <w:r w:rsidRPr="00195011">
        <w:rPr>
          <w:lang w:val="en-US"/>
        </w:rPr>
        <w:t xml:space="preserve">   </w:t>
      </w:r>
    </w:p>
    <w:p w14:paraId="4180A383" w14:textId="77777777" w:rsidR="00195011" w:rsidRPr="00195011" w:rsidRDefault="00195011" w:rsidP="00195011">
      <w:pPr>
        <w:rPr>
          <w:lang w:val="en-US"/>
        </w:rPr>
      </w:pPr>
      <w:r w:rsidRPr="00195011">
        <w:rPr>
          <w:lang w:val="en-US"/>
        </w:rPr>
        <w:t>3. **Wireless connectivity**:</w:t>
      </w:r>
    </w:p>
    <w:p w14:paraId="7F0DAA68" w14:textId="77777777" w:rsidR="00195011" w:rsidRPr="00195011" w:rsidRDefault="00195011" w:rsidP="00195011">
      <w:pPr>
        <w:rPr>
          <w:lang w:val="en-US"/>
        </w:rPr>
      </w:pPr>
      <w:r w:rsidRPr="00195011">
        <w:rPr>
          <w:lang w:val="en-US"/>
        </w:rPr>
        <w:t xml:space="preserve">   - For wireless connectivity options such as Bluetooth or Wi-Fi, gym machines typically implement industry-standard protocols for communication with compatible devices:</w:t>
      </w:r>
    </w:p>
    <w:p w14:paraId="4A4F6578" w14:textId="77777777" w:rsidR="00195011" w:rsidRPr="00195011" w:rsidRDefault="00195011" w:rsidP="00195011">
      <w:pPr>
        <w:rPr>
          <w:lang w:val="en-US"/>
        </w:rPr>
      </w:pPr>
      <w:r w:rsidRPr="00195011">
        <w:rPr>
          <w:lang w:val="en-US"/>
        </w:rPr>
        <w:t xml:space="preserve">     - Bluetooth: Bluetooth Low Energy (BLE) is commonly used for connecting smartphones, tablets, smartwatches, and other wearable devices to gym machines. The Bluetooth protocol enables wireless data exchange and control between the machine and the connected device.</w:t>
      </w:r>
    </w:p>
    <w:p w14:paraId="62F49903" w14:textId="77777777" w:rsidR="00195011" w:rsidRPr="00195011" w:rsidRDefault="00195011" w:rsidP="00195011">
      <w:pPr>
        <w:rPr>
          <w:lang w:val="en-US"/>
        </w:rPr>
      </w:pPr>
      <w:r w:rsidRPr="00195011">
        <w:rPr>
          <w:lang w:val="en-US"/>
        </w:rPr>
        <w:t xml:space="preserve">     - Wi-Fi: Gym machines equipped with Wi-Fi connectivity can connect to local networks or the internet. They may use standard Wi-Fi protocols such as IEEE 802.11ac or 802.11ax for wireless communication.</w:t>
      </w:r>
    </w:p>
    <w:p w14:paraId="5C9F01EC" w14:textId="77777777" w:rsidR="00195011" w:rsidRPr="00195011" w:rsidRDefault="00195011" w:rsidP="00195011">
      <w:pPr>
        <w:rPr>
          <w:lang w:val="en-US"/>
        </w:rPr>
      </w:pPr>
    </w:p>
    <w:p w14:paraId="5B19A1E9" w14:textId="77777777" w:rsidR="00195011" w:rsidRPr="00195011" w:rsidRDefault="00195011" w:rsidP="00195011">
      <w:pPr>
        <w:rPr>
          <w:lang w:val="en-US"/>
        </w:rPr>
      </w:pPr>
      <w:r w:rsidRPr="00195011">
        <w:rPr>
          <w:lang w:val="en-US"/>
        </w:rPr>
        <w:t>4. **Network connectivity**:</w:t>
      </w:r>
    </w:p>
    <w:p w14:paraId="0165460F" w14:textId="77777777" w:rsidR="00195011" w:rsidRPr="00195011" w:rsidRDefault="00195011" w:rsidP="00195011">
      <w:pPr>
        <w:rPr>
          <w:lang w:val="en-US"/>
        </w:rPr>
      </w:pPr>
      <w:r w:rsidRPr="00195011">
        <w:rPr>
          <w:lang w:val="en-US"/>
        </w:rPr>
        <w:t xml:space="preserve">   - Gym machines with network connectivity options typically utilize standard network protocols for communication:</w:t>
      </w:r>
    </w:p>
    <w:p w14:paraId="253D5BD5" w14:textId="77777777" w:rsidR="00195011" w:rsidRPr="00195011" w:rsidRDefault="00195011" w:rsidP="00195011">
      <w:pPr>
        <w:rPr>
          <w:lang w:val="en-US"/>
        </w:rPr>
      </w:pPr>
      <w:r w:rsidRPr="00195011">
        <w:rPr>
          <w:lang w:val="en-US"/>
        </w:rPr>
        <w:t xml:space="preserve">     - TCP/IP (Transmission Control Protocol/Internet Protocol): TCP/IP is the foundational protocol suite used for communication over the internet and local networks. Gym machines with network connectivity use TCP/IP for data exchange, accessing online content, and software updates.</w:t>
      </w:r>
    </w:p>
    <w:p w14:paraId="3DF8BE91" w14:textId="77777777" w:rsidR="00195011" w:rsidRPr="00195011" w:rsidRDefault="00195011" w:rsidP="00195011">
      <w:pPr>
        <w:rPr>
          <w:lang w:val="en-US"/>
        </w:rPr>
      </w:pPr>
      <w:r w:rsidRPr="00195011">
        <w:rPr>
          <w:lang w:val="en-US"/>
        </w:rPr>
        <w:t xml:space="preserve">     - HTTP/HTTPS (Hypertext Transfer Protocol/Secure): HTTP and HTTPS are application-layer protocols used for transmitting hypertext documents, often associated with web browsing. Gym machines may use these protocols for accessing web-based content and services.</w:t>
      </w:r>
    </w:p>
    <w:p w14:paraId="0AB38AE5" w14:textId="77777777" w:rsidR="00195011" w:rsidRPr="00195011" w:rsidRDefault="00195011" w:rsidP="00195011">
      <w:pPr>
        <w:rPr>
          <w:lang w:val="en-US"/>
        </w:rPr>
      </w:pPr>
      <w:r w:rsidRPr="00195011">
        <w:rPr>
          <w:lang w:val="en-US"/>
        </w:rPr>
        <w:t xml:space="preserve">     - Other application-specific protocols: Depending on the features offered by the gym machine (e.g., streaming services, virtual training platforms), additional application-layer protocols may be employed for specific functionalities.</w:t>
      </w:r>
    </w:p>
    <w:p w14:paraId="24E436A1" w14:textId="77777777" w:rsidR="00195011" w:rsidRPr="00195011" w:rsidRDefault="00195011" w:rsidP="00195011">
      <w:pPr>
        <w:rPr>
          <w:lang w:val="en-US"/>
        </w:rPr>
      </w:pPr>
    </w:p>
    <w:p w14:paraId="5BC63492" w14:textId="6210843F" w:rsidR="001314E5" w:rsidRDefault="00195011" w:rsidP="00195011">
      <w:pPr>
        <w:rPr>
          <w:lang w:val="en-US"/>
        </w:rPr>
      </w:pPr>
      <w:r w:rsidRPr="00195011">
        <w:rPr>
          <w:lang w:val="en-US"/>
        </w:rPr>
        <w:t>These are some of the common protocols associated with each connection method for screens on gym machines. Specific implementations may vary based on the manufacturer and model of the equipment.</w:t>
      </w:r>
      <w:r w:rsidR="00B14C36">
        <w:rPr>
          <w:lang w:val="en-US"/>
        </w:rPr>
        <w:t xml:space="preserve"> </w:t>
      </w:r>
    </w:p>
    <w:p w14:paraId="6E075DB0" w14:textId="77777777" w:rsidR="00133284" w:rsidRPr="008E67AD" w:rsidRDefault="00133284">
      <w:pPr>
        <w:rPr>
          <w:lang w:val="en-US"/>
        </w:rPr>
      </w:pPr>
    </w:p>
    <w:p w14:paraId="7839C993" w14:textId="7AB242C8" w:rsidR="2E0F69F4" w:rsidRDefault="2E0F69F4" w:rsidP="2E0F69F4">
      <w:pPr>
        <w:rPr>
          <w:lang w:val="en-US"/>
        </w:rPr>
      </w:pPr>
    </w:p>
    <w:p w14:paraId="57E19452" w14:textId="2F8BA2C8" w:rsidR="7C27F56F" w:rsidRDefault="7C27F56F" w:rsidP="2E0F69F4">
      <w:pPr>
        <w:rPr>
          <w:lang w:val="en-US"/>
        </w:rPr>
      </w:pPr>
      <w:r w:rsidRPr="2E0F69F4">
        <w:rPr>
          <w:lang w:val="en-US"/>
        </w:rPr>
        <w:t xml:space="preserve">To sum up. It can be considered that the </w:t>
      </w:r>
      <w:r w:rsidR="7ECAA00D" w:rsidRPr="51E56990">
        <w:rPr>
          <w:lang w:val="en-US"/>
        </w:rPr>
        <w:t>gamification</w:t>
      </w:r>
      <w:r w:rsidRPr="51E56990">
        <w:rPr>
          <w:lang w:val="en-US"/>
        </w:rPr>
        <w:t xml:space="preserve"> </w:t>
      </w:r>
      <w:r w:rsidR="169A2172" w:rsidRPr="51E56990">
        <w:rPr>
          <w:lang w:val="en-US"/>
        </w:rPr>
        <w:t>elements</w:t>
      </w:r>
      <w:r w:rsidR="65E33772" w:rsidRPr="49467873">
        <w:rPr>
          <w:lang w:val="en-US"/>
        </w:rPr>
        <w:t xml:space="preserve"> </w:t>
      </w:r>
      <w:r w:rsidR="65E33772" w:rsidRPr="4737534E">
        <w:rPr>
          <w:lang w:val="en-US"/>
        </w:rPr>
        <w:t>help</w:t>
      </w:r>
      <w:r w:rsidR="65E33772" w:rsidRPr="49467873">
        <w:rPr>
          <w:lang w:val="en-US"/>
        </w:rPr>
        <w:t xml:space="preserve"> to increase the </w:t>
      </w:r>
      <w:r w:rsidR="65E33772" w:rsidRPr="4737534E">
        <w:rPr>
          <w:lang w:val="en-US"/>
        </w:rPr>
        <w:t xml:space="preserve"> </w:t>
      </w:r>
    </w:p>
    <w:p w14:paraId="639AEF34" w14:textId="77777777" w:rsidR="000C0BFC" w:rsidRPr="000C0BFC" w:rsidRDefault="000C0BFC" w:rsidP="000C0BFC">
      <w:pPr>
        <w:rPr>
          <w:lang w:val="en-US"/>
        </w:rPr>
      </w:pPr>
    </w:p>
    <w:p w14:paraId="6DBF4892" w14:textId="77777777" w:rsidR="000C0BFC" w:rsidRPr="000C0BFC" w:rsidRDefault="000C0BFC" w:rsidP="000C0BFC">
      <w:pPr>
        <w:rPr>
          <w:lang w:val="en-US"/>
        </w:rPr>
      </w:pPr>
    </w:p>
    <w:p w14:paraId="3FEF7C4D" w14:textId="6CB56329" w:rsidR="000C0BFC" w:rsidRPr="00E34301" w:rsidRDefault="00E34301" w:rsidP="000C0BFC">
      <w:proofErr w:type="gramStart"/>
      <w:r w:rsidRPr="00E34301">
        <w:t>( jeg</w:t>
      </w:r>
      <w:proofErr w:type="gramEnd"/>
      <w:r w:rsidRPr="00E34301">
        <w:t xml:space="preserve"> er I tvivl o</w:t>
      </w:r>
      <w:r>
        <w:t xml:space="preserve">m </w:t>
      </w:r>
      <w:r w:rsidR="00BB74AA">
        <w:t xml:space="preserve">hvor den skal stå hen </w:t>
      </w:r>
      <w:r w:rsidR="001D3AD0">
        <w:t xml:space="preserve">den her) </w:t>
      </w:r>
    </w:p>
    <w:p w14:paraId="183CE581" w14:textId="4CBFCAB3" w:rsidR="000C0BFC" w:rsidRDefault="000C0BFC" w:rsidP="000C0BFC">
      <w:pPr>
        <w:rPr>
          <w:lang w:val="en-US"/>
        </w:rPr>
      </w:pPr>
      <w:r>
        <w:rPr>
          <w:lang w:val="en-US"/>
        </w:rPr>
        <w:t xml:space="preserve">Structured workout </w:t>
      </w:r>
      <w:proofErr w:type="gramStart"/>
      <w:r>
        <w:rPr>
          <w:lang w:val="en-US"/>
        </w:rPr>
        <w:t xml:space="preserve">( </w:t>
      </w:r>
      <w:proofErr w:type="spellStart"/>
      <w:r>
        <w:rPr>
          <w:lang w:val="en-US"/>
        </w:rPr>
        <w:t>fra</w:t>
      </w:r>
      <w:proofErr w:type="spellEnd"/>
      <w:proofErr w:type="gramEnd"/>
      <w:r>
        <w:rPr>
          <w:lang w:val="en-US"/>
        </w:rPr>
        <w:t xml:space="preserve"> Lars)</w:t>
      </w:r>
      <w:r w:rsidR="006C3F7D">
        <w:rPr>
          <w:lang w:val="en-US"/>
        </w:rPr>
        <w:t>.</w:t>
      </w:r>
    </w:p>
    <w:p w14:paraId="6D55A6A1" w14:textId="7F109968" w:rsidR="006C3F7D" w:rsidRDefault="006C3F7D" w:rsidP="000C0BFC">
      <w:pPr>
        <w:rPr>
          <w:lang w:val="en-US"/>
        </w:rPr>
      </w:pPr>
      <w:r>
        <w:rPr>
          <w:lang w:val="en-US"/>
        </w:rPr>
        <w:t xml:space="preserve">This is the </w:t>
      </w:r>
      <w:r w:rsidR="00E70B89">
        <w:rPr>
          <w:lang w:val="en-US"/>
        </w:rPr>
        <w:t>diagra</w:t>
      </w:r>
      <w:r w:rsidR="00241A74">
        <w:rPr>
          <w:lang w:val="en-US"/>
        </w:rPr>
        <w:t xml:space="preserve">m that shows the training data </w:t>
      </w:r>
      <w:r w:rsidR="007329E0">
        <w:rPr>
          <w:lang w:val="en-US"/>
        </w:rPr>
        <w:t xml:space="preserve">based on </w:t>
      </w:r>
      <w:r w:rsidR="00BC362B">
        <w:rPr>
          <w:lang w:val="en-US"/>
        </w:rPr>
        <w:t xml:space="preserve">the plan the coach </w:t>
      </w:r>
      <w:proofErr w:type="gramStart"/>
      <w:r w:rsidR="00BC362B">
        <w:rPr>
          <w:lang w:val="en-US"/>
        </w:rPr>
        <w:t>have</w:t>
      </w:r>
      <w:proofErr w:type="gramEnd"/>
      <w:r w:rsidR="00BC362B">
        <w:rPr>
          <w:lang w:val="en-US"/>
        </w:rPr>
        <w:t xml:space="preserve"> </w:t>
      </w:r>
      <w:r w:rsidR="00175993">
        <w:rPr>
          <w:lang w:val="en-US"/>
        </w:rPr>
        <w:t xml:space="preserve">to </w:t>
      </w:r>
      <w:r w:rsidR="009F5F33">
        <w:rPr>
          <w:lang w:val="en-US"/>
        </w:rPr>
        <w:t>training sessions</w:t>
      </w:r>
      <w:r w:rsidR="009045F8">
        <w:rPr>
          <w:lang w:val="en-US"/>
        </w:rPr>
        <w:t xml:space="preserve">. </w:t>
      </w:r>
    </w:p>
    <w:p w14:paraId="1C594370" w14:textId="54141058" w:rsidR="006C3442" w:rsidRDefault="00F569BA" w:rsidP="006B1E0E">
      <w:pPr>
        <w:rPr>
          <w:lang w:val="en-US"/>
        </w:rPr>
      </w:pPr>
      <w:r>
        <w:rPr>
          <w:lang w:val="en-US"/>
        </w:rPr>
        <w:t xml:space="preserve">the tool </w:t>
      </w:r>
      <w:r w:rsidR="004E3406">
        <w:rPr>
          <w:lang w:val="en-US"/>
        </w:rPr>
        <w:t xml:space="preserve">dividing the training session into </w:t>
      </w:r>
      <w:r w:rsidR="00F67C75">
        <w:rPr>
          <w:lang w:val="en-US"/>
        </w:rPr>
        <w:t>six-time</w:t>
      </w:r>
      <w:r w:rsidR="009C066C">
        <w:rPr>
          <w:lang w:val="en-US"/>
        </w:rPr>
        <w:t xml:space="preserve"> intervals</w:t>
      </w:r>
      <w:r w:rsidR="00D410B5">
        <w:rPr>
          <w:lang w:val="en-US"/>
        </w:rPr>
        <w:t xml:space="preserve"> where </w:t>
      </w:r>
      <w:r w:rsidR="00BC5535">
        <w:rPr>
          <w:lang w:val="en-US"/>
        </w:rPr>
        <w:t xml:space="preserve">it </w:t>
      </w:r>
      <w:r w:rsidR="00A7241F">
        <w:rPr>
          <w:lang w:val="en-US"/>
        </w:rPr>
        <w:t>begins</w:t>
      </w:r>
      <w:r w:rsidR="00BC5535">
        <w:rPr>
          <w:lang w:val="en-US"/>
        </w:rPr>
        <w:t xml:space="preserve"> with a worming</w:t>
      </w:r>
      <w:r w:rsidR="0049316F">
        <w:rPr>
          <w:lang w:val="en-US"/>
        </w:rPr>
        <w:t xml:space="preserve"> up </w:t>
      </w:r>
      <w:r w:rsidR="00A877EF">
        <w:rPr>
          <w:lang w:val="en-US"/>
        </w:rPr>
        <w:t xml:space="preserve">interval and then </w:t>
      </w:r>
      <w:r w:rsidR="00A7241F">
        <w:rPr>
          <w:lang w:val="en-US"/>
        </w:rPr>
        <w:t xml:space="preserve">gets more intensive training. </w:t>
      </w:r>
      <w:r w:rsidR="009C066C">
        <w:rPr>
          <w:lang w:val="en-US"/>
        </w:rPr>
        <w:t xml:space="preserve"> </w:t>
      </w:r>
      <w:r w:rsidR="004F1A16">
        <w:rPr>
          <w:lang w:val="en-US"/>
        </w:rPr>
        <w:t xml:space="preserve">What is interesting </w:t>
      </w:r>
      <w:r w:rsidR="00682D7B">
        <w:rPr>
          <w:lang w:val="en-US"/>
        </w:rPr>
        <w:t xml:space="preserve">is </w:t>
      </w:r>
      <w:r w:rsidR="009134AF">
        <w:rPr>
          <w:lang w:val="en-US"/>
        </w:rPr>
        <w:t xml:space="preserve">that based on the number of </w:t>
      </w:r>
      <w:proofErr w:type="spellStart"/>
      <w:r w:rsidR="009134AF">
        <w:rPr>
          <w:lang w:val="en-US"/>
        </w:rPr>
        <w:t>Wolts</w:t>
      </w:r>
      <w:proofErr w:type="spellEnd"/>
      <w:r w:rsidR="009134AF">
        <w:rPr>
          <w:lang w:val="en-US"/>
        </w:rPr>
        <w:t xml:space="preserve"> that each </w:t>
      </w:r>
      <w:r w:rsidR="005655C1">
        <w:rPr>
          <w:lang w:val="en-US"/>
        </w:rPr>
        <w:t xml:space="preserve">bicycle rider </w:t>
      </w:r>
      <w:r w:rsidR="0028332B">
        <w:rPr>
          <w:lang w:val="en-US"/>
        </w:rPr>
        <w:t xml:space="preserve">has </w:t>
      </w:r>
      <w:proofErr w:type="gramStart"/>
      <w:r w:rsidR="00D77CBF">
        <w:rPr>
          <w:lang w:val="en-US"/>
        </w:rPr>
        <w:t xml:space="preserve">( </w:t>
      </w:r>
      <w:proofErr w:type="spellStart"/>
      <w:r w:rsidR="000E36FB">
        <w:rPr>
          <w:lang w:val="en-US"/>
        </w:rPr>
        <w:t>cyklet</w:t>
      </w:r>
      <w:proofErr w:type="spellEnd"/>
      <w:proofErr w:type="gramEnd"/>
      <w:r w:rsidR="000E36FB">
        <w:rPr>
          <w:lang w:val="en-US"/>
        </w:rPr>
        <w:t xml:space="preserve"> )</w:t>
      </w:r>
      <w:r w:rsidR="00936BDC">
        <w:rPr>
          <w:lang w:val="en-US"/>
        </w:rPr>
        <w:t xml:space="preserve">, and based on the number of it the tool </w:t>
      </w:r>
      <w:r w:rsidR="001660A9">
        <w:rPr>
          <w:lang w:val="en-US"/>
        </w:rPr>
        <w:t>provide</w:t>
      </w:r>
      <w:r w:rsidR="00936BDC">
        <w:rPr>
          <w:lang w:val="en-US"/>
        </w:rPr>
        <w:t xml:space="preserve"> the </w:t>
      </w:r>
      <w:r w:rsidR="00512861">
        <w:rPr>
          <w:lang w:val="en-US"/>
        </w:rPr>
        <w:t xml:space="preserve">number of resting </w:t>
      </w:r>
      <w:r w:rsidR="002A6F11">
        <w:rPr>
          <w:lang w:val="en-US"/>
        </w:rPr>
        <w:t>days</w:t>
      </w:r>
      <w:r w:rsidR="006B1E0E">
        <w:rPr>
          <w:lang w:val="en-US"/>
        </w:rPr>
        <w:t xml:space="preserve"> </w:t>
      </w:r>
      <w:r w:rsidR="00B9647D">
        <w:rPr>
          <w:lang w:val="en-US"/>
        </w:rPr>
        <w:t xml:space="preserve">the user </w:t>
      </w:r>
      <w:r w:rsidR="00A36812">
        <w:rPr>
          <w:lang w:val="en-US"/>
        </w:rPr>
        <w:t>should hold</w:t>
      </w:r>
      <w:r w:rsidR="00CB3FAB">
        <w:rPr>
          <w:lang w:val="en-US"/>
        </w:rPr>
        <w:t xml:space="preserve"> in order </w:t>
      </w:r>
      <w:r w:rsidR="00A31129">
        <w:rPr>
          <w:lang w:val="en-US"/>
        </w:rPr>
        <w:t xml:space="preserve">to </w:t>
      </w:r>
      <w:r w:rsidR="00621A71">
        <w:rPr>
          <w:lang w:val="en-US"/>
        </w:rPr>
        <w:t xml:space="preserve">be physically ready to the next training sessions. </w:t>
      </w:r>
    </w:p>
    <w:p w14:paraId="0F175B41" w14:textId="7FF7608B" w:rsidR="006C3F7D" w:rsidRDefault="006C3F7D" w:rsidP="000C0BFC">
      <w:pPr>
        <w:rPr>
          <w:lang w:val="en-US"/>
        </w:rPr>
      </w:pPr>
      <w:r w:rsidRPr="006C3F7D">
        <w:rPr>
          <w:noProof/>
          <w:lang w:val="en-US"/>
        </w:rPr>
        <w:drawing>
          <wp:inline distT="0" distB="0" distL="0" distR="0" wp14:anchorId="503FAA0F" wp14:editId="53FFB3A4">
            <wp:extent cx="6120130" cy="4072255"/>
            <wp:effectExtent l="0" t="0" r="0" b="4445"/>
            <wp:docPr id="2068090754" name="Billede 1" descr="Et billede, der indeholder tekst, diagram, nummer/tal,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90754" name="Billede 1" descr="Et billede, der indeholder tekst, diagram, nummer/tal, skærmbillede&#10;&#10;Automatisk genereret beskrivelse"/>
                    <pic:cNvPicPr/>
                  </pic:nvPicPr>
                  <pic:blipFill>
                    <a:blip r:embed="rId10"/>
                    <a:stretch>
                      <a:fillRect/>
                    </a:stretch>
                  </pic:blipFill>
                  <pic:spPr>
                    <a:xfrm>
                      <a:off x="0" y="0"/>
                      <a:ext cx="6120130" cy="4072255"/>
                    </a:xfrm>
                    <a:prstGeom prst="rect">
                      <a:avLst/>
                    </a:prstGeom>
                  </pic:spPr>
                </pic:pic>
              </a:graphicData>
            </a:graphic>
          </wp:inline>
        </w:drawing>
      </w:r>
    </w:p>
    <w:p w14:paraId="58B4B170" w14:textId="77777777" w:rsidR="00A523C1" w:rsidRDefault="00A523C1" w:rsidP="00A523C1">
      <w:pPr>
        <w:rPr>
          <w:lang w:val="en-US"/>
        </w:rPr>
      </w:pPr>
    </w:p>
    <w:p w14:paraId="75BF283F" w14:textId="762EFBD5" w:rsidR="00A523C1" w:rsidRDefault="00A523C1" w:rsidP="00A523C1">
      <w:pPr>
        <w:rPr>
          <w:lang w:val="en-US"/>
        </w:rPr>
      </w:pPr>
      <w:r>
        <w:rPr>
          <w:lang w:val="en-US"/>
        </w:rPr>
        <w:t xml:space="preserve">Which tools is used to provide this term of </w:t>
      </w:r>
      <w:r w:rsidR="0035101A">
        <w:rPr>
          <w:lang w:val="en-US"/>
        </w:rPr>
        <w:t>graphs:</w:t>
      </w:r>
    </w:p>
    <w:p w14:paraId="6241120D" w14:textId="7E8E558D" w:rsidR="0035101A" w:rsidRDefault="0035101A" w:rsidP="00A523C1">
      <w:pPr>
        <w:rPr>
          <w:lang w:val="en-US"/>
        </w:rPr>
      </w:pPr>
      <w:r>
        <w:rPr>
          <w:lang w:val="en-US"/>
        </w:rPr>
        <w:t xml:space="preserve">The </w:t>
      </w:r>
      <w:r w:rsidR="00DE5A3F">
        <w:rPr>
          <w:lang w:val="en-US"/>
        </w:rPr>
        <w:t>tool used it “Swift”</w:t>
      </w:r>
      <w:r w:rsidR="0036105C">
        <w:rPr>
          <w:lang w:val="en-US"/>
        </w:rPr>
        <w:t>, but there exist</w:t>
      </w:r>
      <w:r w:rsidR="00257EFD">
        <w:rPr>
          <w:lang w:val="en-US"/>
        </w:rPr>
        <w:t xml:space="preserve"> other tools that provide the same as Swift. </w:t>
      </w:r>
      <w:r w:rsidR="001C60D9">
        <w:rPr>
          <w:lang w:val="en-US"/>
        </w:rPr>
        <w:t xml:space="preserve"> </w:t>
      </w:r>
      <w:r w:rsidR="00EB5751" w:rsidRPr="00EB5751">
        <w:rPr>
          <w:lang w:val="en-US"/>
        </w:rPr>
        <w:t>swift controls the resistance</w:t>
      </w:r>
      <w:r w:rsidR="00C13EDA">
        <w:rPr>
          <w:lang w:val="en-US"/>
        </w:rPr>
        <w:t>.</w:t>
      </w:r>
    </w:p>
    <w:p w14:paraId="48DDD47D" w14:textId="627EE1C4" w:rsidR="00306B3D" w:rsidRDefault="00464B0D" w:rsidP="00A523C1">
      <w:pPr>
        <w:rPr>
          <w:lang w:val="en-US"/>
        </w:rPr>
      </w:pPr>
      <w:r w:rsidRPr="55257A79">
        <w:rPr>
          <w:lang w:val="en-US"/>
        </w:rPr>
        <w:t xml:space="preserve">Swift is </w:t>
      </w:r>
      <w:r w:rsidR="00C13EDA" w:rsidRPr="55257A79">
        <w:rPr>
          <w:lang w:val="en-US"/>
        </w:rPr>
        <w:t>to users</w:t>
      </w:r>
      <w:r w:rsidR="00EA1496" w:rsidRPr="55257A79">
        <w:rPr>
          <w:lang w:val="en-US"/>
        </w:rPr>
        <w:t xml:space="preserve"> that is doing training for having fun and at the same time </w:t>
      </w:r>
      <w:r w:rsidR="007E3BD6" w:rsidRPr="55257A79">
        <w:rPr>
          <w:lang w:val="en-US"/>
        </w:rPr>
        <w:t xml:space="preserve">can </w:t>
      </w:r>
      <w:proofErr w:type="spellStart"/>
      <w:r w:rsidR="007E3BD6" w:rsidRPr="55257A79">
        <w:rPr>
          <w:lang w:val="en-US"/>
        </w:rPr>
        <w:t>se</w:t>
      </w:r>
      <w:proofErr w:type="spellEnd"/>
      <w:r w:rsidR="007E3BD6" w:rsidRPr="55257A79">
        <w:rPr>
          <w:lang w:val="en-US"/>
        </w:rPr>
        <w:t xml:space="preserve"> their result </w:t>
      </w:r>
      <w:r w:rsidR="00716E96" w:rsidRPr="55257A79">
        <w:rPr>
          <w:lang w:val="en-US"/>
        </w:rPr>
        <w:t xml:space="preserve">in the form of </w:t>
      </w:r>
      <w:r w:rsidR="0010751B" w:rsidRPr="55257A79">
        <w:rPr>
          <w:lang w:val="en-US"/>
        </w:rPr>
        <w:t>gra</w:t>
      </w:r>
      <w:r w:rsidR="003C4D3A" w:rsidRPr="55257A79">
        <w:rPr>
          <w:lang w:val="en-US"/>
        </w:rPr>
        <w:t>phs</w:t>
      </w:r>
      <w:r w:rsidR="00D52359" w:rsidRPr="55257A79">
        <w:rPr>
          <w:lang w:val="en-US"/>
        </w:rPr>
        <w:t xml:space="preserve">. </w:t>
      </w:r>
      <w:r w:rsidR="00187F48" w:rsidRPr="55257A79">
        <w:rPr>
          <w:lang w:val="en-US"/>
        </w:rPr>
        <w:t xml:space="preserve"> Seriously user use other tools. </w:t>
      </w:r>
    </w:p>
    <w:p w14:paraId="6DE9E7F8" w14:textId="2C30627F" w:rsidR="5807C858" w:rsidRDefault="5807C858" w:rsidP="55257A79">
      <w:pPr>
        <w:rPr>
          <w:lang w:val="en-US"/>
        </w:rPr>
      </w:pPr>
      <w:r w:rsidRPr="55257A79">
        <w:rPr>
          <w:lang w:val="en-US"/>
        </w:rPr>
        <w:t xml:space="preserve">The communication between </w:t>
      </w:r>
      <w:proofErr w:type="gramStart"/>
      <w:r w:rsidRPr="55257A79">
        <w:rPr>
          <w:lang w:val="en-US"/>
        </w:rPr>
        <w:t>the  swift</w:t>
      </w:r>
      <w:proofErr w:type="gramEnd"/>
      <w:r w:rsidRPr="55257A79">
        <w:rPr>
          <w:lang w:val="en-US"/>
        </w:rPr>
        <w:t xml:space="preserve"> app </w:t>
      </w:r>
      <w:r w:rsidR="0E16889C" w:rsidRPr="55257A79">
        <w:rPr>
          <w:lang w:val="en-US"/>
        </w:rPr>
        <w:t xml:space="preserve">and the ST(smart trainer) </w:t>
      </w:r>
      <w:r w:rsidR="00A225FC" w:rsidRPr="55257A79">
        <w:rPr>
          <w:lang w:val="en-US"/>
        </w:rPr>
        <w:t xml:space="preserve">is </w:t>
      </w:r>
      <w:r w:rsidR="55F70CF8" w:rsidRPr="55257A79">
        <w:rPr>
          <w:lang w:val="en-US"/>
        </w:rPr>
        <w:t>through</w:t>
      </w:r>
      <w:r w:rsidR="00A225FC" w:rsidRPr="55257A79">
        <w:rPr>
          <w:lang w:val="en-US"/>
        </w:rPr>
        <w:t xml:space="preserve"> the BT and Ant+. </w:t>
      </w:r>
    </w:p>
    <w:p w14:paraId="51E56E29" w14:textId="2325EF85" w:rsidR="00A225FC" w:rsidRDefault="00A225FC" w:rsidP="55257A79">
      <w:pPr>
        <w:rPr>
          <w:lang w:val="en-US"/>
        </w:rPr>
      </w:pPr>
      <w:r w:rsidRPr="55257A79">
        <w:rPr>
          <w:lang w:val="en-US"/>
        </w:rPr>
        <w:t xml:space="preserve">Lars prefers the ANT+ connection because it is more </w:t>
      </w:r>
      <w:r w:rsidR="00C69C5E" w:rsidRPr="55257A79">
        <w:rPr>
          <w:lang w:val="en-US"/>
        </w:rPr>
        <w:t>Stabil</w:t>
      </w:r>
      <w:r w:rsidRPr="55257A79">
        <w:rPr>
          <w:lang w:val="en-US"/>
        </w:rPr>
        <w:t xml:space="preserve"> in the field of communication.  </w:t>
      </w:r>
      <w:r w:rsidR="5807C858" w:rsidRPr="55257A79">
        <w:rPr>
          <w:lang w:val="en-US"/>
        </w:rPr>
        <w:t xml:space="preserve"> </w:t>
      </w:r>
      <w:r w:rsidR="56C6A0CF" w:rsidRPr="55257A79">
        <w:rPr>
          <w:lang w:val="en-US"/>
        </w:rPr>
        <w:t xml:space="preserve">BT is not </w:t>
      </w:r>
      <w:proofErr w:type="spellStart"/>
      <w:r w:rsidR="56C6A0CF" w:rsidRPr="55257A79">
        <w:rPr>
          <w:lang w:val="en-US"/>
        </w:rPr>
        <w:t>preffered</w:t>
      </w:r>
      <w:proofErr w:type="spellEnd"/>
      <w:r w:rsidR="56C6A0CF" w:rsidRPr="55257A79">
        <w:rPr>
          <w:lang w:val="en-US"/>
        </w:rPr>
        <w:t xml:space="preserve"> because the BT is mis connected </w:t>
      </w:r>
      <w:proofErr w:type="gramStart"/>
      <w:r w:rsidR="56C6A0CF" w:rsidRPr="55257A79">
        <w:rPr>
          <w:lang w:val="en-US"/>
        </w:rPr>
        <w:t>some times</w:t>
      </w:r>
      <w:proofErr w:type="gramEnd"/>
      <w:r w:rsidR="56C6A0CF" w:rsidRPr="55257A79">
        <w:rPr>
          <w:lang w:val="en-US"/>
        </w:rPr>
        <w:t xml:space="preserve">. </w:t>
      </w:r>
    </w:p>
    <w:p w14:paraId="274E248B" w14:textId="77777777" w:rsidR="00497B1B" w:rsidRDefault="00497B1B" w:rsidP="00A523C1">
      <w:pPr>
        <w:rPr>
          <w:lang w:val="en-US"/>
        </w:rPr>
      </w:pPr>
    </w:p>
    <w:p w14:paraId="59BD0C9A" w14:textId="77777777" w:rsidR="00497B1B" w:rsidRDefault="00497B1B" w:rsidP="00A523C1">
      <w:pPr>
        <w:rPr>
          <w:lang w:val="en-US"/>
        </w:rPr>
      </w:pPr>
    </w:p>
    <w:p w14:paraId="6D2A2812" w14:textId="77777777" w:rsidR="00257EFD" w:rsidRPr="00A523C1" w:rsidRDefault="00257EFD" w:rsidP="00A523C1">
      <w:pPr>
        <w:rPr>
          <w:lang w:val="en-US"/>
        </w:rPr>
      </w:pPr>
    </w:p>
    <w:sectPr w:rsidR="00257EFD" w:rsidRPr="00A523C1">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304"/>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7AD"/>
    <w:rsid w:val="00090DD3"/>
    <w:rsid w:val="000C0BFC"/>
    <w:rsid w:val="000D7DB5"/>
    <w:rsid w:val="000E36FB"/>
    <w:rsid w:val="0010751B"/>
    <w:rsid w:val="001314E5"/>
    <w:rsid w:val="00133284"/>
    <w:rsid w:val="001660A9"/>
    <w:rsid w:val="00175993"/>
    <w:rsid w:val="00187F48"/>
    <w:rsid w:val="00195011"/>
    <w:rsid w:val="001A2ED1"/>
    <w:rsid w:val="001C2BA4"/>
    <w:rsid w:val="001C60D9"/>
    <w:rsid w:val="001D3AD0"/>
    <w:rsid w:val="001D5623"/>
    <w:rsid w:val="002301EC"/>
    <w:rsid w:val="00241A74"/>
    <w:rsid w:val="00257EFD"/>
    <w:rsid w:val="00261C2F"/>
    <w:rsid w:val="00276003"/>
    <w:rsid w:val="0028332B"/>
    <w:rsid w:val="002A6F11"/>
    <w:rsid w:val="002C15F4"/>
    <w:rsid w:val="002C5420"/>
    <w:rsid w:val="002D54BF"/>
    <w:rsid w:val="00306B3D"/>
    <w:rsid w:val="003445B8"/>
    <w:rsid w:val="0035101A"/>
    <w:rsid w:val="0036105C"/>
    <w:rsid w:val="003C4D3A"/>
    <w:rsid w:val="003E2E29"/>
    <w:rsid w:val="004249D0"/>
    <w:rsid w:val="00464B0D"/>
    <w:rsid w:val="0049316F"/>
    <w:rsid w:val="00497B1B"/>
    <w:rsid w:val="004D6CF2"/>
    <w:rsid w:val="004E3406"/>
    <w:rsid w:val="004F0D8C"/>
    <w:rsid w:val="004F1A16"/>
    <w:rsid w:val="00501632"/>
    <w:rsid w:val="00512861"/>
    <w:rsid w:val="005655C1"/>
    <w:rsid w:val="00583BBB"/>
    <w:rsid w:val="005C4F1F"/>
    <w:rsid w:val="0060381F"/>
    <w:rsid w:val="00621A71"/>
    <w:rsid w:val="0062749E"/>
    <w:rsid w:val="00655301"/>
    <w:rsid w:val="0065566B"/>
    <w:rsid w:val="00682D7B"/>
    <w:rsid w:val="0068350D"/>
    <w:rsid w:val="0069498D"/>
    <w:rsid w:val="006B1E0E"/>
    <w:rsid w:val="006B4491"/>
    <w:rsid w:val="006C3442"/>
    <w:rsid w:val="006C3F7D"/>
    <w:rsid w:val="006D19F4"/>
    <w:rsid w:val="00716E96"/>
    <w:rsid w:val="007329E0"/>
    <w:rsid w:val="007B2589"/>
    <w:rsid w:val="007C45F0"/>
    <w:rsid w:val="007E3BD6"/>
    <w:rsid w:val="00832BE4"/>
    <w:rsid w:val="008A6E18"/>
    <w:rsid w:val="008D3A33"/>
    <w:rsid w:val="008E67AD"/>
    <w:rsid w:val="009045F8"/>
    <w:rsid w:val="009134AF"/>
    <w:rsid w:val="00936BDC"/>
    <w:rsid w:val="009A1032"/>
    <w:rsid w:val="009A1C31"/>
    <w:rsid w:val="009A6B6C"/>
    <w:rsid w:val="009C066C"/>
    <w:rsid w:val="009E7ED5"/>
    <w:rsid w:val="009F3562"/>
    <w:rsid w:val="009F5F33"/>
    <w:rsid w:val="00A225FC"/>
    <w:rsid w:val="00A31129"/>
    <w:rsid w:val="00A36812"/>
    <w:rsid w:val="00A47B6D"/>
    <w:rsid w:val="00A523C1"/>
    <w:rsid w:val="00A722F2"/>
    <w:rsid w:val="00A7241F"/>
    <w:rsid w:val="00A856E1"/>
    <w:rsid w:val="00A877EF"/>
    <w:rsid w:val="00AA5E4E"/>
    <w:rsid w:val="00AD5FA4"/>
    <w:rsid w:val="00B01291"/>
    <w:rsid w:val="00B03CA8"/>
    <w:rsid w:val="00B0734B"/>
    <w:rsid w:val="00B11D1D"/>
    <w:rsid w:val="00B14C36"/>
    <w:rsid w:val="00B40634"/>
    <w:rsid w:val="00B9647D"/>
    <w:rsid w:val="00BB74AA"/>
    <w:rsid w:val="00BC362B"/>
    <w:rsid w:val="00BC5535"/>
    <w:rsid w:val="00C0446A"/>
    <w:rsid w:val="00C05560"/>
    <w:rsid w:val="00C13EDA"/>
    <w:rsid w:val="00C69C5E"/>
    <w:rsid w:val="00CB161D"/>
    <w:rsid w:val="00CB3FAB"/>
    <w:rsid w:val="00D067D4"/>
    <w:rsid w:val="00D27BA0"/>
    <w:rsid w:val="00D410B5"/>
    <w:rsid w:val="00D52359"/>
    <w:rsid w:val="00D77CBF"/>
    <w:rsid w:val="00DB12FE"/>
    <w:rsid w:val="00DB47CE"/>
    <w:rsid w:val="00DE5A3F"/>
    <w:rsid w:val="00E07CE8"/>
    <w:rsid w:val="00E34301"/>
    <w:rsid w:val="00E70B89"/>
    <w:rsid w:val="00E7317A"/>
    <w:rsid w:val="00EA1496"/>
    <w:rsid w:val="00EB5751"/>
    <w:rsid w:val="00EC0770"/>
    <w:rsid w:val="00EC619E"/>
    <w:rsid w:val="00EF15F6"/>
    <w:rsid w:val="00F569BA"/>
    <w:rsid w:val="00F67C75"/>
    <w:rsid w:val="00F851AD"/>
    <w:rsid w:val="00FA11E5"/>
    <w:rsid w:val="00FF6B35"/>
    <w:rsid w:val="0E16889C"/>
    <w:rsid w:val="169A2172"/>
    <w:rsid w:val="2E0F69F4"/>
    <w:rsid w:val="4737534E"/>
    <w:rsid w:val="49467873"/>
    <w:rsid w:val="51E56990"/>
    <w:rsid w:val="5354ADB6"/>
    <w:rsid w:val="55257A79"/>
    <w:rsid w:val="55F70CF8"/>
    <w:rsid w:val="56C6A0CF"/>
    <w:rsid w:val="5807C858"/>
    <w:rsid w:val="5F2B1125"/>
    <w:rsid w:val="65E33772"/>
    <w:rsid w:val="7C27F56F"/>
    <w:rsid w:val="7ECAA00D"/>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26AC7"/>
  <w15:chartTrackingRefBased/>
  <w15:docId w15:val="{5BABF738-6DDE-43AE-9790-DA7F4EBAC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E67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8E67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8E67AD"/>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8E67AD"/>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8E67AD"/>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8E67AD"/>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8E67AD"/>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8E67AD"/>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8E67AD"/>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8E67AD"/>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8E67AD"/>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8E67AD"/>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8E67AD"/>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8E67AD"/>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8E67AD"/>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8E67AD"/>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8E67AD"/>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8E67AD"/>
    <w:rPr>
      <w:rFonts w:eastAsiaTheme="majorEastAsia" w:cstheme="majorBidi"/>
      <w:color w:val="272727" w:themeColor="text1" w:themeTint="D8"/>
    </w:rPr>
  </w:style>
  <w:style w:type="paragraph" w:styleId="Titel">
    <w:name w:val="Title"/>
    <w:basedOn w:val="Normal"/>
    <w:next w:val="Normal"/>
    <w:link w:val="TitelTegn"/>
    <w:uiPriority w:val="10"/>
    <w:qFormat/>
    <w:rsid w:val="008E67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8E67AD"/>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8E67AD"/>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8E67AD"/>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8E67AD"/>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8E67AD"/>
    <w:rPr>
      <w:i/>
      <w:iCs/>
      <w:color w:val="404040" w:themeColor="text1" w:themeTint="BF"/>
    </w:rPr>
  </w:style>
  <w:style w:type="paragraph" w:styleId="Listeafsnit">
    <w:name w:val="List Paragraph"/>
    <w:basedOn w:val="Normal"/>
    <w:uiPriority w:val="34"/>
    <w:qFormat/>
    <w:rsid w:val="008E67AD"/>
    <w:pPr>
      <w:ind w:left="720"/>
      <w:contextualSpacing/>
    </w:pPr>
  </w:style>
  <w:style w:type="character" w:styleId="Kraftigfremhvning">
    <w:name w:val="Intense Emphasis"/>
    <w:basedOn w:val="Standardskrifttypeiafsnit"/>
    <w:uiPriority w:val="21"/>
    <w:qFormat/>
    <w:rsid w:val="008E67AD"/>
    <w:rPr>
      <w:i/>
      <w:iCs/>
      <w:color w:val="0F4761" w:themeColor="accent1" w:themeShade="BF"/>
    </w:rPr>
  </w:style>
  <w:style w:type="paragraph" w:styleId="Strktcitat">
    <w:name w:val="Intense Quote"/>
    <w:basedOn w:val="Normal"/>
    <w:next w:val="Normal"/>
    <w:link w:val="StrktcitatTegn"/>
    <w:uiPriority w:val="30"/>
    <w:qFormat/>
    <w:rsid w:val="008E67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8E67AD"/>
    <w:rPr>
      <w:i/>
      <w:iCs/>
      <w:color w:val="0F4761" w:themeColor="accent1" w:themeShade="BF"/>
    </w:rPr>
  </w:style>
  <w:style w:type="character" w:styleId="Kraftighenvisning">
    <w:name w:val="Intense Reference"/>
    <w:basedOn w:val="Standardskrifttypeiafsnit"/>
    <w:uiPriority w:val="32"/>
    <w:qFormat/>
    <w:rsid w:val="008E67A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A854EAB5FDFAD4FA014F91131CBA998" ma:contentTypeVersion="12" ma:contentTypeDescription="Opret et nyt dokument." ma:contentTypeScope="" ma:versionID="c3f1540858de1cf2b41044e547e2f37d">
  <xsd:schema xmlns:xsd="http://www.w3.org/2001/XMLSchema" xmlns:xs="http://www.w3.org/2001/XMLSchema" xmlns:p="http://schemas.microsoft.com/office/2006/metadata/properties" xmlns:ns2="063b41f8-5356-4a89-82a3-29b167a690af" xmlns:ns3="721a20c0-b099-4ddc-9d23-48379db6255e" targetNamespace="http://schemas.microsoft.com/office/2006/metadata/properties" ma:root="true" ma:fieldsID="4e6316887985e2ca3de2e1dbe9db6ba2" ns2:_="" ns3:_="">
    <xsd:import namespace="063b41f8-5356-4a89-82a3-29b167a690af"/>
    <xsd:import namespace="721a20c0-b099-4ddc-9d23-48379db6255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3b41f8-5356-4a89-82a3-29b167a690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illedmærker" ma:readOnly="false" ma:fieldId="{5cf76f15-5ced-4ddc-b409-7134ff3c332f}" ma:taxonomyMulti="true" ma:sspId="5d73657e-90f0-444e-a899-7df328d363f4"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1a20c0-b099-4ddc-9d23-48379db6255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1f2f205-bae7-493e-aa05-27f1f1290c31}" ma:internalName="TaxCatchAll" ma:showField="CatchAllData" ma:web="721a20c0-b099-4ddc-9d23-48379db6255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721a20c0-b099-4ddc-9d23-48379db6255e" xsi:nil="true"/>
    <lcf76f155ced4ddcb4097134ff3c332f xmlns="063b41f8-5356-4a89-82a3-29b167a690a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7C2CEF-7542-4384-A2A4-AFA4C533D7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3b41f8-5356-4a89-82a3-29b167a690af"/>
    <ds:schemaRef ds:uri="721a20c0-b099-4ddc-9d23-48379db625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84CE3BF-9F9E-4591-B365-AE34FCBEC8D5}">
  <ds:schemaRefs>
    <ds:schemaRef ds:uri="http://www.w3.org/XML/1998/namespace"/>
    <ds:schemaRef ds:uri="http://purl.org/dc/elements/1.1/"/>
    <ds:schemaRef ds:uri="721a20c0-b099-4ddc-9d23-48379db6255e"/>
    <ds:schemaRef ds:uri="http://schemas.microsoft.com/office/2006/documentManagement/types"/>
    <ds:schemaRef ds:uri="http://schemas.microsoft.com/office/2006/metadata/properties"/>
    <ds:schemaRef ds:uri="063b41f8-5356-4a89-82a3-29b167a690af"/>
    <ds:schemaRef ds:uri="http://purl.org/dc/dcmitype/"/>
    <ds:schemaRef ds:uri="http://schemas.microsoft.com/office/infopath/2007/PartnerControls"/>
    <ds:schemaRef ds:uri="http://schemas.openxmlformats.org/package/2006/metadata/core-properties"/>
    <ds:schemaRef ds:uri="http://purl.org/dc/terms/"/>
  </ds:schemaRefs>
</ds:datastoreItem>
</file>

<file path=customXml/itemProps3.xml><?xml version="1.0" encoding="utf-8"?>
<ds:datastoreItem xmlns:ds="http://schemas.openxmlformats.org/officeDocument/2006/customXml" ds:itemID="{50BA2263-CA7C-48A4-B2DD-4FC188555C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7535</TotalTime>
  <Pages>4</Pages>
  <Words>779</Words>
  <Characters>4755</Characters>
  <Application>Microsoft Office Word</Application>
  <DocSecurity>0</DocSecurity>
  <Lines>39</Lines>
  <Paragraphs>11</Paragraphs>
  <ScaleCrop>false</ScaleCrop>
  <Company/>
  <LinksUpToDate>false</LinksUpToDate>
  <CharactersWithSpaces>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Ibrahim</dc:creator>
  <cp:keywords/>
  <dc:description/>
  <cp:lastModifiedBy>Ali Ibrahim Sulaiman</cp:lastModifiedBy>
  <cp:revision>111</cp:revision>
  <dcterms:created xsi:type="dcterms:W3CDTF">2024-04-04T02:42:00Z</dcterms:created>
  <dcterms:modified xsi:type="dcterms:W3CDTF">2024-04-23T12:48:00Z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0x0101005A854EAB5FDFAD4FA014F91131CBA998</vt:lpwstr>
  </property>
  <property fmtid="{D5CDD505-2E9C-101B-9397-08002B2CF9AE}" pid="3" name="MediaServiceImageTags">
    <vt:lpwstr/>
  </property>
</Properties>
</file>