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88552188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0310E408" w14:textId="77777777" w:rsidR="00C76952" w:rsidRDefault="00C76952"/>
        <w:p w14:paraId="7AFD1D9E" w14:textId="77777777" w:rsidR="00C76952" w:rsidRDefault="00C76952"/>
        <w:p w14:paraId="7C54D796" w14:textId="77777777" w:rsidR="00C76952" w:rsidRDefault="00C76952"/>
        <w:p w14:paraId="657BBF9D" w14:textId="77777777" w:rsidR="00C76952" w:rsidRDefault="00C76952"/>
        <w:p w14:paraId="6B74BBA7" w14:textId="77777777" w:rsidR="00C76952" w:rsidRDefault="00C76952"/>
        <w:p w14:paraId="2D1FAEA0" w14:textId="77777777" w:rsidR="00C76952" w:rsidRDefault="00C76952"/>
        <w:p w14:paraId="12961644" w14:textId="77777777" w:rsidR="00C76952" w:rsidRDefault="00C76952"/>
        <w:p w14:paraId="2B7C6BEA" w14:textId="77777777" w:rsidR="00C76952" w:rsidRDefault="00C76952"/>
        <w:p w14:paraId="3AB4214C" w14:textId="22E0F750" w:rsidR="00C76952" w:rsidRDefault="00C7695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3BF67FC8" wp14:editId="7A90EF7F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25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1C6F551" w14:textId="6A4FD926" w:rsidR="00C76952" w:rsidRDefault="00C7695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0D3A7815" w14:textId="5B722A92" w:rsidR="00C76952" w:rsidRDefault="00C76952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Group 6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171D827E" w14:textId="7727157C" w:rsidR="00C76952" w:rsidRDefault="00C76952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Belgium campus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223CC7A" w14:textId="5F32CEA1" w:rsidR="00C76952" w:rsidRDefault="00C76952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BF67FC8" id="Group 252" o:spid="_x0000_s1026" style="position:absolute;margin-left:193.95pt;margin-top:0;width:245.15pt;height:11in;z-index:25165619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c1b895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c1b895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1C6F551" w14:textId="6A4FD926" w:rsidR="00C76952" w:rsidRDefault="00C7695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0D3A7815" w14:textId="5B722A92" w:rsidR="00C76952" w:rsidRDefault="00C76952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Group 6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171D827E" w14:textId="7727157C" w:rsidR="00C76952" w:rsidRDefault="00C76952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Belgium campus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23CC7A" w14:textId="5F32CEA1" w:rsidR="00C76952" w:rsidRDefault="00C76952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2540E528" wp14:editId="45A3F97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487382B" w14:textId="55B1969F" w:rsidR="00C76952" w:rsidRDefault="00C76952" w:rsidP="00C76952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Project design Aloe Ferox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540E528" id="Rectangle 16" o:spid="_x0000_s1031" style="position:absolute;margin-left:0;margin-top:0;width:548.85pt;height:50.4pt;z-index:251659264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487382B" w14:textId="55B1969F" w:rsidR="00C76952" w:rsidRDefault="00C76952" w:rsidP="00C76952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Project design Aloe Ferox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59BD031" w14:textId="0072A109" w:rsidR="00C76952" w:rsidRDefault="00C76952">
          <w:pPr>
            <w:rPr>
              <w:b/>
              <w:bCs/>
            </w:rPr>
          </w:pPr>
          <w:r>
            <w:rPr>
              <w:b/>
              <w:bCs/>
              <w:noProof/>
            </w:rPr>
            <w:drawing>
              <wp:inline distT="0" distB="0" distL="0" distR="0" wp14:anchorId="4F309B1C" wp14:editId="6E990C1D">
                <wp:extent cx="5314950" cy="5238750"/>
                <wp:effectExtent l="0" t="0" r="0" b="0"/>
                <wp:docPr id="2926715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14950" cy="523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b/>
              <w:bCs/>
            </w:rPr>
            <w:br w:type="page"/>
          </w:r>
        </w:p>
      </w:sdtContent>
    </w:sdt>
    <w:sdt>
      <w:sdtPr>
        <w:id w:val="1501859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ZA"/>
          <w14:ligatures w14:val="standardContextual"/>
        </w:rPr>
      </w:sdtEndPr>
      <w:sdtContent>
        <w:p w14:paraId="1ED76E06" w14:textId="3D6C72B9" w:rsidR="00C76952" w:rsidRDefault="00C76952">
          <w:pPr>
            <w:pStyle w:val="TOCHeading"/>
          </w:pPr>
          <w:r>
            <w:t>Table of Contents</w:t>
          </w:r>
        </w:p>
        <w:p w14:paraId="3BF9D1CF" w14:textId="3BEC1462" w:rsidR="00C76952" w:rsidRDefault="00C7695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550200" w:history="1">
            <w:r w:rsidRPr="00365356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2D7B9" w14:textId="2D73765D" w:rsidR="00C76952" w:rsidRDefault="00C7695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6550201" w:history="1">
            <w:r w:rsidRPr="00365356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AD921" w14:textId="2FA49539" w:rsidR="00C76952" w:rsidRDefault="00C7695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6550202" w:history="1">
            <w:r w:rsidRPr="00365356">
              <w:rPr>
                <w:rStyle w:val="Hyperlink"/>
                <w:noProof/>
              </w:rPr>
              <w:t>Functional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8A9D1" w14:textId="48507968" w:rsidR="00C76952" w:rsidRDefault="00C7695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6550203" w:history="1">
            <w:r w:rsidRPr="00365356">
              <w:rPr>
                <w:rStyle w:val="Hyperlink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7A73F" w14:textId="08E17FCD" w:rsidR="00C76952" w:rsidRDefault="00C7695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6550204" w:history="1">
            <w:r w:rsidRPr="00365356">
              <w:rPr>
                <w:rStyle w:val="Hyperlink"/>
                <w:noProof/>
              </w:rPr>
              <w:t>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7DA27" w14:textId="52011704" w:rsidR="00C76952" w:rsidRDefault="00C7695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6550205" w:history="1">
            <w:r w:rsidRPr="00365356">
              <w:rPr>
                <w:rStyle w:val="Hyperlink"/>
                <w:noProof/>
              </w:rPr>
              <w:t>Component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8E1D5" w14:textId="094C7F73" w:rsidR="00C76952" w:rsidRDefault="00C7695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6550206" w:history="1">
            <w:r w:rsidRPr="00365356">
              <w:rPr>
                <w:rStyle w:val="Hyperlink"/>
                <w:noProof/>
              </w:rPr>
              <w:t>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C9626" w14:textId="62466F38" w:rsidR="00C76952" w:rsidRDefault="00C7695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6550207" w:history="1">
            <w:r w:rsidRPr="00365356">
              <w:rPr>
                <w:rStyle w:val="Hyperlink"/>
                <w:noProof/>
              </w:rPr>
              <w:t>Data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90D9E" w14:textId="0D87242F" w:rsidR="00C76952" w:rsidRDefault="00C7695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6550208" w:history="1">
            <w:r w:rsidRPr="00365356">
              <w:rPr>
                <w:rStyle w:val="Hyperlink"/>
                <w:noProof/>
              </w:rPr>
              <w:t>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C29C2" w14:textId="01EA2194" w:rsidR="00C76952" w:rsidRDefault="00C7695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6550209" w:history="1">
            <w:r w:rsidRPr="00365356">
              <w:rPr>
                <w:rStyle w:val="Hyperlink"/>
                <w:noProof/>
              </w:rPr>
              <w:t>UI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ADCA2" w14:textId="6D86126E" w:rsidR="00C76952" w:rsidRDefault="00C7695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6550210" w:history="1">
            <w:r w:rsidRPr="00365356">
              <w:rPr>
                <w:rStyle w:val="Hyperlink"/>
                <w:noProof/>
              </w:rPr>
              <w:t>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EEE91" w14:textId="4AC6ED49" w:rsidR="00C76952" w:rsidRDefault="00C7695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6550211" w:history="1">
            <w:r w:rsidRPr="00365356">
              <w:rPr>
                <w:rStyle w:val="Hyperlink"/>
                <w:noProof/>
              </w:rPr>
              <w:t>Performance and 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327F7" w14:textId="505464E2" w:rsidR="00C76952" w:rsidRDefault="00C7695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6550212" w:history="1">
            <w:r w:rsidRPr="00365356">
              <w:rPr>
                <w:rStyle w:val="Hyperlink"/>
                <w:noProof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0E8CD" w14:textId="249D58F4" w:rsidR="00C76952" w:rsidRDefault="00C7695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6550213" w:history="1">
            <w:r w:rsidRPr="00365356">
              <w:rPr>
                <w:rStyle w:val="Hyperlink"/>
                <w:noProof/>
              </w:rPr>
              <w:t>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FD18C" w14:textId="02A1D3B3" w:rsidR="00C76952" w:rsidRDefault="00C7695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6550214" w:history="1">
            <w:r w:rsidRPr="00365356">
              <w:rPr>
                <w:rStyle w:val="Hyperlink"/>
                <w:noProof/>
              </w:rPr>
              <w:t>Security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6AFDE" w14:textId="7E99005E" w:rsidR="00C76952" w:rsidRDefault="00C7695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6550215" w:history="1">
            <w:r w:rsidRPr="00365356">
              <w:rPr>
                <w:rStyle w:val="Hyperlink"/>
                <w:noProof/>
              </w:rPr>
              <w:t>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5A07B" w14:textId="1BE693BC" w:rsidR="00C76952" w:rsidRDefault="00C7695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6550216" w:history="1">
            <w:r w:rsidRPr="00365356">
              <w:rPr>
                <w:rStyle w:val="Hyperlink"/>
                <w:noProof/>
              </w:rPr>
              <w:t>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A5771" w14:textId="28DFB052" w:rsidR="00C76952" w:rsidRDefault="00C7695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6550217" w:history="1">
            <w:r w:rsidRPr="00365356">
              <w:rPr>
                <w:rStyle w:val="Hyperlink"/>
                <w:noProof/>
              </w:rPr>
              <w:t>Testing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94BD6" w14:textId="57448A11" w:rsidR="00C76952" w:rsidRDefault="00C7695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6550218" w:history="1">
            <w:r w:rsidRPr="00365356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F3D04" w14:textId="3212E11B" w:rsidR="00C76952" w:rsidRDefault="00C7695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6550219" w:history="1">
            <w:r w:rsidRPr="00365356">
              <w:rPr>
                <w:rStyle w:val="Hyperlink"/>
                <w:noProof/>
              </w:rPr>
              <w:t>Validation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487FC" w14:textId="6DD9C27E" w:rsidR="00C76952" w:rsidRDefault="00C7695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6550220" w:history="1">
            <w:r w:rsidRPr="00365356">
              <w:rPr>
                <w:rStyle w:val="Hyperlink"/>
                <w:noProof/>
              </w:rPr>
              <w:t>Deployment and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1BDF8" w14:textId="40EE3176" w:rsidR="00C76952" w:rsidRDefault="00C7695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6550221" w:history="1">
            <w:r w:rsidRPr="00365356">
              <w:rPr>
                <w:rStyle w:val="Hyperlink"/>
                <w:noProof/>
              </w:rPr>
              <w:t>Deployment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18A64" w14:textId="2964B0EA" w:rsidR="00C76952" w:rsidRDefault="00C7695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6550222" w:history="1">
            <w:r w:rsidRPr="00365356">
              <w:rPr>
                <w:rStyle w:val="Hyperlink"/>
                <w:noProof/>
              </w:rPr>
              <w:t>Maintenance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B663E" w14:textId="63F4464A" w:rsidR="00C76952" w:rsidRDefault="00C76952" w:rsidP="00C76952">
          <w:r>
            <w:rPr>
              <w:b/>
              <w:bCs/>
              <w:noProof/>
            </w:rPr>
            <w:fldChar w:fldCharType="end"/>
          </w:r>
        </w:p>
      </w:sdtContent>
    </w:sdt>
    <w:p w14:paraId="0ED3BB49" w14:textId="77777777" w:rsidR="00C76952" w:rsidRDefault="00C76952" w:rsidP="00C76952">
      <w:pPr>
        <w:pStyle w:val="Heading1"/>
      </w:pPr>
      <w:bookmarkStart w:id="0" w:name="_Toc176550200"/>
    </w:p>
    <w:p w14:paraId="6F8FEF13" w14:textId="77777777" w:rsidR="00C76952" w:rsidRDefault="00C76952" w:rsidP="00C76952">
      <w:pPr>
        <w:pStyle w:val="Heading1"/>
      </w:pPr>
    </w:p>
    <w:p w14:paraId="18B38956" w14:textId="6BC494DE" w:rsidR="00C76952" w:rsidRPr="00C76952" w:rsidRDefault="00C76952" w:rsidP="00C76952">
      <w:pPr>
        <w:pStyle w:val="Heading1"/>
      </w:pPr>
      <w:r w:rsidRPr="00C76952">
        <w:t>System Overview</w:t>
      </w:r>
      <w:bookmarkEnd w:id="0"/>
    </w:p>
    <w:p w14:paraId="3AA86B3B" w14:textId="77777777" w:rsidR="00C76952" w:rsidRDefault="00C76952" w:rsidP="00C76952">
      <w:pPr>
        <w:pStyle w:val="Heading2"/>
        <w:jc w:val="center"/>
      </w:pPr>
      <w:bookmarkStart w:id="1" w:name="_Toc176550201"/>
      <w:r w:rsidRPr="00C76952">
        <w:t>System Architecture</w:t>
      </w:r>
      <w:bookmarkEnd w:id="1"/>
    </w:p>
    <w:p w14:paraId="5CC6EFC2" w14:textId="77777777" w:rsidR="00C76952" w:rsidRPr="00C76952" w:rsidRDefault="00C76952" w:rsidP="00C76952"/>
    <w:p w14:paraId="6A2678BE" w14:textId="70DA6628" w:rsidR="00C76952" w:rsidRDefault="00C76952" w:rsidP="00C76952">
      <w:pPr>
        <w:pStyle w:val="Heading2"/>
        <w:jc w:val="center"/>
      </w:pPr>
      <w:bookmarkStart w:id="2" w:name="_Toc176550202"/>
      <w:r w:rsidRPr="00C76952">
        <w:t>Functional Description</w:t>
      </w:r>
      <w:bookmarkEnd w:id="2"/>
    </w:p>
    <w:p w14:paraId="3B4DC919" w14:textId="77777777" w:rsidR="00C76952" w:rsidRPr="00C76952" w:rsidRDefault="00C76952" w:rsidP="00C76952"/>
    <w:p w14:paraId="60F307B5" w14:textId="77777777" w:rsidR="00C76952" w:rsidRDefault="00C76952" w:rsidP="00C76952">
      <w:pPr>
        <w:pStyle w:val="Heading2"/>
        <w:jc w:val="center"/>
      </w:pPr>
      <w:bookmarkStart w:id="3" w:name="_Toc176550203"/>
      <w:r w:rsidRPr="00C76952">
        <w:t>Design Constraints</w:t>
      </w:r>
      <w:bookmarkEnd w:id="3"/>
    </w:p>
    <w:p w14:paraId="588797B4" w14:textId="77777777" w:rsidR="00C76952" w:rsidRPr="00C76952" w:rsidRDefault="00C76952" w:rsidP="00C76952"/>
    <w:p w14:paraId="667BA02A" w14:textId="77777777" w:rsidR="00C76952" w:rsidRPr="00C76952" w:rsidRDefault="00C76952" w:rsidP="00C76952">
      <w:pPr>
        <w:pStyle w:val="Heading1"/>
      </w:pPr>
      <w:bookmarkStart w:id="4" w:name="_Toc176550204"/>
      <w:r w:rsidRPr="00C76952">
        <w:t>Detailed Design</w:t>
      </w:r>
      <w:bookmarkEnd w:id="4"/>
    </w:p>
    <w:p w14:paraId="2FBC5D4D" w14:textId="77777777" w:rsidR="00C76952" w:rsidRDefault="00C76952" w:rsidP="00C76952">
      <w:pPr>
        <w:pStyle w:val="Heading2"/>
        <w:jc w:val="center"/>
      </w:pPr>
      <w:bookmarkStart w:id="5" w:name="_Toc176550205"/>
      <w:r w:rsidRPr="00C76952">
        <w:t>Component Design</w:t>
      </w:r>
      <w:bookmarkEnd w:id="5"/>
    </w:p>
    <w:p w14:paraId="0B7D7B28" w14:textId="77777777" w:rsidR="00C76952" w:rsidRPr="00C76952" w:rsidRDefault="00C76952" w:rsidP="00C76952"/>
    <w:p w14:paraId="685417FB" w14:textId="77777777" w:rsidR="00C76952" w:rsidRDefault="00C76952" w:rsidP="00C76952">
      <w:pPr>
        <w:pStyle w:val="Heading2"/>
        <w:jc w:val="center"/>
      </w:pPr>
      <w:bookmarkStart w:id="6" w:name="_Toc176550206"/>
      <w:r w:rsidRPr="00C76952">
        <w:t>Interface Design</w:t>
      </w:r>
      <w:bookmarkEnd w:id="6"/>
    </w:p>
    <w:p w14:paraId="2439AB2E" w14:textId="77777777" w:rsidR="00C76952" w:rsidRPr="00C76952" w:rsidRDefault="00C76952" w:rsidP="00C76952"/>
    <w:p w14:paraId="7D28DD2F" w14:textId="77777777" w:rsidR="00C76952" w:rsidRDefault="00C76952" w:rsidP="00C76952">
      <w:pPr>
        <w:pStyle w:val="Heading2"/>
        <w:jc w:val="center"/>
      </w:pPr>
      <w:bookmarkStart w:id="7" w:name="_Toc176550207"/>
      <w:r w:rsidRPr="00C76952">
        <w:t>Data Design</w:t>
      </w:r>
      <w:bookmarkEnd w:id="7"/>
    </w:p>
    <w:p w14:paraId="73D277E6" w14:textId="77777777" w:rsidR="00C76952" w:rsidRPr="00C76952" w:rsidRDefault="00C76952" w:rsidP="00C76952"/>
    <w:p w14:paraId="23BA4E96" w14:textId="77777777" w:rsidR="00C76952" w:rsidRPr="00C76952" w:rsidRDefault="00C76952" w:rsidP="00C76952">
      <w:pPr>
        <w:pStyle w:val="Heading1"/>
      </w:pPr>
      <w:bookmarkStart w:id="8" w:name="_Toc176550208"/>
      <w:r w:rsidRPr="00C76952">
        <w:t>User Interface Design</w:t>
      </w:r>
      <w:bookmarkEnd w:id="8"/>
    </w:p>
    <w:p w14:paraId="3D65835E" w14:textId="77777777" w:rsidR="00C76952" w:rsidRDefault="00C76952" w:rsidP="00C76952">
      <w:pPr>
        <w:pStyle w:val="Heading2"/>
        <w:jc w:val="center"/>
      </w:pPr>
      <w:bookmarkStart w:id="9" w:name="_Toc176550209"/>
      <w:r w:rsidRPr="00C76952">
        <w:t>UI Layout</w:t>
      </w:r>
      <w:bookmarkEnd w:id="9"/>
    </w:p>
    <w:p w14:paraId="21355959" w14:textId="77777777" w:rsidR="00C76952" w:rsidRPr="00C76952" w:rsidRDefault="00C76952" w:rsidP="00C76952"/>
    <w:p w14:paraId="7A6D93CC" w14:textId="77777777" w:rsidR="00C76952" w:rsidRDefault="00C76952" w:rsidP="00C76952">
      <w:pPr>
        <w:pStyle w:val="Heading2"/>
        <w:jc w:val="center"/>
      </w:pPr>
      <w:bookmarkStart w:id="10" w:name="_Toc176550210"/>
      <w:r w:rsidRPr="00C76952">
        <w:t>User Experience</w:t>
      </w:r>
      <w:bookmarkEnd w:id="10"/>
    </w:p>
    <w:p w14:paraId="2FEAA1B7" w14:textId="77777777" w:rsidR="00C76952" w:rsidRPr="00C76952" w:rsidRDefault="00C76952" w:rsidP="00C76952"/>
    <w:p w14:paraId="58CBF377" w14:textId="77777777" w:rsidR="00C76952" w:rsidRPr="00C76952" w:rsidRDefault="00C76952" w:rsidP="00C76952">
      <w:pPr>
        <w:pStyle w:val="Heading1"/>
      </w:pPr>
      <w:bookmarkStart w:id="11" w:name="_Toc176550211"/>
      <w:r w:rsidRPr="00C76952">
        <w:t>Performance and Scalability</w:t>
      </w:r>
      <w:bookmarkEnd w:id="11"/>
    </w:p>
    <w:p w14:paraId="23480DE6" w14:textId="77777777" w:rsidR="00C76952" w:rsidRDefault="00C76952" w:rsidP="00C76952">
      <w:pPr>
        <w:pStyle w:val="Heading2"/>
        <w:jc w:val="center"/>
      </w:pPr>
      <w:bookmarkStart w:id="12" w:name="_Toc176550212"/>
      <w:r w:rsidRPr="00C76952">
        <w:t>Performance Requirements</w:t>
      </w:r>
      <w:bookmarkEnd w:id="12"/>
    </w:p>
    <w:p w14:paraId="04C5A0FF" w14:textId="77777777" w:rsidR="00C76952" w:rsidRPr="00C76952" w:rsidRDefault="00C76952" w:rsidP="00C76952"/>
    <w:p w14:paraId="1E49F916" w14:textId="77777777" w:rsidR="00C76952" w:rsidRDefault="00C76952" w:rsidP="00C76952">
      <w:pPr>
        <w:pStyle w:val="Heading2"/>
        <w:jc w:val="center"/>
      </w:pPr>
      <w:bookmarkStart w:id="13" w:name="_Toc176550213"/>
      <w:r w:rsidRPr="00C76952">
        <w:lastRenderedPageBreak/>
        <w:t>Scalability</w:t>
      </w:r>
      <w:bookmarkEnd w:id="13"/>
    </w:p>
    <w:p w14:paraId="141AAF3E" w14:textId="77777777" w:rsidR="00C76952" w:rsidRPr="00C76952" w:rsidRDefault="00C76952" w:rsidP="00C76952"/>
    <w:p w14:paraId="16E5943E" w14:textId="77777777" w:rsidR="00C76952" w:rsidRPr="00C76952" w:rsidRDefault="00C76952" w:rsidP="00C76952">
      <w:pPr>
        <w:pStyle w:val="Heading1"/>
      </w:pPr>
      <w:bookmarkStart w:id="14" w:name="_Toc176550214"/>
      <w:r w:rsidRPr="00C76952">
        <w:t>Security Design</w:t>
      </w:r>
      <w:bookmarkEnd w:id="14"/>
    </w:p>
    <w:p w14:paraId="0074BA70" w14:textId="77777777" w:rsidR="00C76952" w:rsidRDefault="00C76952" w:rsidP="00C76952">
      <w:pPr>
        <w:pStyle w:val="Heading2"/>
        <w:jc w:val="center"/>
      </w:pPr>
      <w:bookmarkStart w:id="15" w:name="_Toc176550215"/>
      <w:r w:rsidRPr="00C76952">
        <w:t>Security Requirements</w:t>
      </w:r>
      <w:bookmarkEnd w:id="15"/>
    </w:p>
    <w:p w14:paraId="3754F45F" w14:textId="77777777" w:rsidR="00C76952" w:rsidRPr="00C76952" w:rsidRDefault="00C76952" w:rsidP="00C76952"/>
    <w:p w14:paraId="1920F8BD" w14:textId="77777777" w:rsidR="00C76952" w:rsidRDefault="00C76952" w:rsidP="00C76952">
      <w:pPr>
        <w:pStyle w:val="Heading2"/>
        <w:jc w:val="center"/>
      </w:pPr>
      <w:bookmarkStart w:id="16" w:name="_Toc176550216"/>
      <w:r w:rsidRPr="00C76952">
        <w:t>Compliance</w:t>
      </w:r>
      <w:bookmarkEnd w:id="16"/>
    </w:p>
    <w:p w14:paraId="2D7EC251" w14:textId="77777777" w:rsidR="00C76952" w:rsidRPr="00C76952" w:rsidRDefault="00C76952" w:rsidP="00C76952"/>
    <w:p w14:paraId="20F317EC" w14:textId="77777777" w:rsidR="00C76952" w:rsidRPr="00C76952" w:rsidRDefault="00C76952" w:rsidP="00C76952">
      <w:pPr>
        <w:pStyle w:val="Heading1"/>
      </w:pPr>
      <w:bookmarkStart w:id="17" w:name="_Toc176550217"/>
      <w:r w:rsidRPr="00C76952">
        <w:t>Testing and Validation</w:t>
      </w:r>
      <w:bookmarkEnd w:id="17"/>
    </w:p>
    <w:p w14:paraId="28E96CA0" w14:textId="77777777" w:rsidR="00C76952" w:rsidRPr="00C76952" w:rsidRDefault="00C76952" w:rsidP="00C76952">
      <w:pPr>
        <w:pStyle w:val="Heading2"/>
        <w:jc w:val="center"/>
      </w:pPr>
      <w:bookmarkStart w:id="18" w:name="_Toc176550218"/>
      <w:r w:rsidRPr="00C76952">
        <w:t>Test Plan</w:t>
      </w:r>
      <w:bookmarkEnd w:id="18"/>
    </w:p>
    <w:p w14:paraId="1DF8F495" w14:textId="77777777" w:rsidR="00C76952" w:rsidRPr="00C76952" w:rsidRDefault="00C76952" w:rsidP="00C76952">
      <w:pPr>
        <w:pStyle w:val="Heading2"/>
        <w:jc w:val="center"/>
      </w:pPr>
      <w:bookmarkStart w:id="19" w:name="_Toc176550219"/>
      <w:r w:rsidRPr="00C76952">
        <w:t>Validation Criteria</w:t>
      </w:r>
      <w:bookmarkEnd w:id="19"/>
    </w:p>
    <w:p w14:paraId="72CBA7AB" w14:textId="77777777" w:rsidR="00C76952" w:rsidRPr="00C76952" w:rsidRDefault="00C76952" w:rsidP="00C76952">
      <w:pPr>
        <w:pStyle w:val="Heading1"/>
      </w:pPr>
      <w:bookmarkStart w:id="20" w:name="_Toc176550220"/>
      <w:r w:rsidRPr="00C76952">
        <w:t>Deployment and Maintenance</w:t>
      </w:r>
      <w:bookmarkEnd w:id="20"/>
    </w:p>
    <w:p w14:paraId="09EC41C6" w14:textId="77777777" w:rsidR="00C76952" w:rsidRDefault="00C76952" w:rsidP="00C76952">
      <w:pPr>
        <w:pStyle w:val="Heading2"/>
        <w:jc w:val="center"/>
      </w:pPr>
      <w:bookmarkStart w:id="21" w:name="_Toc176550221"/>
      <w:r w:rsidRPr="00C76952">
        <w:t>Deployment Plan</w:t>
      </w:r>
      <w:bookmarkEnd w:id="21"/>
    </w:p>
    <w:p w14:paraId="58CB85FE" w14:textId="77777777" w:rsidR="00C76952" w:rsidRPr="00C76952" w:rsidRDefault="00C76952" w:rsidP="00C76952"/>
    <w:p w14:paraId="47A4015A" w14:textId="77777777" w:rsidR="00C76952" w:rsidRPr="00C76952" w:rsidRDefault="00C76952" w:rsidP="00C76952">
      <w:pPr>
        <w:pStyle w:val="Heading2"/>
        <w:jc w:val="center"/>
      </w:pPr>
      <w:bookmarkStart w:id="22" w:name="_Toc176550222"/>
      <w:r w:rsidRPr="00C76952">
        <w:t>Maintenance Plan</w:t>
      </w:r>
      <w:bookmarkEnd w:id="22"/>
    </w:p>
    <w:p w14:paraId="1A3796EA" w14:textId="77777777" w:rsidR="00497EF4" w:rsidRDefault="00497EF4"/>
    <w:sectPr w:rsidR="00497EF4" w:rsidSect="00C7695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016315"/>
    <w:multiLevelType w:val="multilevel"/>
    <w:tmpl w:val="C54E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783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52"/>
    <w:rsid w:val="00497EF4"/>
    <w:rsid w:val="00584A4A"/>
    <w:rsid w:val="005B092C"/>
    <w:rsid w:val="006928C2"/>
    <w:rsid w:val="00C7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51AF19"/>
  <w15:chartTrackingRefBased/>
  <w15:docId w15:val="{F9CDAEA4-CF13-41B3-B908-C9756C4F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952"/>
    <w:pPr>
      <w:keepNext/>
      <w:keepLines/>
      <w:spacing w:before="160" w:after="80"/>
      <w:outlineLvl w:val="2"/>
    </w:pPr>
    <w:rPr>
      <w:rFonts w:eastAsiaTheme="majorEastAsia" w:cstheme="majorBidi"/>
      <w:color w:val="6B911C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B911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952"/>
    <w:pPr>
      <w:keepNext/>
      <w:keepLines/>
      <w:spacing w:before="80" w:after="40"/>
      <w:outlineLvl w:val="4"/>
    </w:pPr>
    <w:rPr>
      <w:rFonts w:eastAsiaTheme="majorEastAsia" w:cstheme="majorBidi"/>
      <w:color w:val="6B91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952"/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6952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6952"/>
    <w:rPr>
      <w:rFonts w:eastAsiaTheme="majorEastAsia" w:cstheme="majorBidi"/>
      <w:color w:val="6B911C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952"/>
    <w:rPr>
      <w:rFonts w:eastAsiaTheme="majorEastAsia" w:cstheme="majorBidi"/>
      <w:i/>
      <w:iCs/>
      <w:color w:val="6B911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952"/>
    <w:rPr>
      <w:rFonts w:eastAsiaTheme="majorEastAsia" w:cstheme="majorBidi"/>
      <w:color w:val="6B911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952"/>
    <w:rPr>
      <w:i/>
      <w:iCs/>
      <w:color w:val="6B911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952"/>
    <w:pPr>
      <w:pBdr>
        <w:top w:val="single" w:sz="4" w:space="10" w:color="6B911C" w:themeColor="accent1" w:themeShade="BF"/>
        <w:bottom w:val="single" w:sz="4" w:space="10" w:color="6B911C" w:themeColor="accent1" w:themeShade="BF"/>
      </w:pBdr>
      <w:spacing w:before="360" w:after="360"/>
      <w:ind w:left="864" w:right="864"/>
      <w:jc w:val="center"/>
    </w:pPr>
    <w:rPr>
      <w:i/>
      <w:iCs/>
      <w:color w:val="6B911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952"/>
    <w:rPr>
      <w:i/>
      <w:iCs/>
      <w:color w:val="6B911C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952"/>
    <w:rPr>
      <w:b/>
      <w:bCs/>
      <w:smallCaps/>
      <w:color w:val="6B911C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7695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76952"/>
    <w:rPr>
      <w:rFonts w:eastAsiaTheme="minorEastAsia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76952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95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7695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769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695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6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A5F0DE-9646-4213-943E-901B6F881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362</Words>
  <Characters>2065</Characters>
  <Application>Microsoft Office Word</Application>
  <DocSecurity>0</DocSecurity>
  <Lines>17</Lines>
  <Paragraphs>4</Paragraphs>
  <ScaleCrop>false</ScaleCrop>
  <Company>Belgium campus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Aloe Ferox</dc:title>
  <dc:subject/>
  <dc:creator>Group 6</dc:creator>
  <cp:keywords/>
  <dc:description/>
  <cp:lastModifiedBy>Mckyle Meyer</cp:lastModifiedBy>
  <cp:revision>2</cp:revision>
  <dcterms:created xsi:type="dcterms:W3CDTF">2024-09-06T19:24:00Z</dcterms:created>
  <dcterms:modified xsi:type="dcterms:W3CDTF">2024-09-06T19:24:00Z</dcterms:modified>
</cp:coreProperties>
</file>