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811B2A" w14:textId="77777777" w:rsidR="0041726F" w:rsidRPr="00371AF7" w:rsidRDefault="00371AF7" w:rsidP="00371AF7">
      <w:pPr>
        <w:jc w:val="center"/>
        <w:rPr>
          <w:rFonts w:ascii="Times New Roman" w:hAnsi="Times New Roman" w:cs="Times New Roman"/>
          <w:b/>
        </w:rPr>
      </w:pPr>
      <w:r>
        <w:rPr>
          <w:rFonts w:ascii="Times New Roman" w:hAnsi="Times New Roman" w:cs="Times New Roman"/>
          <w:b/>
        </w:rPr>
        <w:t>SEANCE 1.04</w:t>
      </w:r>
      <w:r w:rsidRPr="00371AF7">
        <w:rPr>
          <w:rFonts w:ascii="Times New Roman" w:hAnsi="Times New Roman" w:cs="Times New Roman"/>
          <w:b/>
        </w:rPr>
        <w:t xml:space="preserve"> </w:t>
      </w:r>
      <w:r w:rsidR="00A20F98" w:rsidRPr="00371AF7">
        <w:rPr>
          <w:rFonts w:ascii="Times New Roman" w:hAnsi="Times New Roman" w:cs="Times New Roman"/>
          <w:b/>
        </w:rPr>
        <w:t>User Manual</w:t>
      </w:r>
    </w:p>
    <w:p w14:paraId="7AFBF49E" w14:textId="77777777" w:rsidR="00A20F98" w:rsidRPr="00371AF7" w:rsidRDefault="00A20F98" w:rsidP="00A20F98">
      <w:pPr>
        <w:jc w:val="center"/>
        <w:rPr>
          <w:rFonts w:ascii="Times New Roman" w:hAnsi="Times New Roman" w:cs="Times New Roman"/>
        </w:rPr>
      </w:pPr>
    </w:p>
    <w:p w14:paraId="2EE453DA" w14:textId="77777777" w:rsidR="00A20F98" w:rsidRPr="00371AF7" w:rsidRDefault="00A20F98" w:rsidP="00A20F98">
      <w:pPr>
        <w:rPr>
          <w:rFonts w:ascii="Times New Roman" w:hAnsi="Times New Roman" w:cs="Times New Roman"/>
        </w:rPr>
      </w:pPr>
      <w:r w:rsidRPr="00371AF7">
        <w:rPr>
          <w:rFonts w:ascii="Times New Roman" w:hAnsi="Times New Roman" w:cs="Times New Roman"/>
        </w:rPr>
        <w:t xml:space="preserve">Thanks for your interest in SEANCE! </w:t>
      </w:r>
    </w:p>
    <w:p w14:paraId="08718ED1" w14:textId="77777777" w:rsidR="00A20F98" w:rsidRPr="00371AF7" w:rsidRDefault="00A20F98" w:rsidP="00A20F98">
      <w:pPr>
        <w:rPr>
          <w:rFonts w:ascii="Times New Roman" w:hAnsi="Times New Roman" w:cs="Times New Roman"/>
        </w:rPr>
      </w:pPr>
    </w:p>
    <w:p w14:paraId="07809962" w14:textId="77777777" w:rsidR="00A20F98" w:rsidRPr="00371AF7" w:rsidRDefault="00A20F98" w:rsidP="00A20F98">
      <w:pPr>
        <w:rPr>
          <w:rFonts w:ascii="Times New Roman" w:hAnsi="Times New Roman" w:cs="Times New Roman"/>
          <w:b/>
        </w:rPr>
      </w:pPr>
      <w:r w:rsidRPr="00371AF7">
        <w:rPr>
          <w:rFonts w:ascii="Times New Roman" w:hAnsi="Times New Roman" w:cs="Times New Roman"/>
          <w:b/>
        </w:rPr>
        <w:t>Quick Start Guide:</w:t>
      </w:r>
    </w:p>
    <w:p w14:paraId="6B88F394" w14:textId="77777777" w:rsidR="00A20F98" w:rsidRPr="00371AF7" w:rsidRDefault="00A20F98" w:rsidP="00A20F98">
      <w:pPr>
        <w:rPr>
          <w:rFonts w:ascii="Times New Roman" w:hAnsi="Times New Roman" w:cs="Times New Roman"/>
          <w:b/>
        </w:rPr>
      </w:pPr>
    </w:p>
    <w:p w14:paraId="7FF570B2" w14:textId="77777777" w:rsidR="00A20F98" w:rsidRPr="00371AF7" w:rsidRDefault="00A20F98" w:rsidP="00A20F98">
      <w:pPr>
        <w:rPr>
          <w:rFonts w:ascii="Times New Roman" w:hAnsi="Times New Roman" w:cs="Times New Roman"/>
        </w:rPr>
      </w:pPr>
      <w:r w:rsidRPr="00371AF7">
        <w:rPr>
          <w:rFonts w:ascii="Times New Roman" w:hAnsi="Times New Roman" w:cs="Times New Roman"/>
        </w:rPr>
        <w:t xml:space="preserve">1. Download SEANCE from </w:t>
      </w:r>
      <w:hyperlink r:id="rId4" w:history="1">
        <w:r w:rsidRPr="00371AF7">
          <w:rPr>
            <w:rStyle w:val="Hyperlink"/>
            <w:rFonts w:ascii="Times New Roman" w:hAnsi="Times New Roman" w:cs="Times New Roman"/>
          </w:rPr>
          <w:t>www.kristopherkyle.com/seance.html</w:t>
        </w:r>
      </w:hyperlink>
    </w:p>
    <w:p w14:paraId="05F1474A" w14:textId="77777777" w:rsidR="00A20F98" w:rsidRPr="00371AF7" w:rsidRDefault="00A20F98" w:rsidP="00A20F98">
      <w:pPr>
        <w:rPr>
          <w:rFonts w:ascii="Times New Roman" w:hAnsi="Times New Roman" w:cs="Times New Roman"/>
        </w:rPr>
      </w:pPr>
    </w:p>
    <w:p w14:paraId="1448A7A5" w14:textId="0B4C0C40" w:rsidR="00A20F98" w:rsidRDefault="00A20F98" w:rsidP="00A20F98">
      <w:pPr>
        <w:rPr>
          <w:rFonts w:ascii="Times New Roman" w:hAnsi="Times New Roman" w:cs="Times New Roman"/>
        </w:rPr>
      </w:pPr>
      <w:r w:rsidRPr="00371AF7">
        <w:rPr>
          <w:rFonts w:ascii="Times New Roman" w:hAnsi="Times New Roman" w:cs="Times New Roman"/>
        </w:rPr>
        <w:t>2. Unzip the SEANCE file.</w:t>
      </w:r>
    </w:p>
    <w:p w14:paraId="7F7EBC60" w14:textId="3C0DB9DE" w:rsidR="00F80C03" w:rsidRDefault="00F80C03" w:rsidP="00A20F98">
      <w:pPr>
        <w:rPr>
          <w:rFonts w:ascii="Times New Roman" w:hAnsi="Times New Roman" w:cs="Times New Roman"/>
        </w:rPr>
      </w:pPr>
    </w:p>
    <w:p w14:paraId="75A05163" w14:textId="1CD7B20A" w:rsidR="00F80C03" w:rsidRPr="00371AF7" w:rsidRDefault="00F80C03" w:rsidP="00A20F98">
      <w:pPr>
        <w:rPr>
          <w:rFonts w:ascii="Times New Roman" w:hAnsi="Times New Roman" w:cs="Times New Roman"/>
        </w:rPr>
      </w:pPr>
      <w:r>
        <w:rPr>
          <w:rFonts w:ascii="Times New Roman" w:hAnsi="Times New Roman" w:cs="Times New Roman"/>
        </w:rPr>
        <w:t>3. Download and install the Java Development Kit (JDK version 8 or higher +). Note that this version of Java is different from the version that your computer normally uses.</w:t>
      </w:r>
    </w:p>
    <w:p w14:paraId="42541C8A" w14:textId="77777777" w:rsidR="00A20F98" w:rsidRPr="00371AF7" w:rsidRDefault="00A20F98" w:rsidP="00A20F98">
      <w:pPr>
        <w:rPr>
          <w:rFonts w:ascii="Times New Roman" w:hAnsi="Times New Roman" w:cs="Times New Roman"/>
        </w:rPr>
      </w:pPr>
    </w:p>
    <w:p w14:paraId="2FD7AB6E" w14:textId="35600124" w:rsidR="00A20F98" w:rsidRPr="00371AF7" w:rsidRDefault="00F80C03" w:rsidP="00A20F98">
      <w:pPr>
        <w:rPr>
          <w:rFonts w:ascii="Times New Roman" w:hAnsi="Times New Roman" w:cs="Times New Roman"/>
        </w:rPr>
      </w:pPr>
      <w:r>
        <w:rPr>
          <w:rFonts w:ascii="Times New Roman" w:hAnsi="Times New Roman" w:cs="Times New Roman"/>
        </w:rPr>
        <w:t>4</w:t>
      </w:r>
      <w:r w:rsidR="00A20F98" w:rsidRPr="00371AF7">
        <w:rPr>
          <w:rFonts w:ascii="Times New Roman" w:hAnsi="Times New Roman" w:cs="Times New Roman"/>
        </w:rPr>
        <w:t xml:space="preserve">. Make sure that </w:t>
      </w:r>
      <w:proofErr w:type="gramStart"/>
      <w:r w:rsidR="00A20F98" w:rsidRPr="00371AF7">
        <w:rPr>
          <w:rFonts w:ascii="Times New Roman" w:hAnsi="Times New Roman" w:cs="Times New Roman"/>
        </w:rPr>
        <w:t>all of</w:t>
      </w:r>
      <w:proofErr w:type="gramEnd"/>
      <w:r w:rsidR="00A20F98" w:rsidRPr="00371AF7">
        <w:rPr>
          <w:rFonts w:ascii="Times New Roman" w:hAnsi="Times New Roman" w:cs="Times New Roman"/>
        </w:rPr>
        <w:t xml:space="preserve"> the texts you want to process are in a single folder and are in plain-text format (SEANCE only processes .txt files).</w:t>
      </w:r>
    </w:p>
    <w:p w14:paraId="7FD877DE" w14:textId="77777777" w:rsidR="00A20F98" w:rsidRPr="00371AF7" w:rsidRDefault="00A20F98" w:rsidP="00A20F98">
      <w:pPr>
        <w:rPr>
          <w:rFonts w:ascii="Times New Roman" w:hAnsi="Times New Roman" w:cs="Times New Roman"/>
        </w:rPr>
      </w:pPr>
    </w:p>
    <w:p w14:paraId="2E7B88D8" w14:textId="67231CA9" w:rsidR="00A20F98" w:rsidRPr="00371AF7" w:rsidRDefault="00F80C03" w:rsidP="00A20F98">
      <w:pPr>
        <w:rPr>
          <w:rFonts w:ascii="Times New Roman" w:hAnsi="Times New Roman" w:cs="Times New Roman"/>
        </w:rPr>
      </w:pPr>
      <w:r>
        <w:rPr>
          <w:rFonts w:ascii="Times New Roman" w:hAnsi="Times New Roman" w:cs="Times New Roman"/>
        </w:rPr>
        <w:t>5</w:t>
      </w:r>
      <w:r w:rsidR="00A20F98" w:rsidRPr="00371AF7">
        <w:rPr>
          <w:rFonts w:ascii="Times New Roman" w:hAnsi="Times New Roman" w:cs="Times New Roman"/>
        </w:rPr>
        <w:t>. Click on the SEANCE icon to open the program.</w:t>
      </w:r>
    </w:p>
    <w:p w14:paraId="543D906C" w14:textId="77777777" w:rsidR="00A20F98" w:rsidRPr="00371AF7" w:rsidRDefault="00A20F98" w:rsidP="00A20F98">
      <w:pPr>
        <w:rPr>
          <w:rFonts w:ascii="Times New Roman" w:hAnsi="Times New Roman" w:cs="Times New Roman"/>
        </w:rPr>
      </w:pPr>
    </w:p>
    <w:p w14:paraId="58DA63C9" w14:textId="4F419658" w:rsidR="00A20F98" w:rsidRPr="00371AF7" w:rsidRDefault="00F80C03" w:rsidP="00A20F98">
      <w:pPr>
        <w:rPr>
          <w:rFonts w:ascii="Times New Roman" w:hAnsi="Times New Roman" w:cs="Times New Roman"/>
        </w:rPr>
      </w:pPr>
      <w:r>
        <w:rPr>
          <w:rFonts w:ascii="Times New Roman" w:hAnsi="Times New Roman" w:cs="Times New Roman"/>
        </w:rPr>
        <w:t>6</w:t>
      </w:r>
      <w:r w:rsidR="00A20F98" w:rsidRPr="00371AF7">
        <w:rPr>
          <w:rFonts w:ascii="Times New Roman" w:hAnsi="Times New Roman" w:cs="Times New Roman"/>
        </w:rPr>
        <w:t xml:space="preserve">. Choose the indices that you wish to include in your analysis. The default choice includes </w:t>
      </w:r>
      <w:r w:rsidR="00307AA0">
        <w:rPr>
          <w:rFonts w:ascii="Times New Roman" w:hAnsi="Times New Roman" w:cs="Times New Roman"/>
        </w:rPr>
        <w:t>20</w:t>
      </w:r>
      <w:r w:rsidR="00A20F98" w:rsidRPr="00371AF7">
        <w:rPr>
          <w:rFonts w:ascii="Times New Roman" w:hAnsi="Times New Roman" w:cs="Times New Roman"/>
        </w:rPr>
        <w:t xml:space="preserve"> component scores (see below</w:t>
      </w:r>
      <w:r w:rsidR="005E4FF9">
        <w:rPr>
          <w:rFonts w:ascii="Times New Roman" w:hAnsi="Times New Roman" w:cs="Times New Roman"/>
        </w:rPr>
        <w:t xml:space="preserve"> for greater details of the indices reported by SEANCE</w:t>
      </w:r>
      <w:r w:rsidR="00A20F98" w:rsidRPr="00371AF7">
        <w:rPr>
          <w:rFonts w:ascii="Times New Roman" w:hAnsi="Times New Roman" w:cs="Times New Roman"/>
        </w:rPr>
        <w:t>).</w:t>
      </w:r>
    </w:p>
    <w:p w14:paraId="4D330D15" w14:textId="77777777" w:rsidR="00A20F98" w:rsidRPr="00371AF7" w:rsidRDefault="00A20F98" w:rsidP="00A20F98">
      <w:pPr>
        <w:rPr>
          <w:rFonts w:ascii="Times New Roman" w:hAnsi="Times New Roman" w:cs="Times New Roman"/>
        </w:rPr>
      </w:pPr>
    </w:p>
    <w:p w14:paraId="3A89AA28" w14:textId="0070472A" w:rsidR="00A20F98" w:rsidRPr="00371AF7" w:rsidRDefault="00F80C03" w:rsidP="00A20F98">
      <w:pPr>
        <w:rPr>
          <w:rFonts w:ascii="Times New Roman" w:hAnsi="Times New Roman" w:cs="Times New Roman"/>
        </w:rPr>
      </w:pPr>
      <w:r>
        <w:rPr>
          <w:rFonts w:ascii="Times New Roman" w:hAnsi="Times New Roman" w:cs="Times New Roman"/>
        </w:rPr>
        <w:t>7</w:t>
      </w:r>
      <w:r w:rsidR="00A20F98" w:rsidRPr="00371AF7">
        <w:rPr>
          <w:rFonts w:ascii="Times New Roman" w:hAnsi="Times New Roman" w:cs="Times New Roman"/>
        </w:rPr>
        <w:t>. Click the “Select Input Folder” button to select the folder where your text files are located.</w:t>
      </w:r>
    </w:p>
    <w:p w14:paraId="4E519DF7" w14:textId="77777777" w:rsidR="00A20F98" w:rsidRPr="00371AF7" w:rsidRDefault="00A20F98" w:rsidP="00A20F98">
      <w:pPr>
        <w:rPr>
          <w:rFonts w:ascii="Times New Roman" w:hAnsi="Times New Roman" w:cs="Times New Roman"/>
        </w:rPr>
      </w:pPr>
    </w:p>
    <w:p w14:paraId="2C25F9FA" w14:textId="228378CE" w:rsidR="00A20F98" w:rsidRPr="00371AF7" w:rsidRDefault="00F80C03" w:rsidP="00A20F98">
      <w:pPr>
        <w:rPr>
          <w:rFonts w:ascii="Times New Roman" w:hAnsi="Times New Roman" w:cs="Times New Roman"/>
        </w:rPr>
      </w:pPr>
      <w:r>
        <w:rPr>
          <w:rFonts w:ascii="Times New Roman" w:hAnsi="Times New Roman" w:cs="Times New Roman"/>
        </w:rPr>
        <w:t>8</w:t>
      </w:r>
      <w:r w:rsidR="00A20F98" w:rsidRPr="00371AF7">
        <w:rPr>
          <w:rFonts w:ascii="Times New Roman" w:hAnsi="Times New Roman" w:cs="Times New Roman"/>
        </w:rPr>
        <w:t>. Click the “Choose Output Filename” button to select a name and location for SEANCE to write its output to.</w:t>
      </w:r>
    </w:p>
    <w:p w14:paraId="47F3BF37" w14:textId="77777777" w:rsidR="00A20F98" w:rsidRPr="00371AF7" w:rsidRDefault="00A20F98" w:rsidP="00A20F98">
      <w:pPr>
        <w:rPr>
          <w:rFonts w:ascii="Times New Roman" w:hAnsi="Times New Roman" w:cs="Times New Roman"/>
        </w:rPr>
      </w:pPr>
    </w:p>
    <w:p w14:paraId="6CFB8130" w14:textId="46513E68" w:rsidR="00A20F98" w:rsidRPr="00371AF7" w:rsidRDefault="00F80C03" w:rsidP="00A20F98">
      <w:pPr>
        <w:rPr>
          <w:rFonts w:ascii="Times New Roman" w:hAnsi="Times New Roman" w:cs="Times New Roman"/>
        </w:rPr>
      </w:pPr>
      <w:r>
        <w:rPr>
          <w:rFonts w:ascii="Times New Roman" w:hAnsi="Times New Roman" w:cs="Times New Roman"/>
        </w:rPr>
        <w:t>9</w:t>
      </w:r>
      <w:r w:rsidR="00A20F98" w:rsidRPr="00371AF7">
        <w:rPr>
          <w:rFonts w:ascii="Times New Roman" w:hAnsi="Times New Roman" w:cs="Times New Roman"/>
        </w:rPr>
        <w:t>. Click the “Process Texts” button to start the textual analysis.</w:t>
      </w:r>
    </w:p>
    <w:p w14:paraId="0797F0F9" w14:textId="77777777" w:rsidR="00A20F98" w:rsidRPr="00371AF7" w:rsidRDefault="00A20F98" w:rsidP="00A20F98">
      <w:pPr>
        <w:rPr>
          <w:rFonts w:ascii="Times New Roman" w:hAnsi="Times New Roman" w:cs="Times New Roman"/>
        </w:rPr>
      </w:pPr>
    </w:p>
    <w:p w14:paraId="6B042E89" w14:textId="50C4AEB1" w:rsidR="00A20F98" w:rsidRPr="00371AF7" w:rsidRDefault="00F80C03" w:rsidP="00A20F98">
      <w:pPr>
        <w:rPr>
          <w:rFonts w:ascii="Times New Roman" w:hAnsi="Times New Roman" w:cs="Times New Roman"/>
        </w:rPr>
      </w:pPr>
      <w:r>
        <w:rPr>
          <w:rFonts w:ascii="Times New Roman" w:hAnsi="Times New Roman" w:cs="Times New Roman"/>
        </w:rPr>
        <w:t>10</w:t>
      </w:r>
      <w:r w:rsidR="00A20F98" w:rsidRPr="00371AF7">
        <w:rPr>
          <w:rFonts w:ascii="Times New Roman" w:hAnsi="Times New Roman" w:cs="Times New Roman"/>
        </w:rPr>
        <w:t>. Congratulations! Your text files have been turned into numbers. Now the fun begins.</w:t>
      </w:r>
    </w:p>
    <w:p w14:paraId="1A7A32CF" w14:textId="77777777" w:rsidR="00A20F98" w:rsidRPr="00371AF7" w:rsidRDefault="00A20F98" w:rsidP="00A20F98">
      <w:pPr>
        <w:rPr>
          <w:rFonts w:ascii="Times New Roman" w:hAnsi="Times New Roman" w:cs="Times New Roman"/>
        </w:rPr>
      </w:pPr>
    </w:p>
    <w:p w14:paraId="5CFBFE8C" w14:textId="77777777" w:rsidR="00A20F98" w:rsidRPr="00371AF7" w:rsidRDefault="00371AF7" w:rsidP="00A20F98">
      <w:pPr>
        <w:rPr>
          <w:rFonts w:ascii="Times New Roman" w:hAnsi="Times New Roman" w:cs="Times New Roman"/>
          <w:b/>
        </w:rPr>
      </w:pPr>
      <w:r>
        <w:rPr>
          <w:rFonts w:ascii="Times New Roman" w:hAnsi="Times New Roman" w:cs="Times New Roman"/>
          <w:b/>
        </w:rPr>
        <w:t>SEANCE Index</w:t>
      </w:r>
      <w:r w:rsidR="00A20F98" w:rsidRPr="00371AF7">
        <w:rPr>
          <w:rFonts w:ascii="Times New Roman" w:hAnsi="Times New Roman" w:cs="Times New Roman"/>
          <w:b/>
        </w:rPr>
        <w:t xml:space="preserve"> Overview</w:t>
      </w:r>
    </w:p>
    <w:p w14:paraId="4A612869" w14:textId="77777777" w:rsidR="00A20F98" w:rsidRPr="00371AF7" w:rsidRDefault="00A20F98" w:rsidP="00A20F98">
      <w:pPr>
        <w:rPr>
          <w:rFonts w:ascii="Times New Roman" w:hAnsi="Times New Roman" w:cs="Times New Roman"/>
          <w:b/>
        </w:rPr>
      </w:pPr>
    </w:p>
    <w:p w14:paraId="0C581F09" w14:textId="566B3D56" w:rsidR="00A20F98" w:rsidRPr="00371AF7" w:rsidRDefault="00A20F98" w:rsidP="00371AF7">
      <w:pPr>
        <w:spacing w:line="480" w:lineRule="auto"/>
        <w:rPr>
          <w:rFonts w:ascii="Times New Roman" w:hAnsi="Times New Roman" w:cs="Times New Roman"/>
        </w:rPr>
      </w:pPr>
      <w:r w:rsidRPr="00371AF7">
        <w:rPr>
          <w:rFonts w:ascii="Times New Roman" w:hAnsi="Times New Roman" w:cs="Times New Roman"/>
        </w:rPr>
        <w:t xml:space="preserve">Below is a summary of the indices included in SEANCE. For a more detailed treatment of the indices, please see the supplemental SEANCE Index Spreadsheet, which is available at </w:t>
      </w:r>
      <w:hyperlink r:id="rId5" w:history="1">
        <w:r w:rsidR="00F80C03">
          <w:rPr>
            <w:rStyle w:val="Hyperlink"/>
            <w:rFonts w:ascii="Times New Roman" w:hAnsi="Times New Roman" w:cs="Times New Roman"/>
          </w:rPr>
          <w:t>http://www.linguisticanalysistools.org/seance.html</w:t>
        </w:r>
      </w:hyperlink>
      <w:r w:rsidRPr="00371AF7">
        <w:rPr>
          <w:rFonts w:ascii="Times New Roman" w:hAnsi="Times New Roman" w:cs="Times New Roman"/>
        </w:rPr>
        <w:t>.</w:t>
      </w:r>
      <w:r w:rsidR="005E4FF9">
        <w:rPr>
          <w:rFonts w:ascii="Times New Roman" w:hAnsi="Times New Roman" w:cs="Times New Roman"/>
        </w:rPr>
        <w:t xml:space="preserve"> This sheet has a list of all the general variables and their categories along with a list of all possible indices reported by SEANCE (</w:t>
      </w:r>
      <w:proofErr w:type="gramStart"/>
      <w:r w:rsidR="005E4FF9">
        <w:rPr>
          <w:rFonts w:ascii="Times New Roman" w:hAnsi="Times New Roman" w:cs="Times New Roman"/>
        </w:rPr>
        <w:t>taking into account</w:t>
      </w:r>
      <w:proofErr w:type="gramEnd"/>
      <w:r w:rsidR="005E4FF9">
        <w:rPr>
          <w:rFonts w:ascii="Times New Roman" w:hAnsi="Times New Roman" w:cs="Times New Roman"/>
        </w:rPr>
        <w:t xml:space="preserve"> negation and part of speech tags).</w:t>
      </w:r>
    </w:p>
    <w:p w14:paraId="2BAB5C69" w14:textId="77777777" w:rsidR="00A20F98" w:rsidRDefault="00A20F98" w:rsidP="00A20F98"/>
    <w:p w14:paraId="6804EE33" w14:textId="77777777" w:rsidR="00371AF7" w:rsidRDefault="00371AF7" w:rsidP="00371AF7">
      <w:pPr>
        <w:widowControl w:val="0"/>
        <w:autoSpaceDE w:val="0"/>
        <w:autoSpaceDN w:val="0"/>
        <w:adjustRightInd w:val="0"/>
        <w:spacing w:line="480" w:lineRule="auto"/>
        <w:rPr>
          <w:rFonts w:ascii="Times New Roman" w:hAnsi="Times New Roman"/>
        </w:rPr>
        <w:sectPr w:rsidR="00371AF7" w:rsidSect="0041726F">
          <w:pgSz w:w="12240" w:h="15840"/>
          <w:pgMar w:top="1440" w:right="1440" w:bottom="1440" w:left="1440" w:header="720" w:footer="720" w:gutter="0"/>
          <w:cols w:space="720"/>
        </w:sectPr>
      </w:pPr>
      <w:r w:rsidRPr="005869FB">
        <w:rPr>
          <w:rFonts w:ascii="Times New Roman" w:hAnsi="Times New Roman"/>
        </w:rPr>
        <w:t xml:space="preserve">SEANCE contains </w:t>
      </w:r>
      <w:proofErr w:type="gramStart"/>
      <w:r w:rsidRPr="005869FB">
        <w:rPr>
          <w:rFonts w:ascii="Times New Roman" w:hAnsi="Times New Roman"/>
        </w:rPr>
        <w:t>a number of</w:t>
      </w:r>
      <w:proofErr w:type="gramEnd"/>
      <w:r w:rsidRPr="005869FB">
        <w:rPr>
          <w:rFonts w:ascii="Times New Roman" w:hAnsi="Times New Roman"/>
        </w:rPr>
        <w:t xml:space="preserve"> pre-developed word vectors developed to measure sentiment, cognition, and social order. These vectors are taken from freely available source databases such </w:t>
      </w:r>
      <w:r w:rsidRPr="005869FB">
        <w:rPr>
          <w:rFonts w:ascii="Times New Roman" w:hAnsi="Times New Roman"/>
        </w:rPr>
        <w:lastRenderedPageBreak/>
        <w:t xml:space="preserve">as </w:t>
      </w:r>
      <w:proofErr w:type="spellStart"/>
      <w:r w:rsidRPr="005869FB">
        <w:rPr>
          <w:rFonts w:ascii="Times New Roman" w:hAnsi="Times New Roman"/>
        </w:rPr>
        <w:t>SenticNet</w:t>
      </w:r>
      <w:proofErr w:type="spellEnd"/>
      <w:r w:rsidRPr="005869FB">
        <w:rPr>
          <w:rFonts w:ascii="Times New Roman" w:hAnsi="Times New Roman"/>
        </w:rPr>
        <w:t xml:space="preserve"> (Cambria, Speer, </w:t>
      </w:r>
      <w:proofErr w:type="spellStart"/>
      <w:r w:rsidRPr="005869FB">
        <w:rPr>
          <w:rFonts w:ascii="Times New Roman" w:hAnsi="Times New Roman"/>
        </w:rPr>
        <w:t>Havasi</w:t>
      </w:r>
      <w:proofErr w:type="spellEnd"/>
      <w:r w:rsidRPr="005869FB">
        <w:rPr>
          <w:rFonts w:ascii="Times New Roman" w:hAnsi="Times New Roman"/>
        </w:rPr>
        <w:t xml:space="preserve">, &amp; Hussain, 2010; Cambria, </w:t>
      </w:r>
      <w:proofErr w:type="spellStart"/>
      <w:r w:rsidRPr="005869FB">
        <w:rPr>
          <w:rFonts w:ascii="Times New Roman" w:hAnsi="Times New Roman"/>
        </w:rPr>
        <w:t>Havasi</w:t>
      </w:r>
      <w:proofErr w:type="spellEnd"/>
      <w:r w:rsidRPr="005869FB">
        <w:rPr>
          <w:rFonts w:ascii="Times New Roman" w:hAnsi="Times New Roman"/>
        </w:rPr>
        <w:t xml:space="preserve">, &amp; Hussain, 2012) and </w:t>
      </w:r>
      <w:proofErr w:type="spellStart"/>
      <w:r w:rsidRPr="005869FB">
        <w:rPr>
          <w:rFonts w:ascii="Times New Roman" w:hAnsi="Times New Roman"/>
        </w:rPr>
        <w:t>EmoLex</w:t>
      </w:r>
      <w:proofErr w:type="spellEnd"/>
      <w:r w:rsidRPr="005869FB">
        <w:rPr>
          <w:rFonts w:ascii="Times New Roman" w:hAnsi="Times New Roman"/>
        </w:rPr>
        <w:t xml:space="preserve"> (Mohammad &amp; Turney, 2010, 2013). For many of these vectors, SEANCE also provides a negation feature (i.e., a contextual valence shifter; Polanyi &amp; </w:t>
      </w:r>
      <w:proofErr w:type="spellStart"/>
      <w:r w:rsidRPr="005869FB">
        <w:rPr>
          <w:rFonts w:ascii="Times New Roman" w:hAnsi="Times New Roman"/>
        </w:rPr>
        <w:t>Zaenen</w:t>
      </w:r>
      <w:proofErr w:type="spellEnd"/>
      <w:r w:rsidRPr="005869FB">
        <w:rPr>
          <w:rFonts w:ascii="Times New Roman" w:hAnsi="Times New Roman"/>
        </w:rPr>
        <w:t xml:space="preserve">, 2006) that ignores positive terms that are negated. The negation feature, which is based on Hutto and Gilbert (2014), checks for negation words in the 3 words preceding a target word. In SEANCE, any target word that is negated is ignored within the category of interest. For example, if SEANCE processes the sentence </w:t>
      </w:r>
      <w:r w:rsidRPr="005869FB">
        <w:rPr>
          <w:rFonts w:ascii="Times New Roman" w:hAnsi="Times New Roman"/>
          <w:i/>
        </w:rPr>
        <w:t xml:space="preserve">He is not happy </w:t>
      </w:r>
      <w:r w:rsidRPr="005869FB">
        <w:rPr>
          <w:rFonts w:ascii="Times New Roman" w:hAnsi="Times New Roman"/>
        </w:rPr>
        <w:t xml:space="preserve">the lexical item </w:t>
      </w:r>
      <w:r w:rsidRPr="005869FB">
        <w:rPr>
          <w:rFonts w:ascii="Times New Roman" w:hAnsi="Times New Roman"/>
          <w:i/>
        </w:rPr>
        <w:t>happy</w:t>
      </w:r>
      <w:r w:rsidRPr="00723A45">
        <w:rPr>
          <w:rFonts w:ascii="Times New Roman" w:hAnsi="Times New Roman"/>
        </w:rPr>
        <w:t xml:space="preserve"> will not be counted as positive emotion word</w:t>
      </w:r>
      <w:r w:rsidRPr="005869FB">
        <w:rPr>
          <w:rFonts w:ascii="Times New Roman" w:hAnsi="Times New Roman"/>
        </w:rPr>
        <w:t xml:space="preserve">. This method has been shown to identify approximately 90% of negated words (Hutto &amp; Gilbert, 2014). SEANCE also includes the Stanford part of speech (POS) tagger (Toutanova, Klein, Manning, &amp; Singer, 2003) included in Stanford </w:t>
      </w:r>
      <w:proofErr w:type="spellStart"/>
      <w:r w:rsidRPr="005869FB">
        <w:rPr>
          <w:rFonts w:ascii="Times New Roman" w:hAnsi="Times New Roman"/>
        </w:rPr>
        <w:t>CoreNLP</w:t>
      </w:r>
      <w:proofErr w:type="spellEnd"/>
      <w:r w:rsidRPr="005869FB">
        <w:rPr>
          <w:rFonts w:ascii="Times New Roman" w:hAnsi="Times New Roman"/>
        </w:rPr>
        <w:t xml:space="preserve"> (Manning et al., 2014). The POS tagger allows for POS tagged specific indices for nouns, verbs, and adjectives. POS tagging is an important component of sentiment analysis because unique aspects of sentiment may reside more strongly adjectives (</w:t>
      </w:r>
      <w:proofErr w:type="spellStart"/>
      <w:r w:rsidRPr="005869FB">
        <w:rPr>
          <w:rFonts w:ascii="Times New Roman" w:hAnsi="Times New Roman"/>
        </w:rPr>
        <w:t>Hatzivassiloglou</w:t>
      </w:r>
      <w:proofErr w:type="spellEnd"/>
      <w:r w:rsidRPr="005869FB">
        <w:rPr>
          <w:rFonts w:ascii="Times New Roman" w:hAnsi="Times New Roman"/>
        </w:rPr>
        <w:t xml:space="preserve"> &amp; McKeown 1997; Hu &amp; Liu 2004; Taboada, Anthony, &amp; </w:t>
      </w:r>
      <w:proofErr w:type="spellStart"/>
      <w:r w:rsidRPr="005869FB">
        <w:rPr>
          <w:rFonts w:ascii="Times New Roman" w:hAnsi="Times New Roman"/>
        </w:rPr>
        <w:t>Voll</w:t>
      </w:r>
      <w:proofErr w:type="spellEnd"/>
      <w:r w:rsidRPr="005869FB">
        <w:rPr>
          <w:rFonts w:ascii="Times New Roman" w:hAnsi="Times New Roman"/>
        </w:rPr>
        <w:t xml:space="preserve"> 2006</w:t>
      </w:r>
      <w:r w:rsidRPr="00723A45">
        <w:rPr>
          <w:rFonts w:ascii="Times New Roman" w:hAnsi="Times New Roman"/>
        </w:rPr>
        <w:t>)</w:t>
      </w:r>
      <w:r w:rsidRPr="005869FB">
        <w:rPr>
          <w:rFonts w:ascii="Times New Roman" w:hAnsi="Times New Roman"/>
        </w:rPr>
        <w:t xml:space="preserve"> or verbs and adverbs (</w:t>
      </w:r>
      <w:proofErr w:type="spellStart"/>
      <w:r w:rsidRPr="005869FB">
        <w:rPr>
          <w:rFonts w:ascii="Times New Roman" w:hAnsi="Times New Roman"/>
        </w:rPr>
        <w:t>Benamara</w:t>
      </w:r>
      <w:proofErr w:type="spellEnd"/>
      <w:r w:rsidRPr="005869FB">
        <w:rPr>
          <w:rFonts w:ascii="Times New Roman" w:hAnsi="Times New Roman"/>
        </w:rPr>
        <w:t xml:space="preserve"> et al. 2007; </w:t>
      </w:r>
      <w:proofErr w:type="spellStart"/>
      <w:r w:rsidRPr="005869FB">
        <w:rPr>
          <w:rFonts w:ascii="Times New Roman" w:hAnsi="Times New Roman"/>
        </w:rPr>
        <w:t>Sokolova</w:t>
      </w:r>
      <w:proofErr w:type="spellEnd"/>
      <w:r w:rsidRPr="005869FB">
        <w:rPr>
          <w:rFonts w:ascii="Times New Roman" w:hAnsi="Times New Roman"/>
        </w:rPr>
        <w:t xml:space="preserve"> &amp; Lapalme 2008; </w:t>
      </w:r>
      <w:proofErr w:type="spellStart"/>
      <w:r w:rsidRPr="005869FB">
        <w:rPr>
          <w:rFonts w:ascii="Times New Roman" w:hAnsi="Times New Roman"/>
        </w:rPr>
        <w:t>Subrahmanian</w:t>
      </w:r>
      <w:proofErr w:type="spellEnd"/>
      <w:r w:rsidRPr="005869FB">
        <w:rPr>
          <w:rFonts w:ascii="Times New Roman" w:hAnsi="Times New Roman"/>
        </w:rPr>
        <w:t xml:space="preserve"> &amp; </w:t>
      </w:r>
      <w:proofErr w:type="spellStart"/>
      <w:r w:rsidRPr="005869FB">
        <w:rPr>
          <w:rFonts w:ascii="Times New Roman" w:hAnsi="Times New Roman"/>
        </w:rPr>
        <w:t>Reforgiato</w:t>
      </w:r>
      <w:proofErr w:type="spellEnd"/>
      <w:r w:rsidRPr="005869FB">
        <w:rPr>
          <w:rFonts w:ascii="Times New Roman" w:hAnsi="Times New Roman"/>
        </w:rPr>
        <w:t xml:space="preserve"> 2008</w:t>
      </w:r>
      <w:r w:rsidRPr="00723A45">
        <w:rPr>
          <w:rFonts w:ascii="Times New Roman" w:hAnsi="Times New Roman"/>
        </w:rPr>
        <w:t xml:space="preserve">). </w:t>
      </w:r>
      <w:r w:rsidRPr="005869FB">
        <w:rPr>
          <w:rFonts w:ascii="Times New Roman" w:hAnsi="Times New Roman"/>
        </w:rPr>
        <w:t xml:space="preserve">SEANCE reports on both POS variables and non-POS variables. Many of the vectors in SEANCE, for example, are neutral </w:t>
      </w:r>
      <w:proofErr w:type="gramStart"/>
      <w:r w:rsidRPr="005869FB">
        <w:rPr>
          <w:rFonts w:ascii="Times New Roman" w:hAnsi="Times New Roman"/>
        </w:rPr>
        <w:t>with regard to</w:t>
      </w:r>
      <w:proofErr w:type="gramEnd"/>
      <w:r w:rsidRPr="005869FB">
        <w:rPr>
          <w:rFonts w:ascii="Times New Roman" w:hAnsi="Times New Roman"/>
        </w:rPr>
        <w:t xml:space="preserve"> POS. This allows for SEANCE to accurately process poorly formatted texts that cannot be accurately analyzed by a POS tagger. </w:t>
      </w:r>
      <w:r w:rsidRPr="00723A45">
        <w:rPr>
          <w:rFonts w:ascii="Times New Roman" w:hAnsi="Times New Roman"/>
        </w:rPr>
        <w:t xml:space="preserve">We briefly </w:t>
      </w:r>
      <w:r w:rsidRPr="005869FB">
        <w:rPr>
          <w:rFonts w:ascii="Times New Roman" w:hAnsi="Times New Roman"/>
        </w:rPr>
        <w:t>discuss the source databases used in SEANCE below. Table 1 provides an overview of the categories reported in SEANCE and the source databases that report on each category.</w:t>
      </w:r>
    </w:p>
    <w:tbl>
      <w:tblPr>
        <w:tblW w:w="14562" w:type="dxa"/>
        <w:tblInd w:w="-720" w:type="dxa"/>
        <w:tblLayout w:type="fixed"/>
        <w:tblLook w:val="04A0" w:firstRow="1" w:lastRow="0" w:firstColumn="1" w:lastColumn="0" w:noHBand="0" w:noVBand="1"/>
      </w:tblPr>
      <w:tblGrid>
        <w:gridCol w:w="3465"/>
        <w:gridCol w:w="1233"/>
        <w:gridCol w:w="1233"/>
        <w:gridCol w:w="1251"/>
        <w:gridCol w:w="1215"/>
        <w:gridCol w:w="1233"/>
        <w:gridCol w:w="1233"/>
        <w:gridCol w:w="1233"/>
        <w:gridCol w:w="1233"/>
        <w:gridCol w:w="1233"/>
      </w:tblGrid>
      <w:tr w:rsidR="00307AA0" w:rsidRPr="005869FB" w14:paraId="62A0F499" w14:textId="77777777" w:rsidTr="00307AA0">
        <w:trPr>
          <w:trHeight w:val="320"/>
        </w:trPr>
        <w:tc>
          <w:tcPr>
            <w:tcW w:w="14562" w:type="dxa"/>
            <w:gridSpan w:val="10"/>
            <w:tcBorders>
              <w:left w:val="nil"/>
              <w:right w:val="nil"/>
            </w:tcBorders>
            <w:shd w:val="clear" w:color="auto" w:fill="auto"/>
            <w:noWrap/>
            <w:vAlign w:val="center"/>
          </w:tcPr>
          <w:p w14:paraId="2033145D" w14:textId="77777777" w:rsidR="00307AA0" w:rsidRPr="00723A45" w:rsidRDefault="00307AA0" w:rsidP="00307AA0">
            <w:pPr>
              <w:rPr>
                <w:rFonts w:ascii="Times New Roman" w:eastAsia="Times New Roman" w:hAnsi="Times New Roman"/>
                <w:i/>
                <w:iCs/>
                <w:color w:val="000000"/>
              </w:rPr>
            </w:pPr>
            <w:r w:rsidRPr="005869FB">
              <w:rPr>
                <w:rFonts w:ascii="Times New Roman" w:eastAsia="Times New Roman" w:hAnsi="Times New Roman"/>
                <w:color w:val="000000"/>
              </w:rPr>
              <w:lastRenderedPageBreak/>
              <w:t>Table 1</w:t>
            </w:r>
          </w:p>
        </w:tc>
      </w:tr>
      <w:tr w:rsidR="00307AA0" w:rsidRPr="005869FB" w14:paraId="17D93805" w14:textId="77777777" w:rsidTr="005E4FF9">
        <w:trPr>
          <w:trHeight w:val="320"/>
        </w:trPr>
        <w:tc>
          <w:tcPr>
            <w:tcW w:w="14562" w:type="dxa"/>
            <w:gridSpan w:val="10"/>
            <w:tcBorders>
              <w:left w:val="nil"/>
              <w:bottom w:val="single" w:sz="4" w:space="0" w:color="auto"/>
              <w:right w:val="nil"/>
            </w:tcBorders>
            <w:shd w:val="clear" w:color="auto" w:fill="auto"/>
            <w:noWrap/>
            <w:vAlign w:val="center"/>
          </w:tcPr>
          <w:p w14:paraId="53D46FFE" w14:textId="77777777" w:rsidR="00307AA0" w:rsidRPr="005869FB" w:rsidRDefault="00307AA0" w:rsidP="00307AA0">
            <w:pPr>
              <w:rPr>
                <w:rFonts w:ascii="Times New Roman" w:eastAsia="Times New Roman" w:hAnsi="Times New Roman"/>
                <w:color w:val="000000"/>
              </w:rPr>
            </w:pPr>
            <w:r w:rsidRPr="00723A45">
              <w:rPr>
                <w:rFonts w:ascii="Times New Roman" w:eastAsia="Times New Roman" w:hAnsi="Times New Roman"/>
                <w:i/>
                <w:iCs/>
                <w:color w:val="000000"/>
              </w:rPr>
              <w:t>An overview of the text categories in SEANCE and their source databases</w:t>
            </w:r>
          </w:p>
        </w:tc>
      </w:tr>
      <w:tr w:rsidR="00371AF7" w:rsidRPr="005869FB" w14:paraId="62B6A53B" w14:textId="77777777" w:rsidTr="005E4FF9">
        <w:trPr>
          <w:trHeight w:val="320"/>
        </w:trPr>
        <w:tc>
          <w:tcPr>
            <w:tcW w:w="3465" w:type="dxa"/>
            <w:tcBorders>
              <w:top w:val="single" w:sz="4" w:space="0" w:color="auto"/>
              <w:left w:val="nil"/>
              <w:bottom w:val="single" w:sz="4" w:space="0" w:color="auto"/>
              <w:right w:val="nil"/>
            </w:tcBorders>
            <w:shd w:val="clear" w:color="auto" w:fill="auto"/>
            <w:noWrap/>
            <w:vAlign w:val="center"/>
            <w:hideMark/>
          </w:tcPr>
          <w:p w14:paraId="0346DC01" w14:textId="77777777" w:rsidR="00371AF7" w:rsidRPr="00723A45" w:rsidRDefault="00371AF7" w:rsidP="00371AF7">
            <w:pPr>
              <w:rPr>
                <w:rFonts w:ascii="Times New Roman" w:eastAsia="Times New Roman" w:hAnsi="Times New Roman"/>
                <w:color w:val="000000"/>
              </w:rPr>
            </w:pPr>
            <w:r w:rsidRPr="00723A45">
              <w:rPr>
                <w:rFonts w:ascii="Times New Roman" w:eastAsia="Times New Roman" w:hAnsi="Times New Roman"/>
                <w:color w:val="000000"/>
              </w:rPr>
              <w:t>Category</w:t>
            </w:r>
          </w:p>
        </w:tc>
        <w:tc>
          <w:tcPr>
            <w:tcW w:w="1233" w:type="dxa"/>
            <w:tcBorders>
              <w:top w:val="single" w:sz="4" w:space="0" w:color="auto"/>
              <w:left w:val="nil"/>
              <w:bottom w:val="single" w:sz="4" w:space="0" w:color="auto"/>
              <w:right w:val="nil"/>
            </w:tcBorders>
            <w:shd w:val="clear" w:color="auto" w:fill="auto"/>
            <w:noWrap/>
            <w:vAlign w:val="center"/>
            <w:hideMark/>
          </w:tcPr>
          <w:p w14:paraId="5072D114" w14:textId="77777777" w:rsidR="00371AF7" w:rsidRPr="005869FB" w:rsidRDefault="00371AF7" w:rsidP="00371AF7">
            <w:pPr>
              <w:jc w:val="center"/>
              <w:rPr>
                <w:rFonts w:ascii="Times New Roman" w:eastAsia="Times New Roman" w:hAnsi="Times New Roman"/>
                <w:color w:val="000000"/>
              </w:rPr>
            </w:pPr>
            <w:r w:rsidRPr="005869FB">
              <w:rPr>
                <w:rFonts w:ascii="Times New Roman" w:eastAsia="Times New Roman" w:hAnsi="Times New Roman"/>
                <w:color w:val="000000"/>
              </w:rPr>
              <w:t>GALC</w:t>
            </w:r>
          </w:p>
        </w:tc>
        <w:tc>
          <w:tcPr>
            <w:tcW w:w="1233" w:type="dxa"/>
            <w:tcBorders>
              <w:top w:val="single" w:sz="4" w:space="0" w:color="auto"/>
              <w:left w:val="nil"/>
              <w:bottom w:val="single" w:sz="4" w:space="0" w:color="auto"/>
              <w:right w:val="nil"/>
            </w:tcBorders>
            <w:shd w:val="clear" w:color="auto" w:fill="auto"/>
            <w:noWrap/>
            <w:vAlign w:val="center"/>
            <w:hideMark/>
          </w:tcPr>
          <w:p w14:paraId="5FCBC761" w14:textId="77777777" w:rsidR="00371AF7" w:rsidRPr="005869FB" w:rsidRDefault="00371AF7" w:rsidP="00371AF7">
            <w:pPr>
              <w:jc w:val="center"/>
              <w:rPr>
                <w:rFonts w:ascii="Times New Roman" w:eastAsia="Times New Roman" w:hAnsi="Times New Roman"/>
                <w:color w:val="000000"/>
              </w:rPr>
            </w:pPr>
            <w:proofErr w:type="spellStart"/>
            <w:r w:rsidRPr="005869FB">
              <w:rPr>
                <w:rFonts w:ascii="Times New Roman" w:eastAsia="Times New Roman" w:hAnsi="Times New Roman"/>
                <w:color w:val="000000"/>
              </w:rPr>
              <w:t>EmoLex</w:t>
            </w:r>
            <w:proofErr w:type="spellEnd"/>
          </w:p>
        </w:tc>
        <w:tc>
          <w:tcPr>
            <w:tcW w:w="1251" w:type="dxa"/>
            <w:tcBorders>
              <w:top w:val="single" w:sz="4" w:space="0" w:color="auto"/>
              <w:left w:val="nil"/>
              <w:bottom w:val="single" w:sz="4" w:space="0" w:color="auto"/>
              <w:right w:val="nil"/>
            </w:tcBorders>
            <w:shd w:val="clear" w:color="auto" w:fill="auto"/>
            <w:noWrap/>
            <w:vAlign w:val="center"/>
            <w:hideMark/>
          </w:tcPr>
          <w:p w14:paraId="27ACC049" w14:textId="77777777" w:rsidR="00371AF7" w:rsidRPr="005869FB" w:rsidRDefault="00371AF7" w:rsidP="00371AF7">
            <w:pPr>
              <w:jc w:val="center"/>
              <w:rPr>
                <w:rFonts w:ascii="Times New Roman" w:eastAsia="Times New Roman" w:hAnsi="Times New Roman"/>
                <w:color w:val="000000"/>
              </w:rPr>
            </w:pPr>
            <w:r w:rsidRPr="005869FB">
              <w:rPr>
                <w:rFonts w:ascii="Times New Roman" w:eastAsia="Times New Roman" w:hAnsi="Times New Roman"/>
                <w:color w:val="000000"/>
              </w:rPr>
              <w:t>ANEW</w:t>
            </w:r>
          </w:p>
        </w:tc>
        <w:tc>
          <w:tcPr>
            <w:tcW w:w="1215" w:type="dxa"/>
            <w:tcBorders>
              <w:top w:val="single" w:sz="4" w:space="0" w:color="auto"/>
              <w:left w:val="nil"/>
              <w:bottom w:val="single" w:sz="4" w:space="0" w:color="auto"/>
              <w:right w:val="nil"/>
            </w:tcBorders>
            <w:shd w:val="clear" w:color="auto" w:fill="auto"/>
            <w:noWrap/>
            <w:vAlign w:val="center"/>
            <w:hideMark/>
          </w:tcPr>
          <w:p w14:paraId="29598783" w14:textId="77777777" w:rsidR="00371AF7" w:rsidRPr="005869FB" w:rsidRDefault="00371AF7" w:rsidP="00371AF7">
            <w:pPr>
              <w:jc w:val="center"/>
              <w:rPr>
                <w:rFonts w:ascii="Times New Roman" w:eastAsia="Times New Roman" w:hAnsi="Times New Roman"/>
                <w:color w:val="000000"/>
              </w:rPr>
            </w:pPr>
            <w:proofErr w:type="spellStart"/>
            <w:r w:rsidRPr="005869FB">
              <w:rPr>
                <w:rFonts w:ascii="Times New Roman" w:eastAsia="Times New Roman" w:hAnsi="Times New Roman"/>
                <w:color w:val="000000"/>
              </w:rPr>
              <w:t>SenticNet</w:t>
            </w:r>
            <w:proofErr w:type="spellEnd"/>
          </w:p>
        </w:tc>
        <w:tc>
          <w:tcPr>
            <w:tcW w:w="1233" w:type="dxa"/>
            <w:tcBorders>
              <w:top w:val="single" w:sz="4" w:space="0" w:color="auto"/>
              <w:left w:val="nil"/>
              <w:bottom w:val="single" w:sz="4" w:space="0" w:color="auto"/>
              <w:right w:val="nil"/>
            </w:tcBorders>
            <w:shd w:val="clear" w:color="auto" w:fill="auto"/>
            <w:noWrap/>
            <w:vAlign w:val="center"/>
            <w:hideMark/>
          </w:tcPr>
          <w:p w14:paraId="6AB08201" w14:textId="77777777" w:rsidR="00371AF7" w:rsidRPr="005869FB" w:rsidRDefault="00371AF7" w:rsidP="00371AF7">
            <w:pPr>
              <w:jc w:val="center"/>
              <w:rPr>
                <w:rFonts w:ascii="Times New Roman" w:eastAsia="Times New Roman" w:hAnsi="Times New Roman"/>
                <w:color w:val="000000"/>
              </w:rPr>
            </w:pPr>
            <w:r w:rsidRPr="005869FB">
              <w:rPr>
                <w:rFonts w:ascii="Times New Roman" w:eastAsia="Times New Roman" w:hAnsi="Times New Roman"/>
                <w:color w:val="000000"/>
              </w:rPr>
              <w:t>VADER</w:t>
            </w:r>
          </w:p>
        </w:tc>
        <w:tc>
          <w:tcPr>
            <w:tcW w:w="1233" w:type="dxa"/>
            <w:tcBorders>
              <w:top w:val="single" w:sz="4" w:space="0" w:color="auto"/>
              <w:left w:val="nil"/>
              <w:bottom w:val="single" w:sz="4" w:space="0" w:color="auto"/>
              <w:right w:val="nil"/>
            </w:tcBorders>
            <w:shd w:val="clear" w:color="auto" w:fill="auto"/>
            <w:noWrap/>
            <w:vAlign w:val="center"/>
            <w:hideMark/>
          </w:tcPr>
          <w:p w14:paraId="10786344" w14:textId="77777777" w:rsidR="00371AF7" w:rsidRPr="005869FB" w:rsidRDefault="00371AF7" w:rsidP="00371AF7">
            <w:pPr>
              <w:jc w:val="center"/>
              <w:rPr>
                <w:rFonts w:ascii="Times New Roman" w:eastAsia="Times New Roman" w:hAnsi="Times New Roman"/>
                <w:color w:val="000000"/>
              </w:rPr>
            </w:pPr>
            <w:r w:rsidRPr="005869FB">
              <w:rPr>
                <w:rFonts w:ascii="Times New Roman" w:eastAsia="Times New Roman" w:hAnsi="Times New Roman"/>
                <w:color w:val="000000"/>
              </w:rPr>
              <w:t>Hu-Liu</w:t>
            </w:r>
          </w:p>
        </w:tc>
        <w:tc>
          <w:tcPr>
            <w:tcW w:w="1233" w:type="dxa"/>
            <w:tcBorders>
              <w:top w:val="single" w:sz="4" w:space="0" w:color="auto"/>
              <w:left w:val="nil"/>
              <w:bottom w:val="single" w:sz="4" w:space="0" w:color="auto"/>
              <w:right w:val="nil"/>
            </w:tcBorders>
            <w:shd w:val="clear" w:color="auto" w:fill="auto"/>
            <w:noWrap/>
            <w:vAlign w:val="center"/>
            <w:hideMark/>
          </w:tcPr>
          <w:p w14:paraId="7584E7B0" w14:textId="77777777" w:rsidR="00371AF7" w:rsidRPr="005869FB" w:rsidRDefault="00371AF7" w:rsidP="00371AF7">
            <w:pPr>
              <w:jc w:val="center"/>
              <w:rPr>
                <w:rFonts w:ascii="Times New Roman" w:eastAsia="Times New Roman" w:hAnsi="Times New Roman"/>
                <w:color w:val="000000"/>
              </w:rPr>
            </w:pPr>
            <w:r w:rsidRPr="005869FB">
              <w:rPr>
                <w:rFonts w:ascii="Times New Roman" w:eastAsia="Times New Roman" w:hAnsi="Times New Roman"/>
                <w:color w:val="000000"/>
              </w:rPr>
              <w:t>Harvard IV-4</w:t>
            </w:r>
          </w:p>
        </w:tc>
        <w:tc>
          <w:tcPr>
            <w:tcW w:w="1233" w:type="dxa"/>
            <w:tcBorders>
              <w:top w:val="single" w:sz="4" w:space="0" w:color="auto"/>
              <w:left w:val="nil"/>
              <w:bottom w:val="single" w:sz="4" w:space="0" w:color="auto"/>
              <w:right w:val="nil"/>
            </w:tcBorders>
            <w:shd w:val="clear" w:color="auto" w:fill="auto"/>
            <w:noWrap/>
            <w:vAlign w:val="center"/>
            <w:hideMark/>
          </w:tcPr>
          <w:p w14:paraId="06B94FCA" w14:textId="77777777" w:rsidR="00371AF7" w:rsidRPr="005869FB" w:rsidRDefault="00371AF7" w:rsidP="00371AF7">
            <w:pPr>
              <w:jc w:val="center"/>
              <w:rPr>
                <w:rFonts w:ascii="Times New Roman" w:eastAsia="Times New Roman" w:hAnsi="Times New Roman"/>
                <w:color w:val="000000"/>
              </w:rPr>
            </w:pPr>
            <w:proofErr w:type="spellStart"/>
            <w:r w:rsidRPr="005869FB">
              <w:rPr>
                <w:rFonts w:ascii="Times New Roman" w:eastAsia="Times New Roman" w:hAnsi="Times New Roman"/>
                <w:color w:val="000000"/>
              </w:rPr>
              <w:t>Lasswell</w:t>
            </w:r>
            <w:proofErr w:type="spellEnd"/>
          </w:p>
        </w:tc>
        <w:tc>
          <w:tcPr>
            <w:tcW w:w="1233" w:type="dxa"/>
            <w:tcBorders>
              <w:top w:val="single" w:sz="4" w:space="0" w:color="auto"/>
              <w:left w:val="nil"/>
              <w:bottom w:val="single" w:sz="4" w:space="0" w:color="auto"/>
              <w:right w:val="nil"/>
            </w:tcBorders>
            <w:shd w:val="clear" w:color="auto" w:fill="auto"/>
            <w:noWrap/>
            <w:vAlign w:val="center"/>
            <w:hideMark/>
          </w:tcPr>
          <w:p w14:paraId="0E36ADCF" w14:textId="77777777" w:rsidR="00371AF7" w:rsidRPr="005869FB" w:rsidRDefault="00371AF7" w:rsidP="00371AF7">
            <w:pPr>
              <w:jc w:val="center"/>
              <w:rPr>
                <w:rFonts w:ascii="Times New Roman" w:eastAsia="Times New Roman" w:hAnsi="Times New Roman"/>
                <w:color w:val="000000"/>
              </w:rPr>
            </w:pPr>
            <w:r w:rsidRPr="005869FB">
              <w:rPr>
                <w:rFonts w:ascii="Times New Roman" w:eastAsia="Times New Roman" w:hAnsi="Times New Roman"/>
                <w:color w:val="000000"/>
              </w:rPr>
              <w:t>Total</w:t>
            </w:r>
          </w:p>
        </w:tc>
      </w:tr>
      <w:tr w:rsidR="00371AF7" w:rsidRPr="005E4FF9" w14:paraId="4DC4F008" w14:textId="77777777" w:rsidTr="005E4FF9">
        <w:trPr>
          <w:trHeight w:val="320"/>
        </w:trPr>
        <w:tc>
          <w:tcPr>
            <w:tcW w:w="3465" w:type="dxa"/>
            <w:tcBorders>
              <w:top w:val="single" w:sz="4" w:space="0" w:color="auto"/>
              <w:left w:val="nil"/>
              <w:right w:val="nil"/>
            </w:tcBorders>
            <w:shd w:val="clear" w:color="auto" w:fill="auto"/>
            <w:noWrap/>
            <w:vAlign w:val="center"/>
            <w:hideMark/>
          </w:tcPr>
          <w:p w14:paraId="13EDA9C5" w14:textId="77777777" w:rsidR="00371AF7" w:rsidRPr="005E4FF9" w:rsidRDefault="00371AF7" w:rsidP="00371AF7">
            <w:pPr>
              <w:rPr>
                <w:rFonts w:ascii="Times New Roman" w:eastAsia="Times New Roman" w:hAnsi="Times New Roman"/>
                <w:color w:val="000000"/>
              </w:rPr>
            </w:pPr>
            <w:r w:rsidRPr="005E4FF9">
              <w:rPr>
                <w:rFonts w:ascii="Times New Roman" w:eastAsia="Times New Roman" w:hAnsi="Times New Roman"/>
                <w:color w:val="000000"/>
              </w:rPr>
              <w:t>Action</w:t>
            </w:r>
          </w:p>
        </w:tc>
        <w:tc>
          <w:tcPr>
            <w:tcW w:w="1233" w:type="dxa"/>
            <w:tcBorders>
              <w:top w:val="single" w:sz="4" w:space="0" w:color="auto"/>
              <w:left w:val="nil"/>
              <w:right w:val="nil"/>
            </w:tcBorders>
            <w:shd w:val="clear" w:color="auto" w:fill="auto"/>
            <w:noWrap/>
            <w:vAlign w:val="center"/>
            <w:hideMark/>
          </w:tcPr>
          <w:p w14:paraId="1F969C2C" w14:textId="77777777" w:rsidR="00371AF7" w:rsidRPr="005E4FF9" w:rsidRDefault="00371AF7" w:rsidP="00371AF7">
            <w:pPr>
              <w:jc w:val="center"/>
              <w:rPr>
                <w:rFonts w:ascii="Times New Roman" w:eastAsia="Times New Roman" w:hAnsi="Times New Roman"/>
                <w:bCs/>
                <w:color w:val="000000"/>
              </w:rPr>
            </w:pPr>
            <w:r w:rsidRPr="005E4FF9">
              <w:rPr>
                <w:rFonts w:ascii="Times New Roman" w:eastAsia="Times New Roman" w:hAnsi="Times New Roman"/>
                <w:bCs/>
                <w:color w:val="000000"/>
              </w:rPr>
              <w:t> </w:t>
            </w:r>
          </w:p>
        </w:tc>
        <w:tc>
          <w:tcPr>
            <w:tcW w:w="1233" w:type="dxa"/>
            <w:tcBorders>
              <w:top w:val="single" w:sz="4" w:space="0" w:color="auto"/>
              <w:left w:val="nil"/>
              <w:right w:val="nil"/>
            </w:tcBorders>
            <w:shd w:val="clear" w:color="auto" w:fill="auto"/>
            <w:noWrap/>
            <w:vAlign w:val="center"/>
            <w:hideMark/>
          </w:tcPr>
          <w:p w14:paraId="6FF200E6" w14:textId="77777777" w:rsidR="00371AF7" w:rsidRPr="005E4FF9" w:rsidRDefault="00371AF7" w:rsidP="00371AF7">
            <w:pPr>
              <w:jc w:val="center"/>
              <w:rPr>
                <w:rFonts w:ascii="Times New Roman" w:eastAsia="Times New Roman" w:hAnsi="Times New Roman"/>
                <w:bCs/>
                <w:color w:val="000000"/>
              </w:rPr>
            </w:pPr>
            <w:r w:rsidRPr="005E4FF9">
              <w:rPr>
                <w:rFonts w:ascii="Times New Roman" w:eastAsia="Times New Roman" w:hAnsi="Times New Roman"/>
                <w:bCs/>
                <w:color w:val="000000"/>
              </w:rPr>
              <w:t> </w:t>
            </w:r>
          </w:p>
        </w:tc>
        <w:tc>
          <w:tcPr>
            <w:tcW w:w="1251" w:type="dxa"/>
            <w:tcBorders>
              <w:top w:val="single" w:sz="4" w:space="0" w:color="auto"/>
              <w:left w:val="nil"/>
              <w:right w:val="nil"/>
            </w:tcBorders>
            <w:shd w:val="clear" w:color="auto" w:fill="auto"/>
            <w:noWrap/>
            <w:vAlign w:val="center"/>
            <w:hideMark/>
          </w:tcPr>
          <w:p w14:paraId="32196B3F" w14:textId="77777777" w:rsidR="00371AF7" w:rsidRPr="005E4FF9" w:rsidRDefault="00371AF7" w:rsidP="00371AF7">
            <w:pPr>
              <w:jc w:val="center"/>
              <w:rPr>
                <w:rFonts w:ascii="Times New Roman" w:eastAsia="Times New Roman" w:hAnsi="Times New Roman"/>
                <w:bCs/>
                <w:color w:val="000000"/>
              </w:rPr>
            </w:pPr>
            <w:r w:rsidRPr="005E4FF9">
              <w:rPr>
                <w:rFonts w:ascii="Times New Roman" w:eastAsia="Times New Roman" w:hAnsi="Times New Roman"/>
                <w:bCs/>
                <w:color w:val="000000"/>
              </w:rPr>
              <w:t> </w:t>
            </w:r>
          </w:p>
        </w:tc>
        <w:tc>
          <w:tcPr>
            <w:tcW w:w="1215" w:type="dxa"/>
            <w:tcBorders>
              <w:top w:val="single" w:sz="4" w:space="0" w:color="auto"/>
              <w:left w:val="nil"/>
              <w:right w:val="nil"/>
            </w:tcBorders>
            <w:shd w:val="clear" w:color="auto" w:fill="auto"/>
            <w:noWrap/>
            <w:vAlign w:val="center"/>
            <w:hideMark/>
          </w:tcPr>
          <w:p w14:paraId="143414C0" w14:textId="77777777" w:rsidR="00371AF7" w:rsidRPr="005E4FF9" w:rsidRDefault="00371AF7" w:rsidP="00371AF7">
            <w:pPr>
              <w:jc w:val="center"/>
              <w:rPr>
                <w:rFonts w:ascii="Times New Roman" w:eastAsia="Times New Roman" w:hAnsi="Times New Roman"/>
                <w:bCs/>
                <w:color w:val="000000"/>
              </w:rPr>
            </w:pPr>
            <w:r w:rsidRPr="005E4FF9">
              <w:rPr>
                <w:rFonts w:ascii="Times New Roman" w:eastAsia="Times New Roman" w:hAnsi="Times New Roman"/>
                <w:bCs/>
                <w:color w:val="000000"/>
              </w:rPr>
              <w:t> </w:t>
            </w:r>
          </w:p>
        </w:tc>
        <w:tc>
          <w:tcPr>
            <w:tcW w:w="1233" w:type="dxa"/>
            <w:tcBorders>
              <w:top w:val="single" w:sz="4" w:space="0" w:color="auto"/>
              <w:left w:val="nil"/>
              <w:right w:val="nil"/>
            </w:tcBorders>
            <w:shd w:val="clear" w:color="auto" w:fill="auto"/>
            <w:noWrap/>
            <w:vAlign w:val="center"/>
            <w:hideMark/>
          </w:tcPr>
          <w:p w14:paraId="2D0CBA74" w14:textId="77777777" w:rsidR="00371AF7" w:rsidRPr="005E4FF9" w:rsidRDefault="00371AF7" w:rsidP="00371AF7">
            <w:pPr>
              <w:jc w:val="center"/>
              <w:rPr>
                <w:rFonts w:ascii="Times New Roman" w:eastAsia="Times New Roman" w:hAnsi="Times New Roman"/>
                <w:bCs/>
                <w:color w:val="000000"/>
              </w:rPr>
            </w:pPr>
            <w:r w:rsidRPr="005E4FF9">
              <w:rPr>
                <w:rFonts w:ascii="Times New Roman" w:eastAsia="Times New Roman" w:hAnsi="Times New Roman"/>
                <w:bCs/>
                <w:color w:val="000000"/>
              </w:rPr>
              <w:t> </w:t>
            </w:r>
          </w:p>
        </w:tc>
        <w:tc>
          <w:tcPr>
            <w:tcW w:w="1233" w:type="dxa"/>
            <w:tcBorders>
              <w:top w:val="single" w:sz="4" w:space="0" w:color="auto"/>
              <w:left w:val="nil"/>
              <w:right w:val="nil"/>
            </w:tcBorders>
            <w:shd w:val="clear" w:color="auto" w:fill="auto"/>
            <w:noWrap/>
            <w:vAlign w:val="center"/>
            <w:hideMark/>
          </w:tcPr>
          <w:p w14:paraId="5C59D087" w14:textId="77777777" w:rsidR="00371AF7" w:rsidRPr="005E4FF9" w:rsidRDefault="00371AF7" w:rsidP="00371AF7">
            <w:pPr>
              <w:jc w:val="center"/>
              <w:rPr>
                <w:rFonts w:ascii="Times New Roman" w:eastAsia="Times New Roman" w:hAnsi="Times New Roman"/>
                <w:bCs/>
                <w:color w:val="000000"/>
              </w:rPr>
            </w:pPr>
            <w:r w:rsidRPr="005E4FF9">
              <w:rPr>
                <w:rFonts w:ascii="Times New Roman" w:eastAsia="Times New Roman" w:hAnsi="Times New Roman"/>
                <w:bCs/>
                <w:color w:val="000000"/>
              </w:rPr>
              <w:t> </w:t>
            </w:r>
          </w:p>
        </w:tc>
        <w:tc>
          <w:tcPr>
            <w:tcW w:w="1233" w:type="dxa"/>
            <w:tcBorders>
              <w:top w:val="single" w:sz="4" w:space="0" w:color="auto"/>
              <w:left w:val="nil"/>
              <w:right w:val="nil"/>
            </w:tcBorders>
            <w:shd w:val="clear" w:color="auto" w:fill="auto"/>
            <w:noWrap/>
            <w:vAlign w:val="center"/>
            <w:hideMark/>
          </w:tcPr>
          <w:p w14:paraId="7CA1A374" w14:textId="77777777" w:rsidR="00371AF7" w:rsidRPr="005E4FF9" w:rsidRDefault="00371AF7" w:rsidP="00371AF7">
            <w:pPr>
              <w:jc w:val="center"/>
              <w:rPr>
                <w:rFonts w:ascii="Times New Roman" w:eastAsia="Times New Roman" w:hAnsi="Times New Roman"/>
                <w:bCs/>
                <w:color w:val="000000"/>
              </w:rPr>
            </w:pPr>
            <w:r w:rsidRPr="005E4FF9">
              <w:rPr>
                <w:rFonts w:ascii="Times New Roman" w:eastAsia="Times New Roman" w:hAnsi="Times New Roman"/>
                <w:bCs/>
                <w:color w:val="000000"/>
              </w:rPr>
              <w:t>2</w:t>
            </w:r>
          </w:p>
        </w:tc>
        <w:tc>
          <w:tcPr>
            <w:tcW w:w="1233" w:type="dxa"/>
            <w:tcBorders>
              <w:top w:val="single" w:sz="4" w:space="0" w:color="auto"/>
              <w:left w:val="nil"/>
              <w:right w:val="nil"/>
            </w:tcBorders>
            <w:shd w:val="clear" w:color="auto" w:fill="auto"/>
            <w:noWrap/>
            <w:vAlign w:val="center"/>
            <w:hideMark/>
          </w:tcPr>
          <w:p w14:paraId="6008A63B" w14:textId="77777777" w:rsidR="00371AF7" w:rsidRPr="005E4FF9" w:rsidRDefault="00371AF7" w:rsidP="00371AF7">
            <w:pPr>
              <w:jc w:val="center"/>
              <w:rPr>
                <w:rFonts w:ascii="Times New Roman" w:eastAsia="Times New Roman" w:hAnsi="Times New Roman"/>
                <w:bCs/>
                <w:color w:val="000000"/>
              </w:rPr>
            </w:pPr>
            <w:r w:rsidRPr="005E4FF9">
              <w:rPr>
                <w:rFonts w:ascii="Times New Roman" w:eastAsia="Times New Roman" w:hAnsi="Times New Roman"/>
                <w:bCs/>
                <w:color w:val="000000"/>
              </w:rPr>
              <w:t> </w:t>
            </w:r>
          </w:p>
        </w:tc>
        <w:tc>
          <w:tcPr>
            <w:tcW w:w="1233" w:type="dxa"/>
            <w:tcBorders>
              <w:top w:val="single" w:sz="4" w:space="0" w:color="auto"/>
              <w:left w:val="nil"/>
              <w:right w:val="nil"/>
            </w:tcBorders>
            <w:shd w:val="clear" w:color="auto" w:fill="auto"/>
            <w:noWrap/>
            <w:vAlign w:val="center"/>
            <w:hideMark/>
          </w:tcPr>
          <w:p w14:paraId="46DE0079" w14:textId="77777777" w:rsidR="00371AF7" w:rsidRPr="005E4FF9" w:rsidRDefault="00371AF7" w:rsidP="00371AF7">
            <w:pPr>
              <w:jc w:val="center"/>
              <w:rPr>
                <w:rFonts w:ascii="Times New Roman" w:eastAsia="Times New Roman" w:hAnsi="Times New Roman"/>
                <w:color w:val="000000"/>
              </w:rPr>
            </w:pPr>
            <w:r w:rsidRPr="005E4FF9">
              <w:rPr>
                <w:rFonts w:ascii="Times New Roman" w:eastAsia="Times New Roman" w:hAnsi="Times New Roman"/>
                <w:color w:val="000000"/>
              </w:rPr>
              <w:t>2</w:t>
            </w:r>
          </w:p>
        </w:tc>
      </w:tr>
      <w:tr w:rsidR="00371AF7" w:rsidRPr="005869FB" w14:paraId="73DC7D05" w14:textId="77777777" w:rsidTr="005E4FF9">
        <w:trPr>
          <w:trHeight w:val="300"/>
        </w:trPr>
        <w:tc>
          <w:tcPr>
            <w:tcW w:w="3465" w:type="dxa"/>
            <w:tcBorders>
              <w:left w:val="nil"/>
              <w:bottom w:val="nil"/>
              <w:right w:val="nil"/>
            </w:tcBorders>
            <w:shd w:val="clear" w:color="auto" w:fill="auto"/>
            <w:noWrap/>
            <w:vAlign w:val="center"/>
            <w:hideMark/>
          </w:tcPr>
          <w:p w14:paraId="17394717" w14:textId="77777777" w:rsidR="00371AF7" w:rsidRPr="00723A45" w:rsidRDefault="00371AF7" w:rsidP="00371AF7">
            <w:pPr>
              <w:rPr>
                <w:rFonts w:ascii="Times New Roman" w:eastAsia="Times New Roman" w:hAnsi="Times New Roman"/>
                <w:color w:val="000000"/>
              </w:rPr>
            </w:pPr>
            <w:r w:rsidRPr="00723A45">
              <w:rPr>
                <w:rFonts w:ascii="Times New Roman" w:eastAsia="Times New Roman" w:hAnsi="Times New Roman"/>
                <w:color w:val="000000"/>
              </w:rPr>
              <w:t>Arousal</w:t>
            </w:r>
          </w:p>
        </w:tc>
        <w:tc>
          <w:tcPr>
            <w:tcW w:w="1233" w:type="dxa"/>
            <w:tcBorders>
              <w:left w:val="nil"/>
              <w:bottom w:val="nil"/>
              <w:right w:val="nil"/>
            </w:tcBorders>
            <w:shd w:val="clear" w:color="auto" w:fill="auto"/>
            <w:noWrap/>
            <w:vAlign w:val="center"/>
            <w:hideMark/>
          </w:tcPr>
          <w:p w14:paraId="0B68EB37" w14:textId="77777777" w:rsidR="00371AF7" w:rsidRPr="005869FB" w:rsidRDefault="00371AF7" w:rsidP="00371AF7">
            <w:pPr>
              <w:jc w:val="center"/>
              <w:rPr>
                <w:rFonts w:ascii="Times New Roman" w:eastAsia="Times New Roman" w:hAnsi="Times New Roman"/>
                <w:color w:val="000000"/>
              </w:rPr>
            </w:pPr>
            <w:r w:rsidRPr="005869FB">
              <w:rPr>
                <w:rFonts w:ascii="Times New Roman" w:eastAsia="Times New Roman" w:hAnsi="Times New Roman"/>
                <w:color w:val="000000"/>
              </w:rPr>
              <w:t>2</w:t>
            </w:r>
          </w:p>
        </w:tc>
        <w:tc>
          <w:tcPr>
            <w:tcW w:w="1233" w:type="dxa"/>
            <w:tcBorders>
              <w:left w:val="nil"/>
              <w:bottom w:val="nil"/>
              <w:right w:val="nil"/>
            </w:tcBorders>
            <w:shd w:val="clear" w:color="auto" w:fill="auto"/>
            <w:noWrap/>
            <w:vAlign w:val="center"/>
            <w:hideMark/>
          </w:tcPr>
          <w:p w14:paraId="531456C0" w14:textId="77777777" w:rsidR="00371AF7" w:rsidRPr="005869FB" w:rsidRDefault="00371AF7" w:rsidP="00371AF7">
            <w:pPr>
              <w:jc w:val="center"/>
              <w:rPr>
                <w:rFonts w:ascii="Times New Roman" w:eastAsia="Times New Roman" w:hAnsi="Times New Roman"/>
                <w:color w:val="000000"/>
              </w:rPr>
            </w:pPr>
          </w:p>
        </w:tc>
        <w:tc>
          <w:tcPr>
            <w:tcW w:w="1251" w:type="dxa"/>
            <w:tcBorders>
              <w:left w:val="nil"/>
              <w:bottom w:val="nil"/>
              <w:right w:val="nil"/>
            </w:tcBorders>
            <w:shd w:val="clear" w:color="auto" w:fill="auto"/>
            <w:noWrap/>
            <w:vAlign w:val="center"/>
            <w:hideMark/>
          </w:tcPr>
          <w:p w14:paraId="4E50DF50" w14:textId="77777777" w:rsidR="00371AF7" w:rsidRPr="005869FB" w:rsidRDefault="00371AF7" w:rsidP="00371AF7">
            <w:pPr>
              <w:jc w:val="center"/>
              <w:rPr>
                <w:rFonts w:ascii="Times New Roman" w:eastAsia="Times New Roman" w:hAnsi="Times New Roman"/>
                <w:color w:val="000000"/>
              </w:rPr>
            </w:pPr>
            <w:r w:rsidRPr="005869FB">
              <w:rPr>
                <w:rFonts w:ascii="Times New Roman" w:eastAsia="Times New Roman" w:hAnsi="Times New Roman"/>
                <w:color w:val="000000"/>
              </w:rPr>
              <w:t>2</w:t>
            </w:r>
          </w:p>
        </w:tc>
        <w:tc>
          <w:tcPr>
            <w:tcW w:w="1215" w:type="dxa"/>
            <w:tcBorders>
              <w:left w:val="nil"/>
              <w:bottom w:val="nil"/>
              <w:right w:val="nil"/>
            </w:tcBorders>
            <w:shd w:val="clear" w:color="auto" w:fill="auto"/>
            <w:noWrap/>
            <w:vAlign w:val="center"/>
            <w:hideMark/>
          </w:tcPr>
          <w:p w14:paraId="0F93D88E" w14:textId="77777777" w:rsidR="00371AF7" w:rsidRPr="005869FB" w:rsidRDefault="00371AF7" w:rsidP="00371AF7">
            <w:pPr>
              <w:jc w:val="center"/>
              <w:rPr>
                <w:rFonts w:ascii="Times New Roman" w:eastAsia="Times New Roman" w:hAnsi="Times New Roman"/>
                <w:color w:val="000000"/>
              </w:rPr>
            </w:pPr>
          </w:p>
        </w:tc>
        <w:tc>
          <w:tcPr>
            <w:tcW w:w="1233" w:type="dxa"/>
            <w:tcBorders>
              <w:left w:val="nil"/>
              <w:bottom w:val="nil"/>
              <w:right w:val="nil"/>
            </w:tcBorders>
            <w:shd w:val="clear" w:color="auto" w:fill="auto"/>
            <w:noWrap/>
            <w:vAlign w:val="center"/>
            <w:hideMark/>
          </w:tcPr>
          <w:p w14:paraId="35E786EB" w14:textId="77777777" w:rsidR="00371AF7" w:rsidRPr="005869FB" w:rsidRDefault="00371AF7" w:rsidP="00371AF7">
            <w:pPr>
              <w:jc w:val="center"/>
              <w:rPr>
                <w:rFonts w:ascii="Times New Roman" w:eastAsia="Times New Roman" w:hAnsi="Times New Roman"/>
                <w:color w:val="000000"/>
              </w:rPr>
            </w:pPr>
          </w:p>
        </w:tc>
        <w:tc>
          <w:tcPr>
            <w:tcW w:w="1233" w:type="dxa"/>
            <w:tcBorders>
              <w:left w:val="nil"/>
              <w:bottom w:val="nil"/>
              <w:right w:val="nil"/>
            </w:tcBorders>
            <w:shd w:val="clear" w:color="auto" w:fill="auto"/>
            <w:noWrap/>
            <w:vAlign w:val="center"/>
            <w:hideMark/>
          </w:tcPr>
          <w:p w14:paraId="0E2FBC37" w14:textId="77777777" w:rsidR="00371AF7" w:rsidRPr="005869FB" w:rsidRDefault="00371AF7" w:rsidP="00371AF7">
            <w:pPr>
              <w:jc w:val="center"/>
              <w:rPr>
                <w:rFonts w:ascii="Times New Roman" w:eastAsia="Times New Roman" w:hAnsi="Times New Roman"/>
                <w:color w:val="000000"/>
              </w:rPr>
            </w:pPr>
          </w:p>
        </w:tc>
        <w:tc>
          <w:tcPr>
            <w:tcW w:w="1233" w:type="dxa"/>
            <w:tcBorders>
              <w:left w:val="nil"/>
              <w:bottom w:val="nil"/>
              <w:right w:val="nil"/>
            </w:tcBorders>
            <w:shd w:val="clear" w:color="auto" w:fill="auto"/>
            <w:noWrap/>
            <w:vAlign w:val="center"/>
            <w:hideMark/>
          </w:tcPr>
          <w:p w14:paraId="58545176" w14:textId="77777777" w:rsidR="00371AF7" w:rsidRPr="005869FB" w:rsidRDefault="00371AF7" w:rsidP="00371AF7">
            <w:pPr>
              <w:jc w:val="center"/>
              <w:rPr>
                <w:rFonts w:ascii="Times New Roman" w:eastAsia="Times New Roman" w:hAnsi="Times New Roman"/>
                <w:color w:val="000000"/>
              </w:rPr>
            </w:pPr>
            <w:r w:rsidRPr="005869FB">
              <w:rPr>
                <w:rFonts w:ascii="Times New Roman" w:eastAsia="Times New Roman" w:hAnsi="Times New Roman"/>
                <w:color w:val="000000"/>
              </w:rPr>
              <w:t>1</w:t>
            </w:r>
          </w:p>
        </w:tc>
        <w:tc>
          <w:tcPr>
            <w:tcW w:w="1233" w:type="dxa"/>
            <w:tcBorders>
              <w:left w:val="nil"/>
              <w:bottom w:val="nil"/>
              <w:right w:val="nil"/>
            </w:tcBorders>
            <w:shd w:val="clear" w:color="auto" w:fill="auto"/>
            <w:noWrap/>
            <w:vAlign w:val="center"/>
            <w:hideMark/>
          </w:tcPr>
          <w:p w14:paraId="35C600A6" w14:textId="77777777" w:rsidR="00371AF7" w:rsidRPr="005869FB" w:rsidRDefault="00371AF7" w:rsidP="00371AF7">
            <w:pPr>
              <w:jc w:val="center"/>
              <w:rPr>
                <w:rFonts w:ascii="Times New Roman" w:eastAsia="Times New Roman" w:hAnsi="Times New Roman"/>
                <w:color w:val="000000"/>
              </w:rPr>
            </w:pPr>
          </w:p>
        </w:tc>
        <w:tc>
          <w:tcPr>
            <w:tcW w:w="1233" w:type="dxa"/>
            <w:tcBorders>
              <w:left w:val="nil"/>
              <w:bottom w:val="nil"/>
              <w:right w:val="nil"/>
            </w:tcBorders>
            <w:shd w:val="clear" w:color="auto" w:fill="auto"/>
            <w:noWrap/>
            <w:vAlign w:val="center"/>
            <w:hideMark/>
          </w:tcPr>
          <w:p w14:paraId="08139F8C" w14:textId="77777777" w:rsidR="00371AF7" w:rsidRPr="005869FB" w:rsidRDefault="00371AF7" w:rsidP="00371AF7">
            <w:pPr>
              <w:jc w:val="center"/>
              <w:rPr>
                <w:rFonts w:ascii="Times New Roman" w:eastAsia="Times New Roman" w:hAnsi="Times New Roman"/>
                <w:color w:val="000000"/>
              </w:rPr>
            </w:pPr>
            <w:r w:rsidRPr="005869FB">
              <w:rPr>
                <w:rFonts w:ascii="Times New Roman" w:eastAsia="Times New Roman" w:hAnsi="Times New Roman"/>
                <w:color w:val="000000"/>
              </w:rPr>
              <w:t>5</w:t>
            </w:r>
          </w:p>
        </w:tc>
      </w:tr>
      <w:tr w:rsidR="00371AF7" w:rsidRPr="005869FB" w14:paraId="4D7AB577" w14:textId="77777777" w:rsidTr="00307AA0">
        <w:trPr>
          <w:trHeight w:val="300"/>
        </w:trPr>
        <w:tc>
          <w:tcPr>
            <w:tcW w:w="3465" w:type="dxa"/>
            <w:tcBorders>
              <w:top w:val="nil"/>
              <w:left w:val="nil"/>
              <w:bottom w:val="nil"/>
              <w:right w:val="nil"/>
            </w:tcBorders>
            <w:shd w:val="clear" w:color="auto" w:fill="auto"/>
            <w:noWrap/>
            <w:vAlign w:val="center"/>
            <w:hideMark/>
          </w:tcPr>
          <w:p w14:paraId="6CB52DBD" w14:textId="77777777" w:rsidR="00371AF7" w:rsidRPr="00723A45" w:rsidRDefault="00371AF7" w:rsidP="00371AF7">
            <w:pPr>
              <w:rPr>
                <w:rFonts w:ascii="Times New Roman" w:eastAsia="Times New Roman" w:hAnsi="Times New Roman"/>
                <w:color w:val="000000"/>
              </w:rPr>
            </w:pPr>
            <w:r w:rsidRPr="00723A45">
              <w:rPr>
                <w:rFonts w:ascii="Times New Roman" w:eastAsia="Times New Roman" w:hAnsi="Times New Roman"/>
                <w:color w:val="000000"/>
              </w:rPr>
              <w:t>Arts and academics</w:t>
            </w:r>
          </w:p>
        </w:tc>
        <w:tc>
          <w:tcPr>
            <w:tcW w:w="1233" w:type="dxa"/>
            <w:tcBorders>
              <w:top w:val="nil"/>
              <w:left w:val="nil"/>
              <w:bottom w:val="nil"/>
              <w:right w:val="nil"/>
            </w:tcBorders>
            <w:shd w:val="clear" w:color="auto" w:fill="auto"/>
            <w:noWrap/>
            <w:vAlign w:val="center"/>
            <w:hideMark/>
          </w:tcPr>
          <w:p w14:paraId="7DA88E7D" w14:textId="77777777" w:rsidR="00371AF7" w:rsidRPr="005869FB" w:rsidRDefault="00371AF7" w:rsidP="00371AF7">
            <w:pPr>
              <w:jc w:val="center"/>
              <w:rPr>
                <w:rFonts w:ascii="Times New Roman" w:eastAsia="Times New Roman" w:hAnsi="Times New Roman"/>
                <w:color w:val="000000"/>
              </w:rPr>
            </w:pPr>
            <w:r w:rsidRPr="005869FB">
              <w:rPr>
                <w:rFonts w:ascii="Times New Roman" w:eastAsia="Times New Roman" w:hAnsi="Times New Roman"/>
                <w:color w:val="000000"/>
              </w:rPr>
              <w:t xml:space="preserve"> </w:t>
            </w:r>
          </w:p>
        </w:tc>
        <w:tc>
          <w:tcPr>
            <w:tcW w:w="1233" w:type="dxa"/>
            <w:tcBorders>
              <w:top w:val="nil"/>
              <w:left w:val="nil"/>
              <w:bottom w:val="nil"/>
              <w:right w:val="nil"/>
            </w:tcBorders>
            <w:shd w:val="clear" w:color="auto" w:fill="auto"/>
            <w:noWrap/>
            <w:vAlign w:val="center"/>
            <w:hideMark/>
          </w:tcPr>
          <w:p w14:paraId="466F41BA" w14:textId="77777777" w:rsidR="00371AF7" w:rsidRPr="005869FB" w:rsidRDefault="00371AF7" w:rsidP="00371AF7">
            <w:pPr>
              <w:jc w:val="center"/>
              <w:rPr>
                <w:rFonts w:ascii="Times New Roman" w:eastAsia="Times New Roman" w:hAnsi="Times New Roman"/>
                <w:color w:val="000000"/>
              </w:rPr>
            </w:pPr>
          </w:p>
        </w:tc>
        <w:tc>
          <w:tcPr>
            <w:tcW w:w="1251" w:type="dxa"/>
            <w:tcBorders>
              <w:top w:val="nil"/>
              <w:left w:val="nil"/>
              <w:bottom w:val="nil"/>
              <w:right w:val="nil"/>
            </w:tcBorders>
            <w:shd w:val="clear" w:color="auto" w:fill="auto"/>
            <w:noWrap/>
            <w:vAlign w:val="center"/>
            <w:hideMark/>
          </w:tcPr>
          <w:p w14:paraId="35396133" w14:textId="77777777" w:rsidR="00371AF7" w:rsidRPr="005869FB" w:rsidRDefault="00371AF7" w:rsidP="00371AF7">
            <w:pPr>
              <w:jc w:val="center"/>
              <w:rPr>
                <w:rFonts w:ascii="Times New Roman" w:eastAsia="Times New Roman" w:hAnsi="Times New Roman"/>
                <w:color w:val="000000"/>
              </w:rPr>
            </w:pPr>
          </w:p>
        </w:tc>
        <w:tc>
          <w:tcPr>
            <w:tcW w:w="1215" w:type="dxa"/>
            <w:tcBorders>
              <w:top w:val="nil"/>
              <w:left w:val="nil"/>
              <w:bottom w:val="nil"/>
              <w:right w:val="nil"/>
            </w:tcBorders>
            <w:shd w:val="clear" w:color="auto" w:fill="auto"/>
            <w:noWrap/>
            <w:vAlign w:val="center"/>
            <w:hideMark/>
          </w:tcPr>
          <w:p w14:paraId="7552B931" w14:textId="77777777" w:rsidR="00371AF7" w:rsidRPr="005869FB" w:rsidRDefault="00371AF7" w:rsidP="00371AF7">
            <w:pPr>
              <w:jc w:val="center"/>
              <w:rPr>
                <w:rFonts w:ascii="Times New Roman" w:eastAsia="Times New Roman" w:hAnsi="Times New Roman"/>
                <w:color w:val="000000"/>
              </w:rPr>
            </w:pPr>
          </w:p>
        </w:tc>
        <w:tc>
          <w:tcPr>
            <w:tcW w:w="1233" w:type="dxa"/>
            <w:tcBorders>
              <w:top w:val="nil"/>
              <w:left w:val="nil"/>
              <w:bottom w:val="nil"/>
              <w:right w:val="nil"/>
            </w:tcBorders>
            <w:shd w:val="clear" w:color="auto" w:fill="auto"/>
            <w:noWrap/>
            <w:vAlign w:val="center"/>
            <w:hideMark/>
          </w:tcPr>
          <w:p w14:paraId="01977A93" w14:textId="77777777" w:rsidR="00371AF7" w:rsidRPr="005869FB" w:rsidRDefault="00371AF7" w:rsidP="00371AF7">
            <w:pPr>
              <w:jc w:val="center"/>
              <w:rPr>
                <w:rFonts w:ascii="Times New Roman" w:eastAsia="Times New Roman" w:hAnsi="Times New Roman"/>
                <w:color w:val="000000"/>
              </w:rPr>
            </w:pPr>
          </w:p>
        </w:tc>
        <w:tc>
          <w:tcPr>
            <w:tcW w:w="1233" w:type="dxa"/>
            <w:tcBorders>
              <w:top w:val="nil"/>
              <w:left w:val="nil"/>
              <w:bottom w:val="nil"/>
              <w:right w:val="nil"/>
            </w:tcBorders>
            <w:shd w:val="clear" w:color="auto" w:fill="auto"/>
            <w:noWrap/>
            <w:vAlign w:val="center"/>
            <w:hideMark/>
          </w:tcPr>
          <w:p w14:paraId="2B4610ED" w14:textId="77777777" w:rsidR="00371AF7" w:rsidRPr="005869FB" w:rsidRDefault="00371AF7" w:rsidP="00371AF7">
            <w:pPr>
              <w:jc w:val="center"/>
              <w:rPr>
                <w:rFonts w:ascii="Times New Roman" w:eastAsia="Times New Roman" w:hAnsi="Times New Roman"/>
                <w:color w:val="000000"/>
              </w:rPr>
            </w:pPr>
          </w:p>
        </w:tc>
        <w:tc>
          <w:tcPr>
            <w:tcW w:w="1233" w:type="dxa"/>
            <w:tcBorders>
              <w:top w:val="nil"/>
              <w:left w:val="nil"/>
              <w:bottom w:val="nil"/>
              <w:right w:val="nil"/>
            </w:tcBorders>
            <w:shd w:val="clear" w:color="auto" w:fill="auto"/>
            <w:noWrap/>
            <w:vAlign w:val="center"/>
            <w:hideMark/>
          </w:tcPr>
          <w:p w14:paraId="3A041E6E" w14:textId="77777777" w:rsidR="00371AF7" w:rsidRPr="005869FB" w:rsidRDefault="00371AF7" w:rsidP="00371AF7">
            <w:pPr>
              <w:jc w:val="center"/>
              <w:rPr>
                <w:rFonts w:ascii="Times New Roman" w:eastAsia="Times New Roman" w:hAnsi="Times New Roman"/>
                <w:color w:val="000000"/>
              </w:rPr>
            </w:pPr>
            <w:r w:rsidRPr="005869FB">
              <w:rPr>
                <w:rFonts w:ascii="Times New Roman" w:eastAsia="Times New Roman" w:hAnsi="Times New Roman"/>
                <w:color w:val="000000"/>
              </w:rPr>
              <w:t>2</w:t>
            </w:r>
          </w:p>
        </w:tc>
        <w:tc>
          <w:tcPr>
            <w:tcW w:w="1233" w:type="dxa"/>
            <w:tcBorders>
              <w:top w:val="nil"/>
              <w:left w:val="nil"/>
              <w:bottom w:val="nil"/>
              <w:right w:val="nil"/>
            </w:tcBorders>
            <w:shd w:val="clear" w:color="auto" w:fill="auto"/>
            <w:noWrap/>
            <w:vAlign w:val="center"/>
            <w:hideMark/>
          </w:tcPr>
          <w:p w14:paraId="4B102822" w14:textId="77777777" w:rsidR="00371AF7" w:rsidRPr="005869FB" w:rsidRDefault="00371AF7" w:rsidP="00371AF7">
            <w:pPr>
              <w:jc w:val="center"/>
              <w:rPr>
                <w:rFonts w:ascii="Times New Roman" w:eastAsia="Times New Roman" w:hAnsi="Times New Roman"/>
                <w:color w:val="000000"/>
              </w:rPr>
            </w:pPr>
            <w:r w:rsidRPr="005869FB">
              <w:rPr>
                <w:rFonts w:ascii="Times New Roman" w:eastAsia="Times New Roman" w:hAnsi="Times New Roman"/>
                <w:color w:val="000000"/>
              </w:rPr>
              <w:t>1</w:t>
            </w:r>
          </w:p>
        </w:tc>
        <w:tc>
          <w:tcPr>
            <w:tcW w:w="1233" w:type="dxa"/>
            <w:tcBorders>
              <w:top w:val="nil"/>
              <w:left w:val="nil"/>
              <w:bottom w:val="nil"/>
              <w:right w:val="nil"/>
            </w:tcBorders>
            <w:shd w:val="clear" w:color="auto" w:fill="auto"/>
            <w:noWrap/>
            <w:vAlign w:val="center"/>
            <w:hideMark/>
          </w:tcPr>
          <w:p w14:paraId="45E06B21" w14:textId="77777777" w:rsidR="00371AF7" w:rsidRPr="005869FB" w:rsidRDefault="00371AF7" w:rsidP="00371AF7">
            <w:pPr>
              <w:jc w:val="center"/>
              <w:rPr>
                <w:rFonts w:ascii="Times New Roman" w:eastAsia="Times New Roman" w:hAnsi="Times New Roman"/>
                <w:color w:val="000000"/>
              </w:rPr>
            </w:pPr>
            <w:r w:rsidRPr="005869FB">
              <w:rPr>
                <w:rFonts w:ascii="Times New Roman" w:eastAsia="Times New Roman" w:hAnsi="Times New Roman"/>
                <w:color w:val="000000"/>
              </w:rPr>
              <w:t>3</w:t>
            </w:r>
          </w:p>
        </w:tc>
      </w:tr>
      <w:tr w:rsidR="00371AF7" w:rsidRPr="005869FB" w14:paraId="47F12DC4" w14:textId="77777777" w:rsidTr="00307AA0">
        <w:trPr>
          <w:trHeight w:val="300"/>
        </w:trPr>
        <w:tc>
          <w:tcPr>
            <w:tcW w:w="3465" w:type="dxa"/>
            <w:tcBorders>
              <w:top w:val="nil"/>
              <w:left w:val="nil"/>
              <w:bottom w:val="nil"/>
              <w:right w:val="nil"/>
            </w:tcBorders>
            <w:shd w:val="clear" w:color="auto" w:fill="auto"/>
            <w:noWrap/>
            <w:vAlign w:val="center"/>
            <w:hideMark/>
          </w:tcPr>
          <w:p w14:paraId="77908652" w14:textId="77777777" w:rsidR="00371AF7" w:rsidRPr="00723A45" w:rsidRDefault="00371AF7" w:rsidP="00371AF7">
            <w:pPr>
              <w:rPr>
                <w:rFonts w:ascii="Times New Roman" w:eastAsia="Times New Roman" w:hAnsi="Times New Roman"/>
                <w:color w:val="000000"/>
              </w:rPr>
            </w:pPr>
            <w:r w:rsidRPr="00723A45">
              <w:rPr>
                <w:rFonts w:ascii="Times New Roman" w:eastAsia="Times New Roman" w:hAnsi="Times New Roman"/>
                <w:color w:val="000000"/>
              </w:rPr>
              <w:t>Cognition</w:t>
            </w:r>
          </w:p>
        </w:tc>
        <w:tc>
          <w:tcPr>
            <w:tcW w:w="1233" w:type="dxa"/>
            <w:tcBorders>
              <w:top w:val="nil"/>
              <w:left w:val="nil"/>
              <w:bottom w:val="nil"/>
              <w:right w:val="nil"/>
            </w:tcBorders>
            <w:shd w:val="clear" w:color="auto" w:fill="auto"/>
            <w:noWrap/>
            <w:vAlign w:val="center"/>
            <w:hideMark/>
          </w:tcPr>
          <w:p w14:paraId="7E7DEDCC" w14:textId="77777777" w:rsidR="00371AF7" w:rsidRPr="005869FB" w:rsidRDefault="00371AF7" w:rsidP="00371AF7">
            <w:pPr>
              <w:jc w:val="center"/>
              <w:rPr>
                <w:rFonts w:ascii="Times New Roman" w:eastAsia="Times New Roman" w:hAnsi="Times New Roman"/>
                <w:color w:val="000000"/>
              </w:rPr>
            </w:pPr>
            <w:r w:rsidRPr="005869FB">
              <w:rPr>
                <w:rFonts w:ascii="Times New Roman" w:eastAsia="Times New Roman" w:hAnsi="Times New Roman"/>
                <w:color w:val="000000"/>
              </w:rPr>
              <w:t xml:space="preserve"> </w:t>
            </w:r>
          </w:p>
        </w:tc>
        <w:tc>
          <w:tcPr>
            <w:tcW w:w="1233" w:type="dxa"/>
            <w:tcBorders>
              <w:top w:val="nil"/>
              <w:left w:val="nil"/>
              <w:bottom w:val="nil"/>
              <w:right w:val="nil"/>
            </w:tcBorders>
            <w:shd w:val="clear" w:color="auto" w:fill="auto"/>
            <w:noWrap/>
            <w:vAlign w:val="center"/>
            <w:hideMark/>
          </w:tcPr>
          <w:p w14:paraId="4018AE9C" w14:textId="77777777" w:rsidR="00371AF7" w:rsidRPr="005869FB" w:rsidRDefault="00371AF7" w:rsidP="00371AF7">
            <w:pPr>
              <w:jc w:val="center"/>
              <w:rPr>
                <w:rFonts w:ascii="Times New Roman" w:eastAsia="Times New Roman" w:hAnsi="Times New Roman"/>
                <w:color w:val="000000"/>
              </w:rPr>
            </w:pPr>
          </w:p>
        </w:tc>
        <w:tc>
          <w:tcPr>
            <w:tcW w:w="1251" w:type="dxa"/>
            <w:tcBorders>
              <w:top w:val="nil"/>
              <w:left w:val="nil"/>
              <w:bottom w:val="nil"/>
              <w:right w:val="nil"/>
            </w:tcBorders>
            <w:shd w:val="clear" w:color="auto" w:fill="auto"/>
            <w:noWrap/>
            <w:vAlign w:val="center"/>
            <w:hideMark/>
          </w:tcPr>
          <w:p w14:paraId="0DEF681F" w14:textId="77777777" w:rsidR="00371AF7" w:rsidRPr="005869FB" w:rsidRDefault="00371AF7" w:rsidP="00371AF7">
            <w:pPr>
              <w:jc w:val="center"/>
              <w:rPr>
                <w:rFonts w:ascii="Times New Roman" w:eastAsia="Times New Roman" w:hAnsi="Times New Roman"/>
                <w:color w:val="000000"/>
              </w:rPr>
            </w:pPr>
          </w:p>
        </w:tc>
        <w:tc>
          <w:tcPr>
            <w:tcW w:w="1215" w:type="dxa"/>
            <w:tcBorders>
              <w:top w:val="nil"/>
              <w:left w:val="nil"/>
              <w:bottom w:val="nil"/>
              <w:right w:val="nil"/>
            </w:tcBorders>
            <w:shd w:val="clear" w:color="auto" w:fill="auto"/>
            <w:noWrap/>
            <w:vAlign w:val="center"/>
            <w:hideMark/>
          </w:tcPr>
          <w:p w14:paraId="347A31BF" w14:textId="77777777" w:rsidR="00371AF7" w:rsidRPr="005869FB" w:rsidRDefault="00371AF7" w:rsidP="00371AF7">
            <w:pPr>
              <w:jc w:val="center"/>
              <w:rPr>
                <w:rFonts w:ascii="Times New Roman" w:eastAsia="Times New Roman" w:hAnsi="Times New Roman"/>
                <w:color w:val="000000"/>
              </w:rPr>
            </w:pPr>
            <w:r w:rsidRPr="005869FB">
              <w:rPr>
                <w:rFonts w:ascii="Times New Roman" w:eastAsia="Times New Roman" w:hAnsi="Times New Roman"/>
                <w:color w:val="000000"/>
              </w:rPr>
              <w:t>2</w:t>
            </w:r>
          </w:p>
        </w:tc>
        <w:tc>
          <w:tcPr>
            <w:tcW w:w="1233" w:type="dxa"/>
            <w:tcBorders>
              <w:top w:val="nil"/>
              <w:left w:val="nil"/>
              <w:bottom w:val="nil"/>
              <w:right w:val="nil"/>
            </w:tcBorders>
            <w:shd w:val="clear" w:color="auto" w:fill="auto"/>
            <w:noWrap/>
            <w:vAlign w:val="center"/>
            <w:hideMark/>
          </w:tcPr>
          <w:p w14:paraId="4ED346F9" w14:textId="77777777" w:rsidR="00371AF7" w:rsidRPr="005869FB" w:rsidRDefault="00371AF7" w:rsidP="00371AF7">
            <w:pPr>
              <w:jc w:val="center"/>
              <w:rPr>
                <w:rFonts w:ascii="Times New Roman" w:eastAsia="Times New Roman" w:hAnsi="Times New Roman"/>
                <w:color w:val="000000"/>
              </w:rPr>
            </w:pPr>
          </w:p>
        </w:tc>
        <w:tc>
          <w:tcPr>
            <w:tcW w:w="1233" w:type="dxa"/>
            <w:tcBorders>
              <w:top w:val="nil"/>
              <w:left w:val="nil"/>
              <w:bottom w:val="nil"/>
              <w:right w:val="nil"/>
            </w:tcBorders>
            <w:shd w:val="clear" w:color="auto" w:fill="auto"/>
            <w:noWrap/>
            <w:vAlign w:val="center"/>
            <w:hideMark/>
          </w:tcPr>
          <w:p w14:paraId="1A56AF74" w14:textId="77777777" w:rsidR="00371AF7" w:rsidRPr="005869FB" w:rsidRDefault="00371AF7" w:rsidP="00371AF7">
            <w:pPr>
              <w:jc w:val="center"/>
              <w:rPr>
                <w:rFonts w:ascii="Times New Roman" w:eastAsia="Times New Roman" w:hAnsi="Times New Roman"/>
                <w:color w:val="000000"/>
              </w:rPr>
            </w:pPr>
          </w:p>
        </w:tc>
        <w:tc>
          <w:tcPr>
            <w:tcW w:w="1233" w:type="dxa"/>
            <w:tcBorders>
              <w:top w:val="nil"/>
              <w:left w:val="nil"/>
              <w:bottom w:val="nil"/>
              <w:right w:val="nil"/>
            </w:tcBorders>
            <w:shd w:val="clear" w:color="auto" w:fill="auto"/>
            <w:noWrap/>
            <w:vAlign w:val="center"/>
            <w:hideMark/>
          </w:tcPr>
          <w:p w14:paraId="0A95A553" w14:textId="77777777" w:rsidR="00371AF7" w:rsidRPr="005869FB" w:rsidRDefault="00371AF7" w:rsidP="00371AF7">
            <w:pPr>
              <w:jc w:val="center"/>
              <w:rPr>
                <w:rFonts w:ascii="Times New Roman" w:eastAsia="Times New Roman" w:hAnsi="Times New Roman"/>
                <w:color w:val="000000"/>
              </w:rPr>
            </w:pPr>
            <w:r w:rsidRPr="005869FB">
              <w:rPr>
                <w:rFonts w:ascii="Times New Roman" w:eastAsia="Times New Roman" w:hAnsi="Times New Roman"/>
                <w:color w:val="000000"/>
              </w:rPr>
              <w:t>9</w:t>
            </w:r>
          </w:p>
        </w:tc>
        <w:tc>
          <w:tcPr>
            <w:tcW w:w="1233" w:type="dxa"/>
            <w:tcBorders>
              <w:top w:val="nil"/>
              <w:left w:val="nil"/>
              <w:bottom w:val="nil"/>
              <w:right w:val="nil"/>
            </w:tcBorders>
            <w:shd w:val="clear" w:color="auto" w:fill="auto"/>
            <w:noWrap/>
            <w:vAlign w:val="center"/>
            <w:hideMark/>
          </w:tcPr>
          <w:p w14:paraId="29F40CC3" w14:textId="77777777" w:rsidR="00371AF7" w:rsidRPr="005869FB" w:rsidRDefault="00371AF7" w:rsidP="00371AF7">
            <w:pPr>
              <w:jc w:val="center"/>
              <w:rPr>
                <w:rFonts w:ascii="Times New Roman" w:eastAsia="Times New Roman" w:hAnsi="Times New Roman"/>
                <w:color w:val="000000"/>
              </w:rPr>
            </w:pPr>
            <w:r w:rsidRPr="005869FB">
              <w:rPr>
                <w:rFonts w:ascii="Times New Roman" w:eastAsia="Times New Roman" w:hAnsi="Times New Roman"/>
                <w:color w:val="000000"/>
              </w:rPr>
              <w:t>7</w:t>
            </w:r>
          </w:p>
        </w:tc>
        <w:tc>
          <w:tcPr>
            <w:tcW w:w="1233" w:type="dxa"/>
            <w:tcBorders>
              <w:top w:val="nil"/>
              <w:left w:val="nil"/>
              <w:bottom w:val="nil"/>
              <w:right w:val="nil"/>
            </w:tcBorders>
            <w:shd w:val="clear" w:color="auto" w:fill="auto"/>
            <w:noWrap/>
            <w:vAlign w:val="center"/>
            <w:hideMark/>
          </w:tcPr>
          <w:p w14:paraId="129A63BE" w14:textId="77777777" w:rsidR="00371AF7" w:rsidRPr="005869FB" w:rsidRDefault="00371AF7" w:rsidP="00371AF7">
            <w:pPr>
              <w:jc w:val="center"/>
              <w:rPr>
                <w:rFonts w:ascii="Times New Roman" w:eastAsia="Times New Roman" w:hAnsi="Times New Roman"/>
                <w:color w:val="000000"/>
              </w:rPr>
            </w:pPr>
            <w:r w:rsidRPr="005869FB">
              <w:rPr>
                <w:rFonts w:ascii="Times New Roman" w:eastAsia="Times New Roman" w:hAnsi="Times New Roman"/>
                <w:color w:val="000000"/>
              </w:rPr>
              <w:t>18</w:t>
            </w:r>
          </w:p>
        </w:tc>
      </w:tr>
      <w:tr w:rsidR="00371AF7" w:rsidRPr="005869FB" w14:paraId="2AE03842" w14:textId="77777777" w:rsidTr="00307AA0">
        <w:trPr>
          <w:trHeight w:val="300"/>
        </w:trPr>
        <w:tc>
          <w:tcPr>
            <w:tcW w:w="3465" w:type="dxa"/>
            <w:tcBorders>
              <w:top w:val="nil"/>
              <w:left w:val="nil"/>
              <w:bottom w:val="nil"/>
              <w:right w:val="nil"/>
            </w:tcBorders>
            <w:shd w:val="clear" w:color="auto" w:fill="auto"/>
            <w:noWrap/>
            <w:vAlign w:val="center"/>
            <w:hideMark/>
          </w:tcPr>
          <w:p w14:paraId="0A758575" w14:textId="77777777" w:rsidR="00371AF7" w:rsidRPr="00723A45" w:rsidRDefault="00371AF7" w:rsidP="00371AF7">
            <w:pPr>
              <w:rPr>
                <w:rFonts w:ascii="Times New Roman" w:eastAsia="Times New Roman" w:hAnsi="Times New Roman"/>
                <w:color w:val="000000"/>
              </w:rPr>
            </w:pPr>
            <w:r w:rsidRPr="00723A45">
              <w:rPr>
                <w:rFonts w:ascii="Times New Roman" w:eastAsia="Times New Roman" w:hAnsi="Times New Roman"/>
                <w:color w:val="000000"/>
              </w:rPr>
              <w:t>Communication</w:t>
            </w:r>
          </w:p>
        </w:tc>
        <w:tc>
          <w:tcPr>
            <w:tcW w:w="1233" w:type="dxa"/>
            <w:tcBorders>
              <w:top w:val="nil"/>
              <w:left w:val="nil"/>
              <w:bottom w:val="nil"/>
              <w:right w:val="nil"/>
            </w:tcBorders>
            <w:shd w:val="clear" w:color="auto" w:fill="auto"/>
            <w:noWrap/>
            <w:vAlign w:val="center"/>
            <w:hideMark/>
          </w:tcPr>
          <w:p w14:paraId="598D9765" w14:textId="77777777" w:rsidR="00371AF7" w:rsidRPr="005869FB" w:rsidRDefault="00371AF7" w:rsidP="00371AF7">
            <w:pPr>
              <w:jc w:val="center"/>
              <w:rPr>
                <w:rFonts w:ascii="Times New Roman" w:eastAsia="Times New Roman" w:hAnsi="Times New Roman"/>
                <w:color w:val="000000"/>
              </w:rPr>
            </w:pPr>
            <w:r w:rsidRPr="005869FB">
              <w:rPr>
                <w:rFonts w:ascii="Times New Roman" w:eastAsia="Times New Roman" w:hAnsi="Times New Roman"/>
                <w:color w:val="000000"/>
              </w:rPr>
              <w:t xml:space="preserve"> </w:t>
            </w:r>
          </w:p>
        </w:tc>
        <w:tc>
          <w:tcPr>
            <w:tcW w:w="1233" w:type="dxa"/>
            <w:tcBorders>
              <w:top w:val="nil"/>
              <w:left w:val="nil"/>
              <w:bottom w:val="nil"/>
              <w:right w:val="nil"/>
            </w:tcBorders>
            <w:shd w:val="clear" w:color="auto" w:fill="auto"/>
            <w:noWrap/>
            <w:vAlign w:val="center"/>
            <w:hideMark/>
          </w:tcPr>
          <w:p w14:paraId="27F5D8E2" w14:textId="77777777" w:rsidR="00371AF7" w:rsidRPr="005869FB" w:rsidRDefault="00371AF7" w:rsidP="00371AF7">
            <w:pPr>
              <w:jc w:val="center"/>
              <w:rPr>
                <w:rFonts w:ascii="Times New Roman" w:eastAsia="Times New Roman" w:hAnsi="Times New Roman"/>
                <w:color w:val="000000"/>
              </w:rPr>
            </w:pPr>
          </w:p>
        </w:tc>
        <w:tc>
          <w:tcPr>
            <w:tcW w:w="1251" w:type="dxa"/>
            <w:tcBorders>
              <w:top w:val="nil"/>
              <w:left w:val="nil"/>
              <w:bottom w:val="nil"/>
              <w:right w:val="nil"/>
            </w:tcBorders>
            <w:shd w:val="clear" w:color="auto" w:fill="auto"/>
            <w:noWrap/>
            <w:vAlign w:val="center"/>
            <w:hideMark/>
          </w:tcPr>
          <w:p w14:paraId="1D8E0BC1" w14:textId="77777777" w:rsidR="00371AF7" w:rsidRPr="005869FB" w:rsidRDefault="00371AF7" w:rsidP="00371AF7">
            <w:pPr>
              <w:jc w:val="center"/>
              <w:rPr>
                <w:rFonts w:ascii="Times New Roman" w:eastAsia="Times New Roman" w:hAnsi="Times New Roman"/>
                <w:color w:val="000000"/>
              </w:rPr>
            </w:pPr>
          </w:p>
        </w:tc>
        <w:tc>
          <w:tcPr>
            <w:tcW w:w="1215" w:type="dxa"/>
            <w:tcBorders>
              <w:top w:val="nil"/>
              <w:left w:val="nil"/>
              <w:bottom w:val="nil"/>
              <w:right w:val="nil"/>
            </w:tcBorders>
            <w:shd w:val="clear" w:color="auto" w:fill="auto"/>
            <w:noWrap/>
            <w:vAlign w:val="center"/>
            <w:hideMark/>
          </w:tcPr>
          <w:p w14:paraId="6D65A0AF" w14:textId="77777777" w:rsidR="00371AF7" w:rsidRPr="005869FB" w:rsidRDefault="00371AF7" w:rsidP="00371AF7">
            <w:pPr>
              <w:jc w:val="center"/>
              <w:rPr>
                <w:rFonts w:ascii="Times New Roman" w:eastAsia="Times New Roman" w:hAnsi="Times New Roman"/>
                <w:color w:val="000000"/>
              </w:rPr>
            </w:pPr>
          </w:p>
        </w:tc>
        <w:tc>
          <w:tcPr>
            <w:tcW w:w="1233" w:type="dxa"/>
            <w:tcBorders>
              <w:top w:val="nil"/>
              <w:left w:val="nil"/>
              <w:bottom w:val="nil"/>
              <w:right w:val="nil"/>
            </w:tcBorders>
            <w:shd w:val="clear" w:color="auto" w:fill="auto"/>
            <w:noWrap/>
            <w:vAlign w:val="center"/>
            <w:hideMark/>
          </w:tcPr>
          <w:p w14:paraId="6ED254E7" w14:textId="77777777" w:rsidR="00371AF7" w:rsidRPr="005869FB" w:rsidRDefault="00371AF7" w:rsidP="00371AF7">
            <w:pPr>
              <w:jc w:val="center"/>
              <w:rPr>
                <w:rFonts w:ascii="Times New Roman" w:eastAsia="Times New Roman" w:hAnsi="Times New Roman"/>
                <w:color w:val="000000"/>
              </w:rPr>
            </w:pPr>
          </w:p>
        </w:tc>
        <w:tc>
          <w:tcPr>
            <w:tcW w:w="1233" w:type="dxa"/>
            <w:tcBorders>
              <w:top w:val="nil"/>
              <w:left w:val="nil"/>
              <w:bottom w:val="nil"/>
              <w:right w:val="nil"/>
            </w:tcBorders>
            <w:shd w:val="clear" w:color="auto" w:fill="auto"/>
            <w:noWrap/>
            <w:vAlign w:val="center"/>
            <w:hideMark/>
          </w:tcPr>
          <w:p w14:paraId="16102186" w14:textId="77777777" w:rsidR="00371AF7" w:rsidRPr="005869FB" w:rsidRDefault="00371AF7" w:rsidP="00371AF7">
            <w:pPr>
              <w:jc w:val="center"/>
              <w:rPr>
                <w:rFonts w:ascii="Times New Roman" w:eastAsia="Times New Roman" w:hAnsi="Times New Roman"/>
                <w:color w:val="000000"/>
              </w:rPr>
            </w:pPr>
          </w:p>
        </w:tc>
        <w:tc>
          <w:tcPr>
            <w:tcW w:w="1233" w:type="dxa"/>
            <w:tcBorders>
              <w:top w:val="nil"/>
              <w:left w:val="nil"/>
              <w:bottom w:val="nil"/>
              <w:right w:val="nil"/>
            </w:tcBorders>
            <w:shd w:val="clear" w:color="auto" w:fill="auto"/>
            <w:noWrap/>
            <w:vAlign w:val="center"/>
            <w:hideMark/>
          </w:tcPr>
          <w:p w14:paraId="03E2D20C" w14:textId="77777777" w:rsidR="00371AF7" w:rsidRPr="005869FB" w:rsidRDefault="00371AF7" w:rsidP="00371AF7">
            <w:pPr>
              <w:jc w:val="center"/>
              <w:rPr>
                <w:rFonts w:ascii="Times New Roman" w:eastAsia="Times New Roman" w:hAnsi="Times New Roman"/>
                <w:color w:val="000000"/>
              </w:rPr>
            </w:pPr>
            <w:r w:rsidRPr="005869FB">
              <w:rPr>
                <w:rFonts w:ascii="Times New Roman" w:eastAsia="Times New Roman" w:hAnsi="Times New Roman"/>
                <w:color w:val="000000"/>
              </w:rPr>
              <w:t>4</w:t>
            </w:r>
          </w:p>
        </w:tc>
        <w:tc>
          <w:tcPr>
            <w:tcW w:w="1233" w:type="dxa"/>
            <w:tcBorders>
              <w:top w:val="nil"/>
              <w:left w:val="nil"/>
              <w:bottom w:val="nil"/>
              <w:right w:val="nil"/>
            </w:tcBorders>
            <w:shd w:val="clear" w:color="auto" w:fill="auto"/>
            <w:noWrap/>
            <w:vAlign w:val="center"/>
            <w:hideMark/>
          </w:tcPr>
          <w:p w14:paraId="2FA0CAF6" w14:textId="77777777" w:rsidR="00371AF7" w:rsidRPr="005869FB" w:rsidRDefault="00371AF7" w:rsidP="00371AF7">
            <w:pPr>
              <w:jc w:val="center"/>
              <w:rPr>
                <w:rFonts w:ascii="Times New Roman" w:eastAsia="Times New Roman" w:hAnsi="Times New Roman"/>
                <w:color w:val="000000"/>
              </w:rPr>
            </w:pPr>
            <w:r w:rsidRPr="005869FB">
              <w:rPr>
                <w:rFonts w:ascii="Times New Roman" w:eastAsia="Times New Roman" w:hAnsi="Times New Roman"/>
                <w:color w:val="000000"/>
              </w:rPr>
              <w:t>1</w:t>
            </w:r>
          </w:p>
        </w:tc>
        <w:tc>
          <w:tcPr>
            <w:tcW w:w="1233" w:type="dxa"/>
            <w:tcBorders>
              <w:top w:val="nil"/>
              <w:left w:val="nil"/>
              <w:bottom w:val="nil"/>
              <w:right w:val="nil"/>
            </w:tcBorders>
            <w:shd w:val="clear" w:color="auto" w:fill="auto"/>
            <w:noWrap/>
            <w:vAlign w:val="center"/>
            <w:hideMark/>
          </w:tcPr>
          <w:p w14:paraId="46970679" w14:textId="77777777" w:rsidR="00371AF7" w:rsidRPr="005869FB" w:rsidRDefault="00371AF7" w:rsidP="00371AF7">
            <w:pPr>
              <w:jc w:val="center"/>
              <w:rPr>
                <w:rFonts w:ascii="Times New Roman" w:eastAsia="Times New Roman" w:hAnsi="Times New Roman"/>
                <w:color w:val="000000"/>
              </w:rPr>
            </w:pPr>
            <w:r w:rsidRPr="005869FB">
              <w:rPr>
                <w:rFonts w:ascii="Times New Roman" w:eastAsia="Times New Roman" w:hAnsi="Times New Roman"/>
                <w:color w:val="000000"/>
              </w:rPr>
              <w:t>5</w:t>
            </w:r>
          </w:p>
        </w:tc>
      </w:tr>
      <w:tr w:rsidR="00371AF7" w:rsidRPr="005869FB" w14:paraId="5DFA9BA9" w14:textId="77777777" w:rsidTr="00307AA0">
        <w:trPr>
          <w:trHeight w:val="300"/>
        </w:trPr>
        <w:tc>
          <w:tcPr>
            <w:tcW w:w="3465" w:type="dxa"/>
            <w:tcBorders>
              <w:top w:val="nil"/>
              <w:left w:val="nil"/>
              <w:bottom w:val="nil"/>
              <w:right w:val="nil"/>
            </w:tcBorders>
            <w:shd w:val="clear" w:color="auto" w:fill="auto"/>
            <w:noWrap/>
            <w:vAlign w:val="center"/>
            <w:hideMark/>
          </w:tcPr>
          <w:p w14:paraId="76DB0FD1" w14:textId="77777777" w:rsidR="00371AF7" w:rsidRPr="00723A45" w:rsidRDefault="00371AF7" w:rsidP="00371AF7">
            <w:pPr>
              <w:rPr>
                <w:rFonts w:ascii="Times New Roman" w:eastAsia="Times New Roman" w:hAnsi="Times New Roman"/>
                <w:color w:val="000000"/>
              </w:rPr>
            </w:pPr>
            <w:r w:rsidRPr="00723A45">
              <w:rPr>
                <w:rFonts w:ascii="Times New Roman" w:eastAsia="Times New Roman" w:hAnsi="Times New Roman"/>
                <w:color w:val="000000"/>
              </w:rPr>
              <w:t>Dominance, respect, money, and power</w:t>
            </w:r>
          </w:p>
        </w:tc>
        <w:tc>
          <w:tcPr>
            <w:tcW w:w="1233" w:type="dxa"/>
            <w:tcBorders>
              <w:top w:val="nil"/>
              <w:left w:val="nil"/>
              <w:bottom w:val="nil"/>
              <w:right w:val="nil"/>
            </w:tcBorders>
            <w:shd w:val="clear" w:color="auto" w:fill="auto"/>
            <w:noWrap/>
            <w:vAlign w:val="center"/>
            <w:hideMark/>
          </w:tcPr>
          <w:p w14:paraId="4CFACEF1" w14:textId="77777777" w:rsidR="00371AF7" w:rsidRPr="005869FB" w:rsidRDefault="00371AF7" w:rsidP="00371AF7">
            <w:pPr>
              <w:jc w:val="center"/>
              <w:rPr>
                <w:rFonts w:ascii="Times New Roman" w:eastAsia="Times New Roman" w:hAnsi="Times New Roman"/>
                <w:color w:val="000000"/>
              </w:rPr>
            </w:pPr>
            <w:r w:rsidRPr="005869FB">
              <w:rPr>
                <w:rFonts w:ascii="Times New Roman" w:eastAsia="Times New Roman" w:hAnsi="Times New Roman"/>
                <w:color w:val="000000"/>
              </w:rPr>
              <w:t xml:space="preserve"> </w:t>
            </w:r>
          </w:p>
        </w:tc>
        <w:tc>
          <w:tcPr>
            <w:tcW w:w="1233" w:type="dxa"/>
            <w:tcBorders>
              <w:top w:val="nil"/>
              <w:left w:val="nil"/>
              <w:bottom w:val="nil"/>
              <w:right w:val="nil"/>
            </w:tcBorders>
            <w:shd w:val="clear" w:color="auto" w:fill="auto"/>
            <w:noWrap/>
            <w:vAlign w:val="center"/>
            <w:hideMark/>
          </w:tcPr>
          <w:p w14:paraId="4CE1E3DE" w14:textId="77777777" w:rsidR="00371AF7" w:rsidRPr="005869FB" w:rsidRDefault="00371AF7" w:rsidP="00371AF7">
            <w:pPr>
              <w:jc w:val="center"/>
              <w:rPr>
                <w:rFonts w:ascii="Times New Roman" w:eastAsia="Times New Roman" w:hAnsi="Times New Roman"/>
                <w:color w:val="000000"/>
              </w:rPr>
            </w:pPr>
          </w:p>
        </w:tc>
        <w:tc>
          <w:tcPr>
            <w:tcW w:w="1251" w:type="dxa"/>
            <w:tcBorders>
              <w:top w:val="nil"/>
              <w:left w:val="nil"/>
              <w:bottom w:val="nil"/>
              <w:right w:val="nil"/>
            </w:tcBorders>
            <w:shd w:val="clear" w:color="auto" w:fill="auto"/>
            <w:noWrap/>
            <w:vAlign w:val="center"/>
            <w:hideMark/>
          </w:tcPr>
          <w:p w14:paraId="10EFA035" w14:textId="77777777" w:rsidR="00371AF7" w:rsidRPr="005869FB" w:rsidRDefault="00371AF7" w:rsidP="00371AF7">
            <w:pPr>
              <w:jc w:val="center"/>
              <w:rPr>
                <w:rFonts w:ascii="Times New Roman" w:eastAsia="Times New Roman" w:hAnsi="Times New Roman"/>
                <w:color w:val="000000"/>
              </w:rPr>
            </w:pPr>
            <w:r w:rsidRPr="005869FB">
              <w:rPr>
                <w:rFonts w:ascii="Times New Roman" w:eastAsia="Times New Roman" w:hAnsi="Times New Roman"/>
                <w:color w:val="000000"/>
              </w:rPr>
              <w:t>2</w:t>
            </w:r>
          </w:p>
        </w:tc>
        <w:tc>
          <w:tcPr>
            <w:tcW w:w="1215" w:type="dxa"/>
            <w:tcBorders>
              <w:top w:val="nil"/>
              <w:left w:val="nil"/>
              <w:bottom w:val="nil"/>
              <w:right w:val="nil"/>
            </w:tcBorders>
            <w:shd w:val="clear" w:color="auto" w:fill="auto"/>
            <w:noWrap/>
            <w:vAlign w:val="center"/>
            <w:hideMark/>
          </w:tcPr>
          <w:p w14:paraId="53E1BB96" w14:textId="77777777" w:rsidR="00371AF7" w:rsidRPr="005869FB" w:rsidRDefault="00371AF7" w:rsidP="00371AF7">
            <w:pPr>
              <w:jc w:val="center"/>
              <w:rPr>
                <w:rFonts w:ascii="Times New Roman" w:eastAsia="Times New Roman" w:hAnsi="Times New Roman"/>
                <w:color w:val="000000"/>
              </w:rPr>
            </w:pPr>
          </w:p>
        </w:tc>
        <w:tc>
          <w:tcPr>
            <w:tcW w:w="1233" w:type="dxa"/>
            <w:tcBorders>
              <w:top w:val="nil"/>
              <w:left w:val="nil"/>
              <w:bottom w:val="nil"/>
              <w:right w:val="nil"/>
            </w:tcBorders>
            <w:shd w:val="clear" w:color="auto" w:fill="auto"/>
            <w:noWrap/>
            <w:vAlign w:val="center"/>
            <w:hideMark/>
          </w:tcPr>
          <w:p w14:paraId="15E65B63" w14:textId="77777777" w:rsidR="00371AF7" w:rsidRPr="005869FB" w:rsidRDefault="00371AF7" w:rsidP="00371AF7">
            <w:pPr>
              <w:jc w:val="center"/>
              <w:rPr>
                <w:rFonts w:ascii="Times New Roman" w:eastAsia="Times New Roman" w:hAnsi="Times New Roman"/>
                <w:color w:val="000000"/>
              </w:rPr>
            </w:pPr>
          </w:p>
        </w:tc>
        <w:tc>
          <w:tcPr>
            <w:tcW w:w="1233" w:type="dxa"/>
            <w:tcBorders>
              <w:top w:val="nil"/>
              <w:left w:val="nil"/>
              <w:bottom w:val="nil"/>
              <w:right w:val="nil"/>
            </w:tcBorders>
            <w:shd w:val="clear" w:color="auto" w:fill="auto"/>
            <w:noWrap/>
            <w:vAlign w:val="center"/>
            <w:hideMark/>
          </w:tcPr>
          <w:p w14:paraId="414C9C0A" w14:textId="77777777" w:rsidR="00371AF7" w:rsidRPr="005869FB" w:rsidRDefault="00371AF7" w:rsidP="00371AF7">
            <w:pPr>
              <w:jc w:val="center"/>
              <w:rPr>
                <w:rFonts w:ascii="Times New Roman" w:eastAsia="Times New Roman" w:hAnsi="Times New Roman"/>
                <w:color w:val="000000"/>
              </w:rPr>
            </w:pPr>
          </w:p>
        </w:tc>
        <w:tc>
          <w:tcPr>
            <w:tcW w:w="1233" w:type="dxa"/>
            <w:tcBorders>
              <w:top w:val="nil"/>
              <w:left w:val="nil"/>
              <w:bottom w:val="nil"/>
              <w:right w:val="nil"/>
            </w:tcBorders>
            <w:shd w:val="clear" w:color="auto" w:fill="auto"/>
            <w:noWrap/>
            <w:vAlign w:val="center"/>
            <w:hideMark/>
          </w:tcPr>
          <w:p w14:paraId="330AF284" w14:textId="77777777" w:rsidR="00371AF7" w:rsidRPr="005869FB" w:rsidRDefault="00371AF7" w:rsidP="00371AF7">
            <w:pPr>
              <w:jc w:val="center"/>
              <w:rPr>
                <w:rFonts w:ascii="Times New Roman" w:eastAsia="Times New Roman" w:hAnsi="Times New Roman"/>
                <w:color w:val="000000"/>
              </w:rPr>
            </w:pPr>
            <w:r w:rsidRPr="005869FB">
              <w:rPr>
                <w:rFonts w:ascii="Times New Roman" w:eastAsia="Times New Roman" w:hAnsi="Times New Roman"/>
                <w:color w:val="000000"/>
              </w:rPr>
              <w:t>4</w:t>
            </w:r>
          </w:p>
        </w:tc>
        <w:tc>
          <w:tcPr>
            <w:tcW w:w="1233" w:type="dxa"/>
            <w:tcBorders>
              <w:top w:val="nil"/>
              <w:left w:val="nil"/>
              <w:bottom w:val="nil"/>
              <w:right w:val="nil"/>
            </w:tcBorders>
            <w:shd w:val="clear" w:color="auto" w:fill="auto"/>
            <w:noWrap/>
            <w:vAlign w:val="center"/>
            <w:hideMark/>
          </w:tcPr>
          <w:p w14:paraId="46068559" w14:textId="77777777" w:rsidR="00371AF7" w:rsidRPr="005869FB" w:rsidRDefault="00371AF7" w:rsidP="00371AF7">
            <w:pPr>
              <w:jc w:val="center"/>
              <w:rPr>
                <w:rFonts w:ascii="Times New Roman" w:eastAsia="Times New Roman" w:hAnsi="Times New Roman"/>
                <w:color w:val="000000"/>
              </w:rPr>
            </w:pPr>
            <w:r w:rsidRPr="005869FB">
              <w:rPr>
                <w:rFonts w:ascii="Times New Roman" w:eastAsia="Times New Roman" w:hAnsi="Times New Roman"/>
                <w:color w:val="000000"/>
              </w:rPr>
              <w:t>24</w:t>
            </w:r>
          </w:p>
        </w:tc>
        <w:tc>
          <w:tcPr>
            <w:tcW w:w="1233" w:type="dxa"/>
            <w:tcBorders>
              <w:top w:val="nil"/>
              <w:left w:val="nil"/>
              <w:bottom w:val="nil"/>
              <w:right w:val="nil"/>
            </w:tcBorders>
            <w:shd w:val="clear" w:color="auto" w:fill="auto"/>
            <w:noWrap/>
            <w:vAlign w:val="center"/>
            <w:hideMark/>
          </w:tcPr>
          <w:p w14:paraId="0336878B" w14:textId="77777777" w:rsidR="00371AF7" w:rsidRPr="005869FB" w:rsidRDefault="00371AF7" w:rsidP="00371AF7">
            <w:pPr>
              <w:jc w:val="center"/>
              <w:rPr>
                <w:rFonts w:ascii="Times New Roman" w:eastAsia="Times New Roman" w:hAnsi="Times New Roman"/>
                <w:color w:val="000000"/>
              </w:rPr>
            </w:pPr>
            <w:r w:rsidRPr="005869FB">
              <w:rPr>
                <w:rFonts w:ascii="Times New Roman" w:eastAsia="Times New Roman" w:hAnsi="Times New Roman"/>
                <w:color w:val="000000"/>
              </w:rPr>
              <w:t>30</w:t>
            </w:r>
          </w:p>
        </w:tc>
      </w:tr>
      <w:tr w:rsidR="00371AF7" w:rsidRPr="005869FB" w14:paraId="03D55B4D" w14:textId="77777777" w:rsidTr="00307AA0">
        <w:trPr>
          <w:trHeight w:val="300"/>
        </w:trPr>
        <w:tc>
          <w:tcPr>
            <w:tcW w:w="3465" w:type="dxa"/>
            <w:tcBorders>
              <w:top w:val="nil"/>
              <w:left w:val="nil"/>
              <w:bottom w:val="nil"/>
              <w:right w:val="nil"/>
            </w:tcBorders>
            <w:shd w:val="clear" w:color="auto" w:fill="auto"/>
            <w:noWrap/>
            <w:vAlign w:val="center"/>
            <w:hideMark/>
          </w:tcPr>
          <w:p w14:paraId="72329D20" w14:textId="77777777" w:rsidR="00371AF7" w:rsidRPr="00723A45" w:rsidRDefault="00371AF7" w:rsidP="00371AF7">
            <w:pPr>
              <w:rPr>
                <w:rFonts w:ascii="Times New Roman" w:eastAsia="Times New Roman" w:hAnsi="Times New Roman"/>
                <w:color w:val="000000"/>
              </w:rPr>
            </w:pPr>
            <w:r w:rsidRPr="00723A45">
              <w:rPr>
                <w:rFonts w:ascii="Times New Roman" w:eastAsia="Times New Roman" w:hAnsi="Times New Roman"/>
                <w:color w:val="000000"/>
              </w:rPr>
              <w:t>Economics, politics, and religion</w:t>
            </w:r>
          </w:p>
        </w:tc>
        <w:tc>
          <w:tcPr>
            <w:tcW w:w="1233" w:type="dxa"/>
            <w:tcBorders>
              <w:top w:val="nil"/>
              <w:left w:val="nil"/>
              <w:bottom w:val="nil"/>
              <w:right w:val="nil"/>
            </w:tcBorders>
            <w:shd w:val="clear" w:color="auto" w:fill="auto"/>
            <w:noWrap/>
            <w:vAlign w:val="center"/>
            <w:hideMark/>
          </w:tcPr>
          <w:p w14:paraId="1AC2D9B3" w14:textId="77777777" w:rsidR="00371AF7" w:rsidRPr="005869FB" w:rsidRDefault="00371AF7" w:rsidP="00371AF7">
            <w:pPr>
              <w:jc w:val="center"/>
              <w:rPr>
                <w:rFonts w:ascii="Times New Roman" w:eastAsia="Times New Roman" w:hAnsi="Times New Roman"/>
                <w:color w:val="000000"/>
              </w:rPr>
            </w:pPr>
            <w:r w:rsidRPr="005869FB">
              <w:rPr>
                <w:rFonts w:ascii="Times New Roman" w:eastAsia="Times New Roman" w:hAnsi="Times New Roman"/>
                <w:color w:val="000000"/>
              </w:rPr>
              <w:t xml:space="preserve"> </w:t>
            </w:r>
          </w:p>
        </w:tc>
        <w:tc>
          <w:tcPr>
            <w:tcW w:w="1233" w:type="dxa"/>
            <w:tcBorders>
              <w:top w:val="nil"/>
              <w:left w:val="nil"/>
              <w:bottom w:val="nil"/>
              <w:right w:val="nil"/>
            </w:tcBorders>
            <w:shd w:val="clear" w:color="auto" w:fill="auto"/>
            <w:noWrap/>
            <w:vAlign w:val="center"/>
            <w:hideMark/>
          </w:tcPr>
          <w:p w14:paraId="40267248" w14:textId="77777777" w:rsidR="00371AF7" w:rsidRPr="005869FB" w:rsidRDefault="00371AF7" w:rsidP="00371AF7">
            <w:pPr>
              <w:jc w:val="center"/>
              <w:rPr>
                <w:rFonts w:ascii="Times New Roman" w:eastAsia="Times New Roman" w:hAnsi="Times New Roman"/>
                <w:color w:val="000000"/>
              </w:rPr>
            </w:pPr>
          </w:p>
        </w:tc>
        <w:tc>
          <w:tcPr>
            <w:tcW w:w="1251" w:type="dxa"/>
            <w:tcBorders>
              <w:top w:val="nil"/>
              <w:left w:val="nil"/>
              <w:bottom w:val="nil"/>
              <w:right w:val="nil"/>
            </w:tcBorders>
            <w:shd w:val="clear" w:color="auto" w:fill="auto"/>
            <w:noWrap/>
            <w:vAlign w:val="center"/>
            <w:hideMark/>
          </w:tcPr>
          <w:p w14:paraId="1DFB0E39" w14:textId="77777777" w:rsidR="00371AF7" w:rsidRPr="005869FB" w:rsidRDefault="00371AF7" w:rsidP="00371AF7">
            <w:pPr>
              <w:jc w:val="center"/>
              <w:rPr>
                <w:rFonts w:ascii="Times New Roman" w:eastAsia="Times New Roman" w:hAnsi="Times New Roman"/>
                <w:color w:val="000000"/>
              </w:rPr>
            </w:pPr>
          </w:p>
        </w:tc>
        <w:tc>
          <w:tcPr>
            <w:tcW w:w="1215" w:type="dxa"/>
            <w:tcBorders>
              <w:top w:val="nil"/>
              <w:left w:val="nil"/>
              <w:bottom w:val="nil"/>
              <w:right w:val="nil"/>
            </w:tcBorders>
            <w:shd w:val="clear" w:color="auto" w:fill="auto"/>
            <w:noWrap/>
            <w:vAlign w:val="center"/>
            <w:hideMark/>
          </w:tcPr>
          <w:p w14:paraId="435D60EC" w14:textId="77777777" w:rsidR="00371AF7" w:rsidRPr="005869FB" w:rsidRDefault="00371AF7" w:rsidP="00371AF7">
            <w:pPr>
              <w:jc w:val="center"/>
              <w:rPr>
                <w:rFonts w:ascii="Times New Roman" w:eastAsia="Times New Roman" w:hAnsi="Times New Roman"/>
                <w:color w:val="000000"/>
              </w:rPr>
            </w:pPr>
          </w:p>
        </w:tc>
        <w:tc>
          <w:tcPr>
            <w:tcW w:w="1233" w:type="dxa"/>
            <w:tcBorders>
              <w:top w:val="nil"/>
              <w:left w:val="nil"/>
              <w:bottom w:val="nil"/>
              <w:right w:val="nil"/>
            </w:tcBorders>
            <w:shd w:val="clear" w:color="auto" w:fill="auto"/>
            <w:noWrap/>
            <w:vAlign w:val="center"/>
            <w:hideMark/>
          </w:tcPr>
          <w:p w14:paraId="705C0AC2" w14:textId="77777777" w:rsidR="00371AF7" w:rsidRPr="005869FB" w:rsidRDefault="00371AF7" w:rsidP="00371AF7">
            <w:pPr>
              <w:jc w:val="center"/>
              <w:rPr>
                <w:rFonts w:ascii="Times New Roman" w:eastAsia="Times New Roman" w:hAnsi="Times New Roman"/>
                <w:color w:val="000000"/>
              </w:rPr>
            </w:pPr>
          </w:p>
        </w:tc>
        <w:tc>
          <w:tcPr>
            <w:tcW w:w="1233" w:type="dxa"/>
            <w:tcBorders>
              <w:top w:val="nil"/>
              <w:left w:val="nil"/>
              <w:bottom w:val="nil"/>
              <w:right w:val="nil"/>
            </w:tcBorders>
            <w:shd w:val="clear" w:color="auto" w:fill="auto"/>
            <w:noWrap/>
            <w:vAlign w:val="center"/>
            <w:hideMark/>
          </w:tcPr>
          <w:p w14:paraId="1615AA31" w14:textId="77777777" w:rsidR="00371AF7" w:rsidRPr="005869FB" w:rsidRDefault="00371AF7" w:rsidP="00371AF7">
            <w:pPr>
              <w:jc w:val="center"/>
              <w:rPr>
                <w:rFonts w:ascii="Times New Roman" w:eastAsia="Times New Roman" w:hAnsi="Times New Roman"/>
                <w:color w:val="000000"/>
              </w:rPr>
            </w:pPr>
          </w:p>
        </w:tc>
        <w:tc>
          <w:tcPr>
            <w:tcW w:w="1233" w:type="dxa"/>
            <w:tcBorders>
              <w:top w:val="nil"/>
              <w:left w:val="nil"/>
              <w:bottom w:val="nil"/>
              <w:right w:val="nil"/>
            </w:tcBorders>
            <w:shd w:val="clear" w:color="auto" w:fill="auto"/>
            <w:noWrap/>
            <w:vAlign w:val="center"/>
            <w:hideMark/>
          </w:tcPr>
          <w:p w14:paraId="582EDB10" w14:textId="77777777" w:rsidR="00371AF7" w:rsidRPr="005869FB" w:rsidRDefault="00371AF7" w:rsidP="00371AF7">
            <w:pPr>
              <w:jc w:val="center"/>
              <w:rPr>
                <w:rFonts w:ascii="Times New Roman" w:eastAsia="Times New Roman" w:hAnsi="Times New Roman"/>
                <w:color w:val="000000"/>
              </w:rPr>
            </w:pPr>
            <w:r w:rsidRPr="005869FB">
              <w:rPr>
                <w:rFonts w:ascii="Times New Roman" w:eastAsia="Times New Roman" w:hAnsi="Times New Roman"/>
                <w:color w:val="000000"/>
              </w:rPr>
              <w:t>9</w:t>
            </w:r>
          </w:p>
        </w:tc>
        <w:tc>
          <w:tcPr>
            <w:tcW w:w="1233" w:type="dxa"/>
            <w:tcBorders>
              <w:top w:val="nil"/>
              <w:left w:val="nil"/>
              <w:bottom w:val="nil"/>
              <w:right w:val="nil"/>
            </w:tcBorders>
            <w:shd w:val="clear" w:color="auto" w:fill="auto"/>
            <w:noWrap/>
            <w:vAlign w:val="center"/>
            <w:hideMark/>
          </w:tcPr>
          <w:p w14:paraId="1896D6AC" w14:textId="77777777" w:rsidR="00371AF7" w:rsidRPr="005869FB" w:rsidRDefault="00371AF7" w:rsidP="00371AF7">
            <w:pPr>
              <w:jc w:val="center"/>
              <w:rPr>
                <w:rFonts w:ascii="Times New Roman" w:eastAsia="Times New Roman" w:hAnsi="Times New Roman"/>
                <w:color w:val="000000"/>
              </w:rPr>
            </w:pPr>
            <w:r w:rsidRPr="005869FB">
              <w:rPr>
                <w:rFonts w:ascii="Times New Roman" w:eastAsia="Times New Roman" w:hAnsi="Times New Roman"/>
                <w:color w:val="000000"/>
              </w:rPr>
              <w:t>10</w:t>
            </w:r>
          </w:p>
        </w:tc>
        <w:tc>
          <w:tcPr>
            <w:tcW w:w="1233" w:type="dxa"/>
            <w:tcBorders>
              <w:top w:val="nil"/>
              <w:left w:val="nil"/>
              <w:bottom w:val="nil"/>
              <w:right w:val="nil"/>
            </w:tcBorders>
            <w:shd w:val="clear" w:color="auto" w:fill="auto"/>
            <w:noWrap/>
            <w:vAlign w:val="center"/>
            <w:hideMark/>
          </w:tcPr>
          <w:p w14:paraId="6DB64080" w14:textId="77777777" w:rsidR="00371AF7" w:rsidRPr="005869FB" w:rsidRDefault="00371AF7" w:rsidP="00371AF7">
            <w:pPr>
              <w:jc w:val="center"/>
              <w:rPr>
                <w:rFonts w:ascii="Times New Roman" w:eastAsia="Times New Roman" w:hAnsi="Times New Roman"/>
                <w:color w:val="000000"/>
              </w:rPr>
            </w:pPr>
            <w:r w:rsidRPr="005869FB">
              <w:rPr>
                <w:rFonts w:ascii="Times New Roman" w:eastAsia="Times New Roman" w:hAnsi="Times New Roman"/>
                <w:color w:val="000000"/>
              </w:rPr>
              <w:t>19</w:t>
            </w:r>
          </w:p>
        </w:tc>
      </w:tr>
      <w:tr w:rsidR="00371AF7" w:rsidRPr="005869FB" w14:paraId="59289A2D" w14:textId="77777777" w:rsidTr="00307AA0">
        <w:trPr>
          <w:trHeight w:val="300"/>
        </w:trPr>
        <w:tc>
          <w:tcPr>
            <w:tcW w:w="3465" w:type="dxa"/>
            <w:tcBorders>
              <w:top w:val="nil"/>
              <w:left w:val="nil"/>
              <w:bottom w:val="nil"/>
              <w:right w:val="nil"/>
            </w:tcBorders>
            <w:shd w:val="clear" w:color="auto" w:fill="auto"/>
            <w:noWrap/>
            <w:vAlign w:val="center"/>
            <w:hideMark/>
          </w:tcPr>
          <w:p w14:paraId="2B1C428F" w14:textId="77777777" w:rsidR="00371AF7" w:rsidRPr="00723A45" w:rsidRDefault="00371AF7" w:rsidP="00371AF7">
            <w:pPr>
              <w:rPr>
                <w:rFonts w:ascii="Times New Roman" w:eastAsia="Times New Roman" w:hAnsi="Times New Roman"/>
                <w:color w:val="000000"/>
              </w:rPr>
            </w:pPr>
            <w:r w:rsidRPr="00723A45">
              <w:rPr>
                <w:rFonts w:ascii="Times New Roman" w:eastAsia="Times New Roman" w:hAnsi="Times New Roman"/>
                <w:color w:val="000000"/>
              </w:rPr>
              <w:t>Effort</w:t>
            </w:r>
          </w:p>
        </w:tc>
        <w:tc>
          <w:tcPr>
            <w:tcW w:w="1233" w:type="dxa"/>
            <w:tcBorders>
              <w:top w:val="nil"/>
              <w:left w:val="nil"/>
              <w:bottom w:val="nil"/>
              <w:right w:val="nil"/>
            </w:tcBorders>
            <w:shd w:val="clear" w:color="auto" w:fill="auto"/>
            <w:noWrap/>
            <w:vAlign w:val="center"/>
            <w:hideMark/>
          </w:tcPr>
          <w:p w14:paraId="76323A84" w14:textId="77777777" w:rsidR="00371AF7" w:rsidRPr="005869FB" w:rsidRDefault="00371AF7" w:rsidP="00371AF7">
            <w:pPr>
              <w:jc w:val="center"/>
              <w:rPr>
                <w:rFonts w:ascii="Times New Roman" w:eastAsia="Times New Roman" w:hAnsi="Times New Roman"/>
                <w:color w:val="000000"/>
              </w:rPr>
            </w:pPr>
            <w:r w:rsidRPr="005869FB">
              <w:rPr>
                <w:rFonts w:ascii="Times New Roman" w:eastAsia="Times New Roman" w:hAnsi="Times New Roman"/>
                <w:color w:val="000000"/>
              </w:rPr>
              <w:t xml:space="preserve"> </w:t>
            </w:r>
          </w:p>
        </w:tc>
        <w:tc>
          <w:tcPr>
            <w:tcW w:w="1233" w:type="dxa"/>
            <w:tcBorders>
              <w:top w:val="nil"/>
              <w:left w:val="nil"/>
              <w:bottom w:val="nil"/>
              <w:right w:val="nil"/>
            </w:tcBorders>
            <w:shd w:val="clear" w:color="auto" w:fill="auto"/>
            <w:noWrap/>
            <w:vAlign w:val="center"/>
            <w:hideMark/>
          </w:tcPr>
          <w:p w14:paraId="7FFBE098" w14:textId="77777777" w:rsidR="00371AF7" w:rsidRPr="005869FB" w:rsidRDefault="00371AF7" w:rsidP="00371AF7">
            <w:pPr>
              <w:jc w:val="center"/>
              <w:rPr>
                <w:rFonts w:ascii="Times New Roman" w:eastAsia="Times New Roman" w:hAnsi="Times New Roman"/>
                <w:color w:val="000000"/>
              </w:rPr>
            </w:pPr>
          </w:p>
        </w:tc>
        <w:tc>
          <w:tcPr>
            <w:tcW w:w="1251" w:type="dxa"/>
            <w:tcBorders>
              <w:top w:val="nil"/>
              <w:left w:val="nil"/>
              <w:bottom w:val="nil"/>
              <w:right w:val="nil"/>
            </w:tcBorders>
            <w:shd w:val="clear" w:color="auto" w:fill="auto"/>
            <w:noWrap/>
            <w:vAlign w:val="center"/>
            <w:hideMark/>
          </w:tcPr>
          <w:p w14:paraId="7CE43727" w14:textId="77777777" w:rsidR="00371AF7" w:rsidRPr="005869FB" w:rsidRDefault="00371AF7" w:rsidP="00371AF7">
            <w:pPr>
              <w:jc w:val="center"/>
              <w:rPr>
                <w:rFonts w:ascii="Times New Roman" w:eastAsia="Times New Roman" w:hAnsi="Times New Roman"/>
                <w:color w:val="000000"/>
              </w:rPr>
            </w:pPr>
          </w:p>
        </w:tc>
        <w:tc>
          <w:tcPr>
            <w:tcW w:w="1215" w:type="dxa"/>
            <w:tcBorders>
              <w:top w:val="nil"/>
              <w:left w:val="nil"/>
              <w:bottom w:val="nil"/>
              <w:right w:val="nil"/>
            </w:tcBorders>
            <w:shd w:val="clear" w:color="auto" w:fill="auto"/>
            <w:noWrap/>
            <w:vAlign w:val="center"/>
            <w:hideMark/>
          </w:tcPr>
          <w:p w14:paraId="5A24D0D2" w14:textId="77777777" w:rsidR="00371AF7" w:rsidRPr="005869FB" w:rsidRDefault="00371AF7" w:rsidP="00371AF7">
            <w:pPr>
              <w:jc w:val="center"/>
              <w:rPr>
                <w:rFonts w:ascii="Times New Roman" w:eastAsia="Times New Roman" w:hAnsi="Times New Roman"/>
                <w:color w:val="000000"/>
              </w:rPr>
            </w:pPr>
          </w:p>
        </w:tc>
        <w:tc>
          <w:tcPr>
            <w:tcW w:w="1233" w:type="dxa"/>
            <w:tcBorders>
              <w:top w:val="nil"/>
              <w:left w:val="nil"/>
              <w:bottom w:val="nil"/>
              <w:right w:val="nil"/>
            </w:tcBorders>
            <w:shd w:val="clear" w:color="auto" w:fill="auto"/>
            <w:noWrap/>
            <w:vAlign w:val="center"/>
            <w:hideMark/>
          </w:tcPr>
          <w:p w14:paraId="516BF9A8" w14:textId="77777777" w:rsidR="00371AF7" w:rsidRPr="005869FB" w:rsidRDefault="00371AF7" w:rsidP="00371AF7">
            <w:pPr>
              <w:jc w:val="center"/>
              <w:rPr>
                <w:rFonts w:ascii="Times New Roman" w:eastAsia="Times New Roman" w:hAnsi="Times New Roman"/>
                <w:color w:val="000000"/>
              </w:rPr>
            </w:pPr>
          </w:p>
        </w:tc>
        <w:tc>
          <w:tcPr>
            <w:tcW w:w="1233" w:type="dxa"/>
            <w:tcBorders>
              <w:top w:val="nil"/>
              <w:left w:val="nil"/>
              <w:bottom w:val="nil"/>
              <w:right w:val="nil"/>
            </w:tcBorders>
            <w:shd w:val="clear" w:color="auto" w:fill="auto"/>
            <w:noWrap/>
            <w:vAlign w:val="center"/>
            <w:hideMark/>
          </w:tcPr>
          <w:p w14:paraId="3655750D" w14:textId="77777777" w:rsidR="00371AF7" w:rsidRPr="005869FB" w:rsidRDefault="00371AF7" w:rsidP="00371AF7">
            <w:pPr>
              <w:jc w:val="center"/>
              <w:rPr>
                <w:rFonts w:ascii="Times New Roman" w:eastAsia="Times New Roman" w:hAnsi="Times New Roman"/>
                <w:color w:val="000000"/>
              </w:rPr>
            </w:pPr>
          </w:p>
        </w:tc>
        <w:tc>
          <w:tcPr>
            <w:tcW w:w="1233" w:type="dxa"/>
            <w:tcBorders>
              <w:top w:val="nil"/>
              <w:left w:val="nil"/>
              <w:bottom w:val="nil"/>
              <w:right w:val="nil"/>
            </w:tcBorders>
            <w:shd w:val="clear" w:color="auto" w:fill="auto"/>
            <w:noWrap/>
            <w:vAlign w:val="center"/>
            <w:hideMark/>
          </w:tcPr>
          <w:p w14:paraId="07785775" w14:textId="77777777" w:rsidR="00371AF7" w:rsidRPr="005869FB" w:rsidRDefault="00371AF7" w:rsidP="00371AF7">
            <w:pPr>
              <w:jc w:val="center"/>
              <w:rPr>
                <w:rFonts w:ascii="Times New Roman" w:eastAsia="Times New Roman" w:hAnsi="Times New Roman"/>
                <w:color w:val="000000"/>
              </w:rPr>
            </w:pPr>
            <w:r w:rsidRPr="005869FB">
              <w:rPr>
                <w:rFonts w:ascii="Times New Roman" w:eastAsia="Times New Roman" w:hAnsi="Times New Roman"/>
                <w:color w:val="000000"/>
              </w:rPr>
              <w:t>10</w:t>
            </w:r>
          </w:p>
        </w:tc>
        <w:tc>
          <w:tcPr>
            <w:tcW w:w="1233" w:type="dxa"/>
            <w:tcBorders>
              <w:top w:val="nil"/>
              <w:left w:val="nil"/>
              <w:bottom w:val="nil"/>
              <w:right w:val="nil"/>
            </w:tcBorders>
            <w:shd w:val="clear" w:color="auto" w:fill="auto"/>
            <w:noWrap/>
            <w:vAlign w:val="center"/>
            <w:hideMark/>
          </w:tcPr>
          <w:p w14:paraId="2EBFCDEA" w14:textId="77777777" w:rsidR="00371AF7" w:rsidRPr="005869FB" w:rsidRDefault="00371AF7" w:rsidP="00371AF7">
            <w:pPr>
              <w:jc w:val="center"/>
              <w:rPr>
                <w:rFonts w:ascii="Times New Roman" w:eastAsia="Times New Roman" w:hAnsi="Times New Roman"/>
                <w:color w:val="000000"/>
              </w:rPr>
            </w:pPr>
            <w:r w:rsidRPr="005869FB">
              <w:rPr>
                <w:rFonts w:ascii="Times New Roman" w:eastAsia="Times New Roman" w:hAnsi="Times New Roman"/>
                <w:color w:val="000000"/>
              </w:rPr>
              <w:t>2</w:t>
            </w:r>
          </w:p>
        </w:tc>
        <w:tc>
          <w:tcPr>
            <w:tcW w:w="1233" w:type="dxa"/>
            <w:tcBorders>
              <w:top w:val="nil"/>
              <w:left w:val="nil"/>
              <w:bottom w:val="nil"/>
              <w:right w:val="nil"/>
            </w:tcBorders>
            <w:shd w:val="clear" w:color="auto" w:fill="auto"/>
            <w:noWrap/>
            <w:vAlign w:val="center"/>
            <w:hideMark/>
          </w:tcPr>
          <w:p w14:paraId="0F4B5C82" w14:textId="77777777" w:rsidR="00371AF7" w:rsidRPr="005869FB" w:rsidRDefault="00371AF7" w:rsidP="00371AF7">
            <w:pPr>
              <w:jc w:val="center"/>
              <w:rPr>
                <w:rFonts w:ascii="Times New Roman" w:eastAsia="Times New Roman" w:hAnsi="Times New Roman"/>
                <w:color w:val="000000"/>
              </w:rPr>
            </w:pPr>
            <w:r w:rsidRPr="005869FB">
              <w:rPr>
                <w:rFonts w:ascii="Times New Roman" w:eastAsia="Times New Roman" w:hAnsi="Times New Roman"/>
                <w:color w:val="000000"/>
              </w:rPr>
              <w:t>12</w:t>
            </w:r>
          </w:p>
        </w:tc>
      </w:tr>
      <w:tr w:rsidR="00371AF7" w:rsidRPr="005869FB" w14:paraId="1B425226" w14:textId="77777777" w:rsidTr="00307AA0">
        <w:trPr>
          <w:trHeight w:val="300"/>
        </w:trPr>
        <w:tc>
          <w:tcPr>
            <w:tcW w:w="3465" w:type="dxa"/>
            <w:tcBorders>
              <w:top w:val="nil"/>
              <w:left w:val="nil"/>
              <w:bottom w:val="nil"/>
              <w:right w:val="nil"/>
            </w:tcBorders>
            <w:shd w:val="clear" w:color="auto" w:fill="auto"/>
            <w:noWrap/>
            <w:vAlign w:val="center"/>
            <w:hideMark/>
          </w:tcPr>
          <w:p w14:paraId="05AF9DF9" w14:textId="77777777" w:rsidR="00371AF7" w:rsidRPr="00723A45" w:rsidRDefault="00371AF7" w:rsidP="00371AF7">
            <w:pPr>
              <w:rPr>
                <w:rFonts w:ascii="Times New Roman" w:eastAsia="Times New Roman" w:hAnsi="Times New Roman"/>
                <w:color w:val="000000"/>
              </w:rPr>
            </w:pPr>
            <w:r w:rsidRPr="00723A45">
              <w:rPr>
                <w:rFonts w:ascii="Times New Roman" w:eastAsia="Times New Roman" w:hAnsi="Times New Roman"/>
                <w:color w:val="000000"/>
              </w:rPr>
              <w:t>Evaluation</w:t>
            </w:r>
          </w:p>
        </w:tc>
        <w:tc>
          <w:tcPr>
            <w:tcW w:w="1233" w:type="dxa"/>
            <w:tcBorders>
              <w:top w:val="nil"/>
              <w:left w:val="nil"/>
              <w:bottom w:val="nil"/>
              <w:right w:val="nil"/>
            </w:tcBorders>
            <w:shd w:val="clear" w:color="auto" w:fill="auto"/>
            <w:noWrap/>
            <w:vAlign w:val="center"/>
            <w:hideMark/>
          </w:tcPr>
          <w:p w14:paraId="3D4C02F8" w14:textId="77777777" w:rsidR="00371AF7" w:rsidRPr="005869FB" w:rsidRDefault="00371AF7" w:rsidP="00371AF7">
            <w:pPr>
              <w:jc w:val="center"/>
              <w:rPr>
                <w:rFonts w:ascii="Times New Roman" w:eastAsia="Times New Roman" w:hAnsi="Times New Roman"/>
                <w:color w:val="000000"/>
              </w:rPr>
            </w:pPr>
            <w:r w:rsidRPr="005869FB">
              <w:rPr>
                <w:rFonts w:ascii="Times New Roman" w:eastAsia="Times New Roman" w:hAnsi="Times New Roman"/>
                <w:color w:val="000000"/>
              </w:rPr>
              <w:t xml:space="preserve"> </w:t>
            </w:r>
          </w:p>
        </w:tc>
        <w:tc>
          <w:tcPr>
            <w:tcW w:w="1233" w:type="dxa"/>
            <w:tcBorders>
              <w:top w:val="nil"/>
              <w:left w:val="nil"/>
              <w:bottom w:val="nil"/>
              <w:right w:val="nil"/>
            </w:tcBorders>
            <w:shd w:val="clear" w:color="auto" w:fill="auto"/>
            <w:noWrap/>
            <w:vAlign w:val="center"/>
            <w:hideMark/>
          </w:tcPr>
          <w:p w14:paraId="281AAFB3" w14:textId="77777777" w:rsidR="00371AF7" w:rsidRPr="005869FB" w:rsidRDefault="00371AF7" w:rsidP="00371AF7">
            <w:pPr>
              <w:jc w:val="center"/>
              <w:rPr>
                <w:rFonts w:ascii="Times New Roman" w:eastAsia="Times New Roman" w:hAnsi="Times New Roman"/>
                <w:color w:val="000000"/>
              </w:rPr>
            </w:pPr>
          </w:p>
        </w:tc>
        <w:tc>
          <w:tcPr>
            <w:tcW w:w="1251" w:type="dxa"/>
            <w:tcBorders>
              <w:top w:val="nil"/>
              <w:left w:val="nil"/>
              <w:bottom w:val="nil"/>
              <w:right w:val="nil"/>
            </w:tcBorders>
            <w:shd w:val="clear" w:color="auto" w:fill="auto"/>
            <w:noWrap/>
            <w:vAlign w:val="center"/>
            <w:hideMark/>
          </w:tcPr>
          <w:p w14:paraId="22D32412" w14:textId="77777777" w:rsidR="00371AF7" w:rsidRPr="005869FB" w:rsidRDefault="00371AF7" w:rsidP="00371AF7">
            <w:pPr>
              <w:jc w:val="center"/>
              <w:rPr>
                <w:rFonts w:ascii="Times New Roman" w:eastAsia="Times New Roman" w:hAnsi="Times New Roman"/>
                <w:color w:val="000000"/>
              </w:rPr>
            </w:pPr>
          </w:p>
        </w:tc>
        <w:tc>
          <w:tcPr>
            <w:tcW w:w="1215" w:type="dxa"/>
            <w:tcBorders>
              <w:top w:val="nil"/>
              <w:left w:val="nil"/>
              <w:bottom w:val="nil"/>
              <w:right w:val="nil"/>
            </w:tcBorders>
            <w:shd w:val="clear" w:color="auto" w:fill="auto"/>
            <w:noWrap/>
            <w:vAlign w:val="center"/>
            <w:hideMark/>
          </w:tcPr>
          <w:p w14:paraId="191B894E" w14:textId="77777777" w:rsidR="00371AF7" w:rsidRPr="005869FB" w:rsidRDefault="00371AF7" w:rsidP="00371AF7">
            <w:pPr>
              <w:jc w:val="center"/>
              <w:rPr>
                <w:rFonts w:ascii="Times New Roman" w:eastAsia="Times New Roman" w:hAnsi="Times New Roman"/>
                <w:color w:val="000000"/>
              </w:rPr>
            </w:pPr>
          </w:p>
        </w:tc>
        <w:tc>
          <w:tcPr>
            <w:tcW w:w="1233" w:type="dxa"/>
            <w:tcBorders>
              <w:top w:val="nil"/>
              <w:left w:val="nil"/>
              <w:bottom w:val="nil"/>
              <w:right w:val="nil"/>
            </w:tcBorders>
            <w:shd w:val="clear" w:color="auto" w:fill="auto"/>
            <w:noWrap/>
            <w:vAlign w:val="center"/>
            <w:hideMark/>
          </w:tcPr>
          <w:p w14:paraId="506F22BE" w14:textId="77777777" w:rsidR="00371AF7" w:rsidRPr="005869FB" w:rsidRDefault="00371AF7" w:rsidP="00371AF7">
            <w:pPr>
              <w:jc w:val="center"/>
              <w:rPr>
                <w:rFonts w:ascii="Times New Roman" w:eastAsia="Times New Roman" w:hAnsi="Times New Roman"/>
                <w:color w:val="000000"/>
              </w:rPr>
            </w:pPr>
          </w:p>
        </w:tc>
        <w:tc>
          <w:tcPr>
            <w:tcW w:w="1233" w:type="dxa"/>
            <w:tcBorders>
              <w:top w:val="nil"/>
              <w:left w:val="nil"/>
              <w:bottom w:val="nil"/>
              <w:right w:val="nil"/>
            </w:tcBorders>
            <w:shd w:val="clear" w:color="auto" w:fill="auto"/>
            <w:noWrap/>
            <w:vAlign w:val="center"/>
            <w:hideMark/>
          </w:tcPr>
          <w:p w14:paraId="5294AFB5" w14:textId="77777777" w:rsidR="00371AF7" w:rsidRPr="005869FB" w:rsidRDefault="00371AF7" w:rsidP="00371AF7">
            <w:pPr>
              <w:jc w:val="center"/>
              <w:rPr>
                <w:rFonts w:ascii="Times New Roman" w:eastAsia="Times New Roman" w:hAnsi="Times New Roman"/>
                <w:color w:val="000000"/>
              </w:rPr>
            </w:pPr>
          </w:p>
        </w:tc>
        <w:tc>
          <w:tcPr>
            <w:tcW w:w="1233" w:type="dxa"/>
            <w:tcBorders>
              <w:top w:val="nil"/>
              <w:left w:val="nil"/>
              <w:bottom w:val="nil"/>
              <w:right w:val="nil"/>
            </w:tcBorders>
            <w:shd w:val="clear" w:color="auto" w:fill="auto"/>
            <w:noWrap/>
            <w:vAlign w:val="center"/>
            <w:hideMark/>
          </w:tcPr>
          <w:p w14:paraId="2D25A70B" w14:textId="77777777" w:rsidR="00371AF7" w:rsidRPr="005869FB" w:rsidRDefault="00371AF7" w:rsidP="00371AF7">
            <w:pPr>
              <w:jc w:val="center"/>
              <w:rPr>
                <w:rFonts w:ascii="Times New Roman" w:eastAsia="Times New Roman" w:hAnsi="Times New Roman"/>
                <w:color w:val="000000"/>
              </w:rPr>
            </w:pPr>
            <w:r w:rsidRPr="005869FB">
              <w:rPr>
                <w:rFonts w:ascii="Times New Roman" w:eastAsia="Times New Roman" w:hAnsi="Times New Roman"/>
                <w:color w:val="000000"/>
              </w:rPr>
              <w:t>9</w:t>
            </w:r>
          </w:p>
        </w:tc>
        <w:tc>
          <w:tcPr>
            <w:tcW w:w="1233" w:type="dxa"/>
            <w:tcBorders>
              <w:top w:val="nil"/>
              <w:left w:val="nil"/>
              <w:bottom w:val="nil"/>
              <w:right w:val="nil"/>
            </w:tcBorders>
            <w:shd w:val="clear" w:color="auto" w:fill="auto"/>
            <w:noWrap/>
            <w:vAlign w:val="center"/>
            <w:hideMark/>
          </w:tcPr>
          <w:p w14:paraId="1886273E" w14:textId="77777777" w:rsidR="00371AF7" w:rsidRPr="005869FB" w:rsidRDefault="00371AF7" w:rsidP="00371AF7">
            <w:pPr>
              <w:jc w:val="center"/>
              <w:rPr>
                <w:rFonts w:ascii="Times New Roman" w:eastAsia="Times New Roman" w:hAnsi="Times New Roman"/>
                <w:color w:val="000000"/>
              </w:rPr>
            </w:pPr>
          </w:p>
        </w:tc>
        <w:tc>
          <w:tcPr>
            <w:tcW w:w="1233" w:type="dxa"/>
            <w:tcBorders>
              <w:top w:val="nil"/>
              <w:left w:val="nil"/>
              <w:bottom w:val="nil"/>
              <w:right w:val="nil"/>
            </w:tcBorders>
            <w:shd w:val="clear" w:color="auto" w:fill="auto"/>
            <w:noWrap/>
            <w:vAlign w:val="center"/>
            <w:hideMark/>
          </w:tcPr>
          <w:p w14:paraId="6D9C2B9F" w14:textId="77777777" w:rsidR="00371AF7" w:rsidRPr="005869FB" w:rsidRDefault="00371AF7" w:rsidP="00371AF7">
            <w:pPr>
              <w:jc w:val="center"/>
              <w:rPr>
                <w:rFonts w:ascii="Times New Roman" w:eastAsia="Times New Roman" w:hAnsi="Times New Roman"/>
                <w:color w:val="000000"/>
              </w:rPr>
            </w:pPr>
            <w:r w:rsidRPr="005869FB">
              <w:rPr>
                <w:rFonts w:ascii="Times New Roman" w:eastAsia="Times New Roman" w:hAnsi="Times New Roman"/>
                <w:color w:val="000000"/>
              </w:rPr>
              <w:t>9</w:t>
            </w:r>
          </w:p>
        </w:tc>
      </w:tr>
      <w:tr w:rsidR="00371AF7" w:rsidRPr="005869FB" w14:paraId="55490E17" w14:textId="77777777" w:rsidTr="00307AA0">
        <w:trPr>
          <w:trHeight w:val="300"/>
        </w:trPr>
        <w:tc>
          <w:tcPr>
            <w:tcW w:w="3465" w:type="dxa"/>
            <w:tcBorders>
              <w:top w:val="nil"/>
              <w:left w:val="nil"/>
              <w:bottom w:val="nil"/>
              <w:right w:val="nil"/>
            </w:tcBorders>
            <w:shd w:val="clear" w:color="auto" w:fill="auto"/>
            <w:noWrap/>
            <w:vAlign w:val="center"/>
            <w:hideMark/>
          </w:tcPr>
          <w:p w14:paraId="5A56381F" w14:textId="77777777" w:rsidR="00371AF7" w:rsidRPr="00723A45" w:rsidRDefault="00371AF7" w:rsidP="00371AF7">
            <w:pPr>
              <w:rPr>
                <w:rFonts w:ascii="Times New Roman" w:eastAsia="Times New Roman" w:hAnsi="Times New Roman"/>
                <w:color w:val="000000"/>
              </w:rPr>
            </w:pPr>
            <w:r w:rsidRPr="00723A45">
              <w:rPr>
                <w:rFonts w:ascii="Times New Roman" w:eastAsia="Times New Roman" w:hAnsi="Times New Roman"/>
                <w:color w:val="000000"/>
              </w:rPr>
              <w:t>Feeling/emotion</w:t>
            </w:r>
          </w:p>
        </w:tc>
        <w:tc>
          <w:tcPr>
            <w:tcW w:w="1233" w:type="dxa"/>
            <w:tcBorders>
              <w:top w:val="nil"/>
              <w:left w:val="nil"/>
              <w:bottom w:val="nil"/>
              <w:right w:val="nil"/>
            </w:tcBorders>
            <w:shd w:val="clear" w:color="auto" w:fill="auto"/>
            <w:noWrap/>
            <w:vAlign w:val="center"/>
            <w:hideMark/>
          </w:tcPr>
          <w:p w14:paraId="38B3DF92" w14:textId="77777777" w:rsidR="00371AF7" w:rsidRPr="005869FB" w:rsidRDefault="00371AF7" w:rsidP="00371AF7">
            <w:pPr>
              <w:jc w:val="center"/>
              <w:rPr>
                <w:rFonts w:ascii="Times New Roman" w:eastAsia="Times New Roman" w:hAnsi="Times New Roman"/>
                <w:color w:val="000000"/>
              </w:rPr>
            </w:pPr>
            <w:r w:rsidRPr="005869FB">
              <w:rPr>
                <w:rFonts w:ascii="Times New Roman" w:eastAsia="Times New Roman" w:hAnsi="Times New Roman"/>
                <w:color w:val="000000"/>
              </w:rPr>
              <w:t xml:space="preserve"> </w:t>
            </w:r>
          </w:p>
        </w:tc>
        <w:tc>
          <w:tcPr>
            <w:tcW w:w="1233" w:type="dxa"/>
            <w:tcBorders>
              <w:top w:val="nil"/>
              <w:left w:val="nil"/>
              <w:bottom w:val="nil"/>
              <w:right w:val="nil"/>
            </w:tcBorders>
            <w:shd w:val="clear" w:color="auto" w:fill="auto"/>
            <w:noWrap/>
            <w:vAlign w:val="center"/>
            <w:hideMark/>
          </w:tcPr>
          <w:p w14:paraId="6794A380" w14:textId="77777777" w:rsidR="00371AF7" w:rsidRPr="005869FB" w:rsidRDefault="00371AF7" w:rsidP="00371AF7">
            <w:pPr>
              <w:jc w:val="center"/>
              <w:rPr>
                <w:rFonts w:ascii="Times New Roman" w:eastAsia="Times New Roman" w:hAnsi="Times New Roman"/>
                <w:color w:val="000000"/>
              </w:rPr>
            </w:pPr>
          </w:p>
        </w:tc>
        <w:tc>
          <w:tcPr>
            <w:tcW w:w="1251" w:type="dxa"/>
            <w:tcBorders>
              <w:top w:val="nil"/>
              <w:left w:val="nil"/>
              <w:bottom w:val="nil"/>
              <w:right w:val="nil"/>
            </w:tcBorders>
            <w:shd w:val="clear" w:color="auto" w:fill="auto"/>
            <w:noWrap/>
            <w:vAlign w:val="center"/>
            <w:hideMark/>
          </w:tcPr>
          <w:p w14:paraId="4C515FEF" w14:textId="77777777" w:rsidR="00371AF7" w:rsidRPr="005869FB" w:rsidRDefault="00371AF7" w:rsidP="00371AF7">
            <w:pPr>
              <w:jc w:val="center"/>
              <w:rPr>
                <w:rFonts w:ascii="Times New Roman" w:eastAsia="Times New Roman" w:hAnsi="Times New Roman"/>
                <w:color w:val="000000"/>
              </w:rPr>
            </w:pPr>
          </w:p>
        </w:tc>
        <w:tc>
          <w:tcPr>
            <w:tcW w:w="1215" w:type="dxa"/>
            <w:tcBorders>
              <w:top w:val="nil"/>
              <w:left w:val="nil"/>
              <w:bottom w:val="nil"/>
              <w:right w:val="nil"/>
            </w:tcBorders>
            <w:shd w:val="clear" w:color="auto" w:fill="auto"/>
            <w:noWrap/>
            <w:vAlign w:val="center"/>
            <w:hideMark/>
          </w:tcPr>
          <w:p w14:paraId="68DA2605" w14:textId="77777777" w:rsidR="00371AF7" w:rsidRPr="005869FB" w:rsidRDefault="00371AF7" w:rsidP="00371AF7">
            <w:pPr>
              <w:jc w:val="center"/>
              <w:rPr>
                <w:rFonts w:ascii="Times New Roman" w:eastAsia="Times New Roman" w:hAnsi="Times New Roman"/>
                <w:color w:val="000000"/>
              </w:rPr>
            </w:pPr>
            <w:r w:rsidRPr="005869FB">
              <w:rPr>
                <w:rFonts w:ascii="Times New Roman" w:eastAsia="Times New Roman" w:hAnsi="Times New Roman"/>
                <w:color w:val="000000"/>
              </w:rPr>
              <w:t>1</w:t>
            </w:r>
          </w:p>
        </w:tc>
        <w:tc>
          <w:tcPr>
            <w:tcW w:w="1233" w:type="dxa"/>
            <w:tcBorders>
              <w:top w:val="nil"/>
              <w:left w:val="nil"/>
              <w:bottom w:val="nil"/>
              <w:right w:val="nil"/>
            </w:tcBorders>
            <w:shd w:val="clear" w:color="auto" w:fill="auto"/>
            <w:noWrap/>
            <w:vAlign w:val="center"/>
            <w:hideMark/>
          </w:tcPr>
          <w:p w14:paraId="13F171A0" w14:textId="77777777" w:rsidR="00371AF7" w:rsidRPr="005869FB" w:rsidRDefault="00371AF7" w:rsidP="00371AF7">
            <w:pPr>
              <w:jc w:val="center"/>
              <w:rPr>
                <w:rFonts w:ascii="Times New Roman" w:eastAsia="Times New Roman" w:hAnsi="Times New Roman"/>
                <w:color w:val="000000"/>
              </w:rPr>
            </w:pPr>
          </w:p>
        </w:tc>
        <w:tc>
          <w:tcPr>
            <w:tcW w:w="1233" w:type="dxa"/>
            <w:tcBorders>
              <w:top w:val="nil"/>
              <w:left w:val="nil"/>
              <w:bottom w:val="nil"/>
              <w:right w:val="nil"/>
            </w:tcBorders>
            <w:shd w:val="clear" w:color="auto" w:fill="auto"/>
            <w:noWrap/>
            <w:vAlign w:val="center"/>
            <w:hideMark/>
          </w:tcPr>
          <w:p w14:paraId="30A0B881" w14:textId="77777777" w:rsidR="00371AF7" w:rsidRPr="005869FB" w:rsidRDefault="00371AF7" w:rsidP="00371AF7">
            <w:pPr>
              <w:jc w:val="center"/>
              <w:rPr>
                <w:rFonts w:ascii="Times New Roman" w:eastAsia="Times New Roman" w:hAnsi="Times New Roman"/>
                <w:color w:val="000000"/>
              </w:rPr>
            </w:pPr>
          </w:p>
        </w:tc>
        <w:tc>
          <w:tcPr>
            <w:tcW w:w="1233" w:type="dxa"/>
            <w:tcBorders>
              <w:top w:val="nil"/>
              <w:left w:val="nil"/>
              <w:bottom w:val="nil"/>
              <w:right w:val="nil"/>
            </w:tcBorders>
            <w:shd w:val="clear" w:color="auto" w:fill="auto"/>
            <w:noWrap/>
            <w:vAlign w:val="center"/>
            <w:hideMark/>
          </w:tcPr>
          <w:p w14:paraId="20D2FB3E" w14:textId="77777777" w:rsidR="00371AF7" w:rsidRPr="005869FB" w:rsidRDefault="00371AF7" w:rsidP="00371AF7">
            <w:pPr>
              <w:jc w:val="center"/>
              <w:rPr>
                <w:rFonts w:ascii="Times New Roman" w:eastAsia="Times New Roman" w:hAnsi="Times New Roman"/>
                <w:color w:val="000000"/>
              </w:rPr>
            </w:pPr>
            <w:r w:rsidRPr="005869FB">
              <w:rPr>
                <w:rFonts w:ascii="Times New Roman" w:eastAsia="Times New Roman" w:hAnsi="Times New Roman"/>
                <w:color w:val="000000"/>
              </w:rPr>
              <w:t>2</w:t>
            </w:r>
          </w:p>
        </w:tc>
        <w:tc>
          <w:tcPr>
            <w:tcW w:w="1233" w:type="dxa"/>
            <w:tcBorders>
              <w:top w:val="nil"/>
              <w:left w:val="nil"/>
              <w:bottom w:val="nil"/>
              <w:right w:val="nil"/>
            </w:tcBorders>
            <w:shd w:val="clear" w:color="auto" w:fill="auto"/>
            <w:noWrap/>
            <w:vAlign w:val="center"/>
            <w:hideMark/>
          </w:tcPr>
          <w:p w14:paraId="58FD2CD9" w14:textId="77777777" w:rsidR="00371AF7" w:rsidRPr="005869FB" w:rsidRDefault="00371AF7" w:rsidP="00371AF7">
            <w:pPr>
              <w:jc w:val="center"/>
              <w:rPr>
                <w:rFonts w:ascii="Times New Roman" w:eastAsia="Times New Roman" w:hAnsi="Times New Roman"/>
                <w:color w:val="000000"/>
              </w:rPr>
            </w:pPr>
          </w:p>
        </w:tc>
        <w:tc>
          <w:tcPr>
            <w:tcW w:w="1233" w:type="dxa"/>
            <w:tcBorders>
              <w:top w:val="nil"/>
              <w:left w:val="nil"/>
              <w:bottom w:val="nil"/>
              <w:right w:val="nil"/>
            </w:tcBorders>
            <w:shd w:val="clear" w:color="auto" w:fill="auto"/>
            <w:noWrap/>
            <w:vAlign w:val="center"/>
            <w:hideMark/>
          </w:tcPr>
          <w:p w14:paraId="03AE6AEF" w14:textId="77777777" w:rsidR="00371AF7" w:rsidRPr="005869FB" w:rsidRDefault="00371AF7" w:rsidP="00371AF7">
            <w:pPr>
              <w:jc w:val="center"/>
              <w:rPr>
                <w:rFonts w:ascii="Times New Roman" w:eastAsia="Times New Roman" w:hAnsi="Times New Roman"/>
                <w:color w:val="000000"/>
              </w:rPr>
            </w:pPr>
            <w:r w:rsidRPr="005869FB">
              <w:rPr>
                <w:rFonts w:ascii="Times New Roman" w:eastAsia="Times New Roman" w:hAnsi="Times New Roman"/>
                <w:color w:val="000000"/>
              </w:rPr>
              <w:t>3</w:t>
            </w:r>
          </w:p>
        </w:tc>
      </w:tr>
      <w:tr w:rsidR="00371AF7" w:rsidRPr="005869FB" w14:paraId="5F047595" w14:textId="77777777" w:rsidTr="00307AA0">
        <w:trPr>
          <w:trHeight w:val="300"/>
        </w:trPr>
        <w:tc>
          <w:tcPr>
            <w:tcW w:w="3465" w:type="dxa"/>
            <w:tcBorders>
              <w:top w:val="nil"/>
              <w:left w:val="nil"/>
              <w:bottom w:val="nil"/>
              <w:right w:val="nil"/>
            </w:tcBorders>
            <w:shd w:val="clear" w:color="auto" w:fill="auto"/>
            <w:noWrap/>
            <w:vAlign w:val="center"/>
            <w:hideMark/>
          </w:tcPr>
          <w:p w14:paraId="6EAE7C31" w14:textId="77777777" w:rsidR="00371AF7" w:rsidRPr="00723A45" w:rsidRDefault="00371AF7" w:rsidP="00371AF7">
            <w:pPr>
              <w:rPr>
                <w:rFonts w:ascii="Times New Roman" w:eastAsia="Times New Roman" w:hAnsi="Times New Roman"/>
                <w:color w:val="000000"/>
              </w:rPr>
            </w:pPr>
            <w:r w:rsidRPr="00723A45">
              <w:rPr>
                <w:rFonts w:ascii="Times New Roman" w:eastAsia="Times New Roman" w:hAnsi="Times New Roman"/>
                <w:color w:val="000000"/>
              </w:rPr>
              <w:t>Negative emotion words</w:t>
            </w:r>
          </w:p>
        </w:tc>
        <w:tc>
          <w:tcPr>
            <w:tcW w:w="1233" w:type="dxa"/>
            <w:tcBorders>
              <w:top w:val="nil"/>
              <w:left w:val="nil"/>
              <w:bottom w:val="nil"/>
              <w:right w:val="nil"/>
            </w:tcBorders>
            <w:shd w:val="clear" w:color="auto" w:fill="auto"/>
            <w:noWrap/>
            <w:vAlign w:val="center"/>
            <w:hideMark/>
          </w:tcPr>
          <w:p w14:paraId="36DF5CF6" w14:textId="77777777" w:rsidR="00371AF7" w:rsidRPr="005869FB" w:rsidRDefault="00371AF7" w:rsidP="00371AF7">
            <w:pPr>
              <w:jc w:val="center"/>
              <w:rPr>
                <w:rFonts w:ascii="Times New Roman" w:eastAsia="Times New Roman" w:hAnsi="Times New Roman"/>
                <w:color w:val="000000"/>
              </w:rPr>
            </w:pPr>
            <w:r w:rsidRPr="005869FB">
              <w:rPr>
                <w:rFonts w:ascii="Times New Roman" w:eastAsia="Times New Roman" w:hAnsi="Times New Roman"/>
                <w:color w:val="000000"/>
              </w:rPr>
              <w:t>18</w:t>
            </w:r>
          </w:p>
        </w:tc>
        <w:tc>
          <w:tcPr>
            <w:tcW w:w="1233" w:type="dxa"/>
            <w:tcBorders>
              <w:top w:val="nil"/>
              <w:left w:val="nil"/>
              <w:bottom w:val="nil"/>
              <w:right w:val="nil"/>
            </w:tcBorders>
            <w:shd w:val="clear" w:color="auto" w:fill="auto"/>
            <w:noWrap/>
            <w:vAlign w:val="center"/>
            <w:hideMark/>
          </w:tcPr>
          <w:p w14:paraId="31FE1845" w14:textId="77777777" w:rsidR="00371AF7" w:rsidRPr="005869FB" w:rsidRDefault="00371AF7" w:rsidP="00371AF7">
            <w:pPr>
              <w:jc w:val="center"/>
              <w:rPr>
                <w:rFonts w:ascii="Times New Roman" w:eastAsia="Times New Roman" w:hAnsi="Times New Roman"/>
                <w:color w:val="000000"/>
              </w:rPr>
            </w:pPr>
            <w:r w:rsidRPr="005869FB">
              <w:rPr>
                <w:rFonts w:ascii="Times New Roman" w:eastAsia="Times New Roman" w:hAnsi="Times New Roman"/>
                <w:color w:val="000000"/>
              </w:rPr>
              <w:t>5</w:t>
            </w:r>
          </w:p>
        </w:tc>
        <w:tc>
          <w:tcPr>
            <w:tcW w:w="1251" w:type="dxa"/>
            <w:tcBorders>
              <w:top w:val="nil"/>
              <w:left w:val="nil"/>
              <w:bottom w:val="nil"/>
              <w:right w:val="nil"/>
            </w:tcBorders>
            <w:shd w:val="clear" w:color="auto" w:fill="auto"/>
            <w:noWrap/>
            <w:vAlign w:val="center"/>
            <w:hideMark/>
          </w:tcPr>
          <w:p w14:paraId="7BF5CCCE" w14:textId="77777777" w:rsidR="00371AF7" w:rsidRPr="005869FB" w:rsidRDefault="00371AF7" w:rsidP="00371AF7">
            <w:pPr>
              <w:jc w:val="center"/>
              <w:rPr>
                <w:rFonts w:ascii="Times New Roman" w:eastAsia="Times New Roman" w:hAnsi="Times New Roman"/>
                <w:color w:val="000000"/>
              </w:rPr>
            </w:pPr>
          </w:p>
        </w:tc>
        <w:tc>
          <w:tcPr>
            <w:tcW w:w="1215" w:type="dxa"/>
            <w:tcBorders>
              <w:top w:val="nil"/>
              <w:left w:val="nil"/>
              <w:bottom w:val="nil"/>
              <w:right w:val="nil"/>
            </w:tcBorders>
            <w:shd w:val="clear" w:color="auto" w:fill="auto"/>
            <w:noWrap/>
            <w:vAlign w:val="center"/>
            <w:hideMark/>
          </w:tcPr>
          <w:p w14:paraId="1FBEEE74" w14:textId="77777777" w:rsidR="00371AF7" w:rsidRPr="005869FB" w:rsidRDefault="00371AF7" w:rsidP="00371AF7">
            <w:pPr>
              <w:jc w:val="center"/>
              <w:rPr>
                <w:rFonts w:ascii="Times New Roman" w:eastAsia="Times New Roman" w:hAnsi="Times New Roman"/>
                <w:color w:val="000000"/>
              </w:rPr>
            </w:pPr>
          </w:p>
        </w:tc>
        <w:tc>
          <w:tcPr>
            <w:tcW w:w="1233" w:type="dxa"/>
            <w:tcBorders>
              <w:top w:val="nil"/>
              <w:left w:val="nil"/>
              <w:bottom w:val="nil"/>
              <w:right w:val="nil"/>
            </w:tcBorders>
            <w:shd w:val="clear" w:color="auto" w:fill="auto"/>
            <w:noWrap/>
            <w:vAlign w:val="center"/>
            <w:hideMark/>
          </w:tcPr>
          <w:p w14:paraId="7ACE961A" w14:textId="77777777" w:rsidR="00371AF7" w:rsidRPr="005869FB" w:rsidRDefault="00371AF7" w:rsidP="00371AF7">
            <w:pPr>
              <w:jc w:val="center"/>
              <w:rPr>
                <w:rFonts w:ascii="Times New Roman" w:eastAsia="Times New Roman" w:hAnsi="Times New Roman"/>
                <w:color w:val="000000"/>
              </w:rPr>
            </w:pPr>
            <w:r w:rsidRPr="005869FB">
              <w:rPr>
                <w:rFonts w:ascii="Times New Roman" w:eastAsia="Times New Roman" w:hAnsi="Times New Roman"/>
                <w:color w:val="000000"/>
              </w:rPr>
              <w:t>1</w:t>
            </w:r>
          </w:p>
        </w:tc>
        <w:tc>
          <w:tcPr>
            <w:tcW w:w="1233" w:type="dxa"/>
            <w:tcBorders>
              <w:top w:val="nil"/>
              <w:left w:val="nil"/>
              <w:bottom w:val="nil"/>
              <w:right w:val="nil"/>
            </w:tcBorders>
            <w:shd w:val="clear" w:color="auto" w:fill="auto"/>
            <w:noWrap/>
            <w:vAlign w:val="center"/>
            <w:hideMark/>
          </w:tcPr>
          <w:p w14:paraId="62616BF7" w14:textId="77777777" w:rsidR="00371AF7" w:rsidRPr="005869FB" w:rsidRDefault="00371AF7" w:rsidP="00371AF7">
            <w:pPr>
              <w:jc w:val="center"/>
              <w:rPr>
                <w:rFonts w:ascii="Times New Roman" w:eastAsia="Times New Roman" w:hAnsi="Times New Roman"/>
                <w:color w:val="000000"/>
              </w:rPr>
            </w:pPr>
            <w:r w:rsidRPr="005869FB">
              <w:rPr>
                <w:rFonts w:ascii="Times New Roman" w:eastAsia="Times New Roman" w:hAnsi="Times New Roman"/>
                <w:color w:val="000000"/>
              </w:rPr>
              <w:t>2</w:t>
            </w:r>
          </w:p>
        </w:tc>
        <w:tc>
          <w:tcPr>
            <w:tcW w:w="1233" w:type="dxa"/>
            <w:tcBorders>
              <w:top w:val="nil"/>
              <w:left w:val="nil"/>
              <w:bottom w:val="nil"/>
              <w:right w:val="nil"/>
            </w:tcBorders>
            <w:shd w:val="clear" w:color="auto" w:fill="auto"/>
            <w:noWrap/>
            <w:vAlign w:val="center"/>
            <w:hideMark/>
          </w:tcPr>
          <w:p w14:paraId="4E77BAC5" w14:textId="77777777" w:rsidR="00371AF7" w:rsidRPr="005869FB" w:rsidRDefault="00371AF7" w:rsidP="00371AF7">
            <w:pPr>
              <w:jc w:val="center"/>
              <w:rPr>
                <w:rFonts w:ascii="Times New Roman" w:eastAsia="Times New Roman" w:hAnsi="Times New Roman"/>
                <w:color w:val="000000"/>
              </w:rPr>
            </w:pPr>
            <w:r w:rsidRPr="005869FB">
              <w:rPr>
                <w:rFonts w:ascii="Times New Roman" w:eastAsia="Times New Roman" w:hAnsi="Times New Roman"/>
                <w:color w:val="000000"/>
              </w:rPr>
              <w:t>7</w:t>
            </w:r>
          </w:p>
        </w:tc>
        <w:tc>
          <w:tcPr>
            <w:tcW w:w="1233" w:type="dxa"/>
            <w:tcBorders>
              <w:top w:val="nil"/>
              <w:left w:val="nil"/>
              <w:bottom w:val="nil"/>
              <w:right w:val="nil"/>
            </w:tcBorders>
            <w:shd w:val="clear" w:color="auto" w:fill="auto"/>
            <w:noWrap/>
            <w:vAlign w:val="center"/>
            <w:hideMark/>
          </w:tcPr>
          <w:p w14:paraId="624501D0" w14:textId="77777777" w:rsidR="00371AF7" w:rsidRPr="005869FB" w:rsidRDefault="00371AF7" w:rsidP="00371AF7">
            <w:pPr>
              <w:jc w:val="center"/>
              <w:rPr>
                <w:rFonts w:ascii="Times New Roman" w:eastAsia="Times New Roman" w:hAnsi="Times New Roman"/>
                <w:color w:val="000000"/>
              </w:rPr>
            </w:pPr>
            <w:r w:rsidRPr="005869FB">
              <w:rPr>
                <w:rFonts w:ascii="Times New Roman" w:eastAsia="Times New Roman" w:hAnsi="Times New Roman"/>
                <w:color w:val="000000"/>
              </w:rPr>
              <w:t>6</w:t>
            </w:r>
          </w:p>
        </w:tc>
        <w:tc>
          <w:tcPr>
            <w:tcW w:w="1233" w:type="dxa"/>
            <w:tcBorders>
              <w:top w:val="nil"/>
              <w:left w:val="nil"/>
              <w:bottom w:val="nil"/>
              <w:right w:val="nil"/>
            </w:tcBorders>
            <w:shd w:val="clear" w:color="auto" w:fill="auto"/>
            <w:noWrap/>
            <w:vAlign w:val="center"/>
            <w:hideMark/>
          </w:tcPr>
          <w:p w14:paraId="0C637822" w14:textId="77777777" w:rsidR="00371AF7" w:rsidRPr="005869FB" w:rsidRDefault="00371AF7" w:rsidP="00371AF7">
            <w:pPr>
              <w:jc w:val="center"/>
              <w:rPr>
                <w:rFonts w:ascii="Times New Roman" w:eastAsia="Times New Roman" w:hAnsi="Times New Roman"/>
                <w:color w:val="000000"/>
              </w:rPr>
            </w:pPr>
            <w:r w:rsidRPr="005869FB">
              <w:rPr>
                <w:rFonts w:ascii="Times New Roman" w:eastAsia="Times New Roman" w:hAnsi="Times New Roman"/>
                <w:color w:val="000000"/>
              </w:rPr>
              <w:t>39</w:t>
            </w:r>
          </w:p>
        </w:tc>
      </w:tr>
      <w:tr w:rsidR="00371AF7" w:rsidRPr="005869FB" w14:paraId="22D04530" w14:textId="77777777" w:rsidTr="00307AA0">
        <w:trPr>
          <w:trHeight w:val="300"/>
        </w:trPr>
        <w:tc>
          <w:tcPr>
            <w:tcW w:w="3465" w:type="dxa"/>
            <w:tcBorders>
              <w:top w:val="nil"/>
              <w:left w:val="nil"/>
              <w:bottom w:val="nil"/>
              <w:right w:val="nil"/>
            </w:tcBorders>
            <w:shd w:val="clear" w:color="auto" w:fill="auto"/>
            <w:noWrap/>
            <w:vAlign w:val="center"/>
            <w:hideMark/>
          </w:tcPr>
          <w:p w14:paraId="491FCF09" w14:textId="77777777" w:rsidR="00371AF7" w:rsidRPr="00723A45" w:rsidRDefault="00371AF7" w:rsidP="00371AF7">
            <w:pPr>
              <w:rPr>
                <w:rFonts w:ascii="Times New Roman" w:eastAsia="Times New Roman" w:hAnsi="Times New Roman"/>
                <w:color w:val="000000"/>
              </w:rPr>
            </w:pPr>
            <w:proofErr w:type="gramStart"/>
            <w:r w:rsidRPr="00723A45">
              <w:rPr>
                <w:rFonts w:ascii="Times New Roman" w:eastAsia="Times New Roman" w:hAnsi="Times New Roman"/>
                <w:color w:val="000000"/>
              </w:rPr>
              <w:t>Other</w:t>
            </w:r>
            <w:proofErr w:type="gramEnd"/>
            <w:r w:rsidRPr="00723A45">
              <w:rPr>
                <w:rFonts w:ascii="Times New Roman" w:eastAsia="Times New Roman" w:hAnsi="Times New Roman"/>
                <w:color w:val="000000"/>
              </w:rPr>
              <w:t xml:space="preserve"> affect</w:t>
            </w:r>
          </w:p>
        </w:tc>
        <w:tc>
          <w:tcPr>
            <w:tcW w:w="1233" w:type="dxa"/>
            <w:tcBorders>
              <w:top w:val="nil"/>
              <w:left w:val="nil"/>
              <w:bottom w:val="nil"/>
              <w:right w:val="nil"/>
            </w:tcBorders>
            <w:shd w:val="clear" w:color="auto" w:fill="auto"/>
            <w:noWrap/>
            <w:vAlign w:val="center"/>
            <w:hideMark/>
          </w:tcPr>
          <w:p w14:paraId="64567A6A" w14:textId="77777777" w:rsidR="00371AF7" w:rsidRPr="005869FB" w:rsidRDefault="00371AF7" w:rsidP="00371AF7">
            <w:pPr>
              <w:jc w:val="center"/>
              <w:rPr>
                <w:rFonts w:ascii="Times New Roman" w:eastAsia="Times New Roman" w:hAnsi="Times New Roman"/>
                <w:color w:val="000000"/>
              </w:rPr>
            </w:pPr>
            <w:r w:rsidRPr="005869FB">
              <w:rPr>
                <w:rFonts w:ascii="Times New Roman" w:eastAsia="Times New Roman" w:hAnsi="Times New Roman"/>
                <w:color w:val="000000"/>
              </w:rPr>
              <w:t xml:space="preserve"> </w:t>
            </w:r>
          </w:p>
        </w:tc>
        <w:tc>
          <w:tcPr>
            <w:tcW w:w="1233" w:type="dxa"/>
            <w:tcBorders>
              <w:top w:val="nil"/>
              <w:left w:val="nil"/>
              <w:bottom w:val="nil"/>
              <w:right w:val="nil"/>
            </w:tcBorders>
            <w:shd w:val="clear" w:color="auto" w:fill="auto"/>
            <w:noWrap/>
            <w:vAlign w:val="center"/>
            <w:hideMark/>
          </w:tcPr>
          <w:p w14:paraId="64A30ECB" w14:textId="77777777" w:rsidR="00371AF7" w:rsidRPr="005869FB" w:rsidRDefault="00371AF7" w:rsidP="00371AF7">
            <w:pPr>
              <w:jc w:val="center"/>
              <w:rPr>
                <w:rFonts w:ascii="Times New Roman" w:eastAsia="Times New Roman" w:hAnsi="Times New Roman"/>
                <w:color w:val="000000"/>
              </w:rPr>
            </w:pPr>
          </w:p>
        </w:tc>
        <w:tc>
          <w:tcPr>
            <w:tcW w:w="1251" w:type="dxa"/>
            <w:tcBorders>
              <w:top w:val="nil"/>
              <w:left w:val="nil"/>
              <w:bottom w:val="nil"/>
              <w:right w:val="nil"/>
            </w:tcBorders>
            <w:shd w:val="clear" w:color="auto" w:fill="auto"/>
            <w:noWrap/>
            <w:vAlign w:val="center"/>
            <w:hideMark/>
          </w:tcPr>
          <w:p w14:paraId="5E7B7D3A" w14:textId="77777777" w:rsidR="00371AF7" w:rsidRPr="005869FB" w:rsidRDefault="00371AF7" w:rsidP="00371AF7">
            <w:pPr>
              <w:jc w:val="center"/>
              <w:rPr>
                <w:rFonts w:ascii="Times New Roman" w:eastAsia="Times New Roman" w:hAnsi="Times New Roman"/>
                <w:color w:val="000000"/>
              </w:rPr>
            </w:pPr>
          </w:p>
        </w:tc>
        <w:tc>
          <w:tcPr>
            <w:tcW w:w="1215" w:type="dxa"/>
            <w:tcBorders>
              <w:top w:val="nil"/>
              <w:left w:val="nil"/>
              <w:bottom w:val="nil"/>
              <w:right w:val="nil"/>
            </w:tcBorders>
            <w:shd w:val="clear" w:color="auto" w:fill="auto"/>
            <w:noWrap/>
            <w:vAlign w:val="center"/>
            <w:hideMark/>
          </w:tcPr>
          <w:p w14:paraId="42800119" w14:textId="77777777" w:rsidR="00371AF7" w:rsidRPr="005869FB" w:rsidRDefault="00371AF7" w:rsidP="00371AF7">
            <w:pPr>
              <w:jc w:val="center"/>
              <w:rPr>
                <w:rFonts w:ascii="Times New Roman" w:eastAsia="Times New Roman" w:hAnsi="Times New Roman"/>
                <w:color w:val="000000"/>
              </w:rPr>
            </w:pPr>
          </w:p>
        </w:tc>
        <w:tc>
          <w:tcPr>
            <w:tcW w:w="1233" w:type="dxa"/>
            <w:tcBorders>
              <w:top w:val="nil"/>
              <w:left w:val="nil"/>
              <w:bottom w:val="nil"/>
              <w:right w:val="nil"/>
            </w:tcBorders>
            <w:shd w:val="clear" w:color="auto" w:fill="auto"/>
            <w:noWrap/>
            <w:vAlign w:val="center"/>
            <w:hideMark/>
          </w:tcPr>
          <w:p w14:paraId="43B6EC8E" w14:textId="77777777" w:rsidR="00371AF7" w:rsidRPr="005869FB" w:rsidRDefault="00371AF7" w:rsidP="00371AF7">
            <w:pPr>
              <w:jc w:val="center"/>
              <w:rPr>
                <w:rFonts w:ascii="Times New Roman" w:eastAsia="Times New Roman" w:hAnsi="Times New Roman"/>
                <w:color w:val="000000"/>
              </w:rPr>
            </w:pPr>
            <w:r w:rsidRPr="005869FB">
              <w:rPr>
                <w:rFonts w:ascii="Times New Roman" w:eastAsia="Times New Roman" w:hAnsi="Times New Roman"/>
                <w:color w:val="000000"/>
              </w:rPr>
              <w:t>2</w:t>
            </w:r>
          </w:p>
        </w:tc>
        <w:tc>
          <w:tcPr>
            <w:tcW w:w="1233" w:type="dxa"/>
            <w:tcBorders>
              <w:top w:val="nil"/>
              <w:left w:val="nil"/>
              <w:bottom w:val="nil"/>
              <w:right w:val="nil"/>
            </w:tcBorders>
            <w:shd w:val="clear" w:color="auto" w:fill="auto"/>
            <w:noWrap/>
            <w:vAlign w:val="center"/>
            <w:hideMark/>
          </w:tcPr>
          <w:p w14:paraId="5B9DE092" w14:textId="77777777" w:rsidR="00371AF7" w:rsidRPr="005869FB" w:rsidRDefault="00371AF7" w:rsidP="00371AF7">
            <w:pPr>
              <w:jc w:val="center"/>
              <w:rPr>
                <w:rFonts w:ascii="Times New Roman" w:eastAsia="Times New Roman" w:hAnsi="Times New Roman"/>
                <w:color w:val="000000"/>
              </w:rPr>
            </w:pPr>
          </w:p>
        </w:tc>
        <w:tc>
          <w:tcPr>
            <w:tcW w:w="1233" w:type="dxa"/>
            <w:tcBorders>
              <w:top w:val="nil"/>
              <w:left w:val="nil"/>
              <w:bottom w:val="nil"/>
              <w:right w:val="nil"/>
            </w:tcBorders>
            <w:shd w:val="clear" w:color="auto" w:fill="auto"/>
            <w:noWrap/>
            <w:vAlign w:val="center"/>
            <w:hideMark/>
          </w:tcPr>
          <w:p w14:paraId="52BD2AD6" w14:textId="77777777" w:rsidR="00371AF7" w:rsidRPr="005869FB" w:rsidRDefault="00371AF7" w:rsidP="00371AF7">
            <w:pPr>
              <w:jc w:val="center"/>
              <w:rPr>
                <w:rFonts w:ascii="Times New Roman" w:eastAsia="Times New Roman" w:hAnsi="Times New Roman"/>
                <w:color w:val="000000"/>
              </w:rPr>
            </w:pPr>
          </w:p>
        </w:tc>
        <w:tc>
          <w:tcPr>
            <w:tcW w:w="1233" w:type="dxa"/>
            <w:tcBorders>
              <w:top w:val="nil"/>
              <w:left w:val="nil"/>
              <w:bottom w:val="nil"/>
              <w:right w:val="nil"/>
            </w:tcBorders>
            <w:shd w:val="clear" w:color="auto" w:fill="auto"/>
            <w:noWrap/>
            <w:vAlign w:val="center"/>
            <w:hideMark/>
          </w:tcPr>
          <w:p w14:paraId="3E213FDD" w14:textId="77777777" w:rsidR="00371AF7" w:rsidRPr="005869FB" w:rsidRDefault="00371AF7" w:rsidP="00371AF7">
            <w:pPr>
              <w:jc w:val="center"/>
              <w:rPr>
                <w:rFonts w:ascii="Times New Roman" w:eastAsia="Times New Roman" w:hAnsi="Times New Roman"/>
                <w:color w:val="000000"/>
              </w:rPr>
            </w:pPr>
            <w:r w:rsidRPr="005869FB">
              <w:rPr>
                <w:rFonts w:ascii="Times New Roman" w:eastAsia="Times New Roman" w:hAnsi="Times New Roman"/>
                <w:color w:val="000000"/>
              </w:rPr>
              <w:t>4</w:t>
            </w:r>
          </w:p>
        </w:tc>
        <w:tc>
          <w:tcPr>
            <w:tcW w:w="1233" w:type="dxa"/>
            <w:tcBorders>
              <w:top w:val="nil"/>
              <w:left w:val="nil"/>
              <w:bottom w:val="nil"/>
              <w:right w:val="nil"/>
            </w:tcBorders>
            <w:shd w:val="clear" w:color="auto" w:fill="auto"/>
            <w:noWrap/>
            <w:vAlign w:val="center"/>
            <w:hideMark/>
          </w:tcPr>
          <w:p w14:paraId="1C9BDF3F" w14:textId="77777777" w:rsidR="00371AF7" w:rsidRPr="005869FB" w:rsidRDefault="00371AF7" w:rsidP="00371AF7">
            <w:pPr>
              <w:jc w:val="center"/>
              <w:rPr>
                <w:rFonts w:ascii="Times New Roman" w:eastAsia="Times New Roman" w:hAnsi="Times New Roman"/>
                <w:color w:val="000000"/>
              </w:rPr>
            </w:pPr>
            <w:r w:rsidRPr="005869FB">
              <w:rPr>
                <w:rFonts w:ascii="Times New Roman" w:eastAsia="Times New Roman" w:hAnsi="Times New Roman"/>
                <w:color w:val="000000"/>
              </w:rPr>
              <w:t>6</w:t>
            </w:r>
          </w:p>
        </w:tc>
      </w:tr>
      <w:tr w:rsidR="00371AF7" w:rsidRPr="005869FB" w14:paraId="72AD0720" w14:textId="77777777" w:rsidTr="00307AA0">
        <w:trPr>
          <w:trHeight w:val="300"/>
        </w:trPr>
        <w:tc>
          <w:tcPr>
            <w:tcW w:w="3465" w:type="dxa"/>
            <w:tcBorders>
              <w:top w:val="nil"/>
              <w:left w:val="nil"/>
              <w:bottom w:val="nil"/>
              <w:right w:val="nil"/>
            </w:tcBorders>
            <w:shd w:val="clear" w:color="auto" w:fill="auto"/>
            <w:noWrap/>
            <w:vAlign w:val="center"/>
            <w:hideMark/>
          </w:tcPr>
          <w:p w14:paraId="2AFAF8FD" w14:textId="77777777" w:rsidR="00371AF7" w:rsidRPr="00723A45" w:rsidRDefault="00371AF7" w:rsidP="00371AF7">
            <w:pPr>
              <w:rPr>
                <w:rFonts w:ascii="Times New Roman" w:eastAsia="Times New Roman" w:hAnsi="Times New Roman"/>
                <w:color w:val="000000"/>
              </w:rPr>
            </w:pPr>
            <w:r w:rsidRPr="00723A45">
              <w:rPr>
                <w:rFonts w:ascii="Times New Roman" w:eastAsia="Times New Roman" w:hAnsi="Times New Roman"/>
                <w:color w:val="000000"/>
              </w:rPr>
              <w:t>Physical</w:t>
            </w:r>
          </w:p>
        </w:tc>
        <w:tc>
          <w:tcPr>
            <w:tcW w:w="1233" w:type="dxa"/>
            <w:tcBorders>
              <w:top w:val="nil"/>
              <w:left w:val="nil"/>
              <w:bottom w:val="nil"/>
              <w:right w:val="nil"/>
            </w:tcBorders>
            <w:shd w:val="clear" w:color="auto" w:fill="auto"/>
            <w:noWrap/>
            <w:vAlign w:val="center"/>
            <w:hideMark/>
          </w:tcPr>
          <w:p w14:paraId="792EBE60" w14:textId="77777777" w:rsidR="00371AF7" w:rsidRPr="005869FB" w:rsidRDefault="00371AF7" w:rsidP="00371AF7">
            <w:pPr>
              <w:jc w:val="center"/>
              <w:rPr>
                <w:rFonts w:ascii="Times New Roman" w:eastAsia="Times New Roman" w:hAnsi="Times New Roman"/>
                <w:color w:val="000000"/>
              </w:rPr>
            </w:pPr>
            <w:r w:rsidRPr="005869FB">
              <w:rPr>
                <w:rFonts w:ascii="Times New Roman" w:eastAsia="Times New Roman" w:hAnsi="Times New Roman"/>
                <w:color w:val="000000"/>
              </w:rPr>
              <w:t xml:space="preserve"> </w:t>
            </w:r>
          </w:p>
        </w:tc>
        <w:tc>
          <w:tcPr>
            <w:tcW w:w="1233" w:type="dxa"/>
            <w:tcBorders>
              <w:top w:val="nil"/>
              <w:left w:val="nil"/>
              <w:bottom w:val="nil"/>
              <w:right w:val="nil"/>
            </w:tcBorders>
            <w:shd w:val="clear" w:color="auto" w:fill="auto"/>
            <w:noWrap/>
            <w:vAlign w:val="center"/>
            <w:hideMark/>
          </w:tcPr>
          <w:p w14:paraId="114A591F" w14:textId="77777777" w:rsidR="00371AF7" w:rsidRPr="005869FB" w:rsidRDefault="00371AF7" w:rsidP="00371AF7">
            <w:pPr>
              <w:jc w:val="center"/>
              <w:rPr>
                <w:rFonts w:ascii="Times New Roman" w:eastAsia="Times New Roman" w:hAnsi="Times New Roman"/>
                <w:color w:val="000000"/>
              </w:rPr>
            </w:pPr>
          </w:p>
        </w:tc>
        <w:tc>
          <w:tcPr>
            <w:tcW w:w="1251" w:type="dxa"/>
            <w:tcBorders>
              <w:top w:val="nil"/>
              <w:left w:val="nil"/>
              <w:bottom w:val="nil"/>
              <w:right w:val="nil"/>
            </w:tcBorders>
            <w:shd w:val="clear" w:color="auto" w:fill="auto"/>
            <w:noWrap/>
            <w:vAlign w:val="center"/>
            <w:hideMark/>
          </w:tcPr>
          <w:p w14:paraId="6C49B1A2" w14:textId="77777777" w:rsidR="00371AF7" w:rsidRPr="005869FB" w:rsidRDefault="00371AF7" w:rsidP="00371AF7">
            <w:pPr>
              <w:jc w:val="center"/>
              <w:rPr>
                <w:rFonts w:ascii="Times New Roman" w:eastAsia="Times New Roman" w:hAnsi="Times New Roman"/>
                <w:color w:val="000000"/>
              </w:rPr>
            </w:pPr>
          </w:p>
        </w:tc>
        <w:tc>
          <w:tcPr>
            <w:tcW w:w="1215" w:type="dxa"/>
            <w:tcBorders>
              <w:top w:val="nil"/>
              <w:left w:val="nil"/>
              <w:bottom w:val="nil"/>
              <w:right w:val="nil"/>
            </w:tcBorders>
            <w:shd w:val="clear" w:color="auto" w:fill="auto"/>
            <w:noWrap/>
            <w:vAlign w:val="center"/>
            <w:hideMark/>
          </w:tcPr>
          <w:p w14:paraId="6230769B" w14:textId="77777777" w:rsidR="00371AF7" w:rsidRPr="005869FB" w:rsidRDefault="00371AF7" w:rsidP="00371AF7">
            <w:pPr>
              <w:jc w:val="center"/>
              <w:rPr>
                <w:rFonts w:ascii="Times New Roman" w:eastAsia="Times New Roman" w:hAnsi="Times New Roman"/>
                <w:color w:val="000000"/>
              </w:rPr>
            </w:pPr>
          </w:p>
        </w:tc>
        <w:tc>
          <w:tcPr>
            <w:tcW w:w="1233" w:type="dxa"/>
            <w:tcBorders>
              <w:top w:val="nil"/>
              <w:left w:val="nil"/>
              <w:bottom w:val="nil"/>
              <w:right w:val="nil"/>
            </w:tcBorders>
            <w:shd w:val="clear" w:color="auto" w:fill="auto"/>
            <w:noWrap/>
            <w:vAlign w:val="center"/>
            <w:hideMark/>
          </w:tcPr>
          <w:p w14:paraId="784301BB" w14:textId="77777777" w:rsidR="00371AF7" w:rsidRPr="005869FB" w:rsidRDefault="00371AF7" w:rsidP="00371AF7">
            <w:pPr>
              <w:jc w:val="center"/>
              <w:rPr>
                <w:rFonts w:ascii="Times New Roman" w:eastAsia="Times New Roman" w:hAnsi="Times New Roman"/>
                <w:color w:val="000000"/>
              </w:rPr>
            </w:pPr>
          </w:p>
        </w:tc>
        <w:tc>
          <w:tcPr>
            <w:tcW w:w="1233" w:type="dxa"/>
            <w:tcBorders>
              <w:top w:val="nil"/>
              <w:left w:val="nil"/>
              <w:bottom w:val="nil"/>
              <w:right w:val="nil"/>
            </w:tcBorders>
            <w:shd w:val="clear" w:color="auto" w:fill="auto"/>
            <w:noWrap/>
            <w:vAlign w:val="center"/>
            <w:hideMark/>
          </w:tcPr>
          <w:p w14:paraId="3DA65294" w14:textId="77777777" w:rsidR="00371AF7" w:rsidRPr="005869FB" w:rsidRDefault="00371AF7" w:rsidP="00371AF7">
            <w:pPr>
              <w:jc w:val="center"/>
              <w:rPr>
                <w:rFonts w:ascii="Times New Roman" w:eastAsia="Times New Roman" w:hAnsi="Times New Roman"/>
                <w:color w:val="000000"/>
              </w:rPr>
            </w:pPr>
          </w:p>
        </w:tc>
        <w:tc>
          <w:tcPr>
            <w:tcW w:w="1233" w:type="dxa"/>
            <w:tcBorders>
              <w:top w:val="nil"/>
              <w:left w:val="nil"/>
              <w:bottom w:val="nil"/>
              <w:right w:val="nil"/>
            </w:tcBorders>
            <w:shd w:val="clear" w:color="auto" w:fill="auto"/>
            <w:noWrap/>
            <w:vAlign w:val="center"/>
            <w:hideMark/>
          </w:tcPr>
          <w:p w14:paraId="30BAC41E" w14:textId="77777777" w:rsidR="00371AF7" w:rsidRPr="005869FB" w:rsidRDefault="00371AF7" w:rsidP="00371AF7">
            <w:pPr>
              <w:jc w:val="center"/>
              <w:rPr>
                <w:rFonts w:ascii="Times New Roman" w:eastAsia="Times New Roman" w:hAnsi="Times New Roman"/>
                <w:color w:val="000000"/>
              </w:rPr>
            </w:pPr>
            <w:r w:rsidRPr="005869FB">
              <w:rPr>
                <w:rFonts w:ascii="Times New Roman" w:eastAsia="Times New Roman" w:hAnsi="Times New Roman"/>
                <w:color w:val="000000"/>
              </w:rPr>
              <w:t>13</w:t>
            </w:r>
          </w:p>
        </w:tc>
        <w:tc>
          <w:tcPr>
            <w:tcW w:w="1233" w:type="dxa"/>
            <w:tcBorders>
              <w:top w:val="nil"/>
              <w:left w:val="nil"/>
              <w:bottom w:val="nil"/>
              <w:right w:val="nil"/>
            </w:tcBorders>
            <w:shd w:val="clear" w:color="auto" w:fill="auto"/>
            <w:noWrap/>
            <w:vAlign w:val="center"/>
            <w:hideMark/>
          </w:tcPr>
          <w:p w14:paraId="08029043" w14:textId="77777777" w:rsidR="00371AF7" w:rsidRPr="005869FB" w:rsidRDefault="00371AF7" w:rsidP="00371AF7">
            <w:pPr>
              <w:jc w:val="center"/>
              <w:rPr>
                <w:rFonts w:ascii="Times New Roman" w:eastAsia="Times New Roman" w:hAnsi="Times New Roman"/>
                <w:color w:val="000000"/>
              </w:rPr>
            </w:pPr>
            <w:r w:rsidRPr="005869FB">
              <w:rPr>
                <w:rFonts w:ascii="Times New Roman" w:eastAsia="Times New Roman" w:hAnsi="Times New Roman"/>
                <w:color w:val="000000"/>
              </w:rPr>
              <w:t>1</w:t>
            </w:r>
          </w:p>
        </w:tc>
        <w:tc>
          <w:tcPr>
            <w:tcW w:w="1233" w:type="dxa"/>
            <w:tcBorders>
              <w:top w:val="nil"/>
              <w:left w:val="nil"/>
              <w:bottom w:val="nil"/>
              <w:right w:val="nil"/>
            </w:tcBorders>
            <w:shd w:val="clear" w:color="auto" w:fill="auto"/>
            <w:noWrap/>
            <w:vAlign w:val="center"/>
            <w:hideMark/>
          </w:tcPr>
          <w:p w14:paraId="65651A40" w14:textId="77777777" w:rsidR="00371AF7" w:rsidRPr="005869FB" w:rsidRDefault="00371AF7" w:rsidP="00371AF7">
            <w:pPr>
              <w:jc w:val="center"/>
              <w:rPr>
                <w:rFonts w:ascii="Times New Roman" w:eastAsia="Times New Roman" w:hAnsi="Times New Roman"/>
                <w:color w:val="000000"/>
              </w:rPr>
            </w:pPr>
            <w:r w:rsidRPr="005869FB">
              <w:rPr>
                <w:rFonts w:ascii="Times New Roman" w:eastAsia="Times New Roman" w:hAnsi="Times New Roman"/>
                <w:color w:val="000000"/>
              </w:rPr>
              <w:t>14</w:t>
            </w:r>
          </w:p>
        </w:tc>
      </w:tr>
      <w:tr w:rsidR="00371AF7" w:rsidRPr="005869FB" w14:paraId="64F1F6C1" w14:textId="77777777" w:rsidTr="00307AA0">
        <w:trPr>
          <w:trHeight w:val="300"/>
        </w:trPr>
        <w:tc>
          <w:tcPr>
            <w:tcW w:w="3465" w:type="dxa"/>
            <w:tcBorders>
              <w:top w:val="nil"/>
              <w:left w:val="nil"/>
              <w:bottom w:val="nil"/>
              <w:right w:val="nil"/>
            </w:tcBorders>
            <w:shd w:val="clear" w:color="auto" w:fill="auto"/>
            <w:noWrap/>
            <w:vAlign w:val="center"/>
            <w:hideMark/>
          </w:tcPr>
          <w:p w14:paraId="72F75CD2" w14:textId="77777777" w:rsidR="00371AF7" w:rsidRPr="00723A45" w:rsidRDefault="00371AF7" w:rsidP="00371AF7">
            <w:pPr>
              <w:rPr>
                <w:rFonts w:ascii="Times New Roman" w:eastAsia="Times New Roman" w:hAnsi="Times New Roman"/>
                <w:color w:val="000000"/>
              </w:rPr>
            </w:pPr>
            <w:r w:rsidRPr="00723A45">
              <w:rPr>
                <w:rFonts w:ascii="Times New Roman" w:eastAsia="Times New Roman" w:hAnsi="Times New Roman"/>
                <w:color w:val="000000"/>
              </w:rPr>
              <w:t>Positive emotion words</w:t>
            </w:r>
          </w:p>
        </w:tc>
        <w:tc>
          <w:tcPr>
            <w:tcW w:w="1233" w:type="dxa"/>
            <w:tcBorders>
              <w:top w:val="nil"/>
              <w:left w:val="nil"/>
              <w:bottom w:val="nil"/>
              <w:right w:val="nil"/>
            </w:tcBorders>
            <w:shd w:val="clear" w:color="auto" w:fill="auto"/>
            <w:noWrap/>
            <w:vAlign w:val="center"/>
            <w:hideMark/>
          </w:tcPr>
          <w:p w14:paraId="16B0CA6B" w14:textId="77777777" w:rsidR="00371AF7" w:rsidRPr="005869FB" w:rsidRDefault="00371AF7" w:rsidP="00371AF7">
            <w:pPr>
              <w:jc w:val="center"/>
              <w:rPr>
                <w:rFonts w:ascii="Times New Roman" w:eastAsia="Times New Roman" w:hAnsi="Times New Roman"/>
                <w:color w:val="000000"/>
              </w:rPr>
            </w:pPr>
            <w:r w:rsidRPr="005869FB">
              <w:rPr>
                <w:rFonts w:ascii="Times New Roman" w:eastAsia="Times New Roman" w:hAnsi="Times New Roman"/>
                <w:color w:val="000000"/>
              </w:rPr>
              <w:t>13</w:t>
            </w:r>
          </w:p>
        </w:tc>
        <w:tc>
          <w:tcPr>
            <w:tcW w:w="1233" w:type="dxa"/>
            <w:tcBorders>
              <w:top w:val="nil"/>
              <w:left w:val="nil"/>
              <w:bottom w:val="nil"/>
              <w:right w:val="nil"/>
            </w:tcBorders>
            <w:shd w:val="clear" w:color="auto" w:fill="auto"/>
            <w:noWrap/>
            <w:vAlign w:val="center"/>
            <w:hideMark/>
          </w:tcPr>
          <w:p w14:paraId="17523487" w14:textId="77777777" w:rsidR="00371AF7" w:rsidRPr="005869FB" w:rsidRDefault="00371AF7" w:rsidP="00371AF7">
            <w:pPr>
              <w:jc w:val="center"/>
              <w:rPr>
                <w:rFonts w:ascii="Times New Roman" w:eastAsia="Times New Roman" w:hAnsi="Times New Roman"/>
                <w:color w:val="000000"/>
              </w:rPr>
            </w:pPr>
            <w:r w:rsidRPr="005869FB">
              <w:rPr>
                <w:rFonts w:ascii="Times New Roman" w:eastAsia="Times New Roman" w:hAnsi="Times New Roman"/>
                <w:color w:val="000000"/>
              </w:rPr>
              <w:t>2</w:t>
            </w:r>
          </w:p>
        </w:tc>
        <w:tc>
          <w:tcPr>
            <w:tcW w:w="1251" w:type="dxa"/>
            <w:tcBorders>
              <w:top w:val="nil"/>
              <w:left w:val="nil"/>
              <w:bottom w:val="nil"/>
              <w:right w:val="nil"/>
            </w:tcBorders>
            <w:shd w:val="clear" w:color="auto" w:fill="auto"/>
            <w:noWrap/>
            <w:vAlign w:val="center"/>
            <w:hideMark/>
          </w:tcPr>
          <w:p w14:paraId="47B5E7B9" w14:textId="77777777" w:rsidR="00371AF7" w:rsidRPr="005869FB" w:rsidRDefault="00371AF7" w:rsidP="00371AF7">
            <w:pPr>
              <w:jc w:val="center"/>
              <w:rPr>
                <w:rFonts w:ascii="Times New Roman" w:eastAsia="Times New Roman" w:hAnsi="Times New Roman"/>
                <w:color w:val="000000"/>
              </w:rPr>
            </w:pPr>
          </w:p>
        </w:tc>
        <w:tc>
          <w:tcPr>
            <w:tcW w:w="1215" w:type="dxa"/>
            <w:tcBorders>
              <w:top w:val="nil"/>
              <w:left w:val="nil"/>
              <w:bottom w:val="nil"/>
              <w:right w:val="nil"/>
            </w:tcBorders>
            <w:shd w:val="clear" w:color="auto" w:fill="auto"/>
            <w:noWrap/>
            <w:vAlign w:val="center"/>
            <w:hideMark/>
          </w:tcPr>
          <w:p w14:paraId="28878564" w14:textId="77777777" w:rsidR="00371AF7" w:rsidRPr="005869FB" w:rsidRDefault="00371AF7" w:rsidP="00371AF7">
            <w:pPr>
              <w:jc w:val="center"/>
              <w:rPr>
                <w:rFonts w:ascii="Times New Roman" w:eastAsia="Times New Roman" w:hAnsi="Times New Roman"/>
                <w:color w:val="000000"/>
              </w:rPr>
            </w:pPr>
            <w:r w:rsidRPr="005869FB">
              <w:rPr>
                <w:rFonts w:ascii="Times New Roman" w:eastAsia="Times New Roman" w:hAnsi="Times New Roman"/>
                <w:color w:val="000000"/>
              </w:rPr>
              <w:t>1</w:t>
            </w:r>
          </w:p>
        </w:tc>
        <w:tc>
          <w:tcPr>
            <w:tcW w:w="1233" w:type="dxa"/>
            <w:tcBorders>
              <w:top w:val="nil"/>
              <w:left w:val="nil"/>
              <w:bottom w:val="nil"/>
              <w:right w:val="nil"/>
            </w:tcBorders>
            <w:shd w:val="clear" w:color="auto" w:fill="auto"/>
            <w:noWrap/>
            <w:vAlign w:val="center"/>
            <w:hideMark/>
          </w:tcPr>
          <w:p w14:paraId="7215175B" w14:textId="77777777" w:rsidR="00371AF7" w:rsidRPr="005869FB" w:rsidRDefault="00371AF7" w:rsidP="00371AF7">
            <w:pPr>
              <w:jc w:val="center"/>
              <w:rPr>
                <w:rFonts w:ascii="Times New Roman" w:eastAsia="Times New Roman" w:hAnsi="Times New Roman"/>
                <w:color w:val="000000"/>
              </w:rPr>
            </w:pPr>
            <w:r w:rsidRPr="005869FB">
              <w:rPr>
                <w:rFonts w:ascii="Times New Roman" w:eastAsia="Times New Roman" w:hAnsi="Times New Roman"/>
                <w:color w:val="000000"/>
              </w:rPr>
              <w:t>1</w:t>
            </w:r>
          </w:p>
        </w:tc>
        <w:tc>
          <w:tcPr>
            <w:tcW w:w="1233" w:type="dxa"/>
            <w:tcBorders>
              <w:top w:val="nil"/>
              <w:left w:val="nil"/>
              <w:bottom w:val="nil"/>
              <w:right w:val="nil"/>
            </w:tcBorders>
            <w:shd w:val="clear" w:color="auto" w:fill="auto"/>
            <w:noWrap/>
            <w:vAlign w:val="center"/>
            <w:hideMark/>
          </w:tcPr>
          <w:p w14:paraId="2E2DE995" w14:textId="77777777" w:rsidR="00371AF7" w:rsidRPr="005869FB" w:rsidRDefault="00371AF7" w:rsidP="00371AF7">
            <w:pPr>
              <w:jc w:val="center"/>
              <w:rPr>
                <w:rFonts w:ascii="Times New Roman" w:eastAsia="Times New Roman" w:hAnsi="Times New Roman"/>
                <w:color w:val="000000"/>
              </w:rPr>
            </w:pPr>
            <w:r w:rsidRPr="005869FB">
              <w:rPr>
                <w:rFonts w:ascii="Times New Roman" w:eastAsia="Times New Roman" w:hAnsi="Times New Roman"/>
                <w:color w:val="000000"/>
              </w:rPr>
              <w:t>2</w:t>
            </w:r>
          </w:p>
        </w:tc>
        <w:tc>
          <w:tcPr>
            <w:tcW w:w="1233" w:type="dxa"/>
            <w:tcBorders>
              <w:top w:val="nil"/>
              <w:left w:val="nil"/>
              <w:bottom w:val="nil"/>
              <w:right w:val="nil"/>
            </w:tcBorders>
            <w:shd w:val="clear" w:color="auto" w:fill="auto"/>
            <w:noWrap/>
            <w:vAlign w:val="center"/>
            <w:hideMark/>
          </w:tcPr>
          <w:p w14:paraId="3266C5C8" w14:textId="77777777" w:rsidR="00371AF7" w:rsidRPr="005869FB" w:rsidRDefault="00371AF7" w:rsidP="00371AF7">
            <w:pPr>
              <w:jc w:val="center"/>
              <w:rPr>
                <w:rFonts w:ascii="Times New Roman" w:eastAsia="Times New Roman" w:hAnsi="Times New Roman"/>
                <w:color w:val="000000"/>
              </w:rPr>
            </w:pPr>
            <w:r w:rsidRPr="005869FB">
              <w:rPr>
                <w:rFonts w:ascii="Times New Roman" w:eastAsia="Times New Roman" w:hAnsi="Times New Roman"/>
                <w:color w:val="000000"/>
              </w:rPr>
              <w:t>4</w:t>
            </w:r>
          </w:p>
        </w:tc>
        <w:tc>
          <w:tcPr>
            <w:tcW w:w="1233" w:type="dxa"/>
            <w:tcBorders>
              <w:top w:val="nil"/>
              <w:left w:val="nil"/>
              <w:bottom w:val="nil"/>
              <w:right w:val="nil"/>
            </w:tcBorders>
            <w:shd w:val="clear" w:color="auto" w:fill="auto"/>
            <w:noWrap/>
            <w:vAlign w:val="center"/>
            <w:hideMark/>
          </w:tcPr>
          <w:p w14:paraId="2BBE5C87" w14:textId="77777777" w:rsidR="00371AF7" w:rsidRPr="005869FB" w:rsidRDefault="00371AF7" w:rsidP="00371AF7">
            <w:pPr>
              <w:jc w:val="center"/>
              <w:rPr>
                <w:rFonts w:ascii="Times New Roman" w:eastAsia="Times New Roman" w:hAnsi="Times New Roman"/>
                <w:color w:val="000000"/>
              </w:rPr>
            </w:pPr>
            <w:r w:rsidRPr="005869FB">
              <w:rPr>
                <w:rFonts w:ascii="Times New Roman" w:eastAsia="Times New Roman" w:hAnsi="Times New Roman"/>
                <w:color w:val="000000"/>
              </w:rPr>
              <w:t>3</w:t>
            </w:r>
          </w:p>
        </w:tc>
        <w:tc>
          <w:tcPr>
            <w:tcW w:w="1233" w:type="dxa"/>
            <w:tcBorders>
              <w:top w:val="nil"/>
              <w:left w:val="nil"/>
              <w:bottom w:val="nil"/>
              <w:right w:val="nil"/>
            </w:tcBorders>
            <w:shd w:val="clear" w:color="auto" w:fill="auto"/>
            <w:noWrap/>
            <w:vAlign w:val="center"/>
            <w:hideMark/>
          </w:tcPr>
          <w:p w14:paraId="40F07CD6" w14:textId="77777777" w:rsidR="00371AF7" w:rsidRPr="005869FB" w:rsidRDefault="00371AF7" w:rsidP="00371AF7">
            <w:pPr>
              <w:jc w:val="center"/>
              <w:rPr>
                <w:rFonts w:ascii="Times New Roman" w:eastAsia="Times New Roman" w:hAnsi="Times New Roman"/>
                <w:color w:val="000000"/>
              </w:rPr>
            </w:pPr>
            <w:r w:rsidRPr="005869FB">
              <w:rPr>
                <w:rFonts w:ascii="Times New Roman" w:eastAsia="Times New Roman" w:hAnsi="Times New Roman"/>
                <w:color w:val="000000"/>
              </w:rPr>
              <w:t>26</w:t>
            </w:r>
          </w:p>
        </w:tc>
      </w:tr>
      <w:tr w:rsidR="00371AF7" w:rsidRPr="005869FB" w14:paraId="66F34AA5" w14:textId="77777777" w:rsidTr="00307AA0">
        <w:trPr>
          <w:trHeight w:val="300"/>
        </w:trPr>
        <w:tc>
          <w:tcPr>
            <w:tcW w:w="3465" w:type="dxa"/>
            <w:tcBorders>
              <w:top w:val="nil"/>
              <w:left w:val="nil"/>
              <w:bottom w:val="nil"/>
              <w:right w:val="nil"/>
            </w:tcBorders>
            <w:shd w:val="clear" w:color="auto" w:fill="auto"/>
            <w:noWrap/>
            <w:vAlign w:val="center"/>
            <w:hideMark/>
          </w:tcPr>
          <w:p w14:paraId="31944239" w14:textId="77777777" w:rsidR="00371AF7" w:rsidRPr="00723A45" w:rsidRDefault="00371AF7" w:rsidP="00371AF7">
            <w:pPr>
              <w:rPr>
                <w:rFonts w:ascii="Times New Roman" w:eastAsia="Times New Roman" w:hAnsi="Times New Roman"/>
                <w:color w:val="000000"/>
              </w:rPr>
            </w:pPr>
            <w:r w:rsidRPr="00723A45">
              <w:rPr>
                <w:rFonts w:ascii="Times New Roman" w:eastAsia="Times New Roman" w:hAnsi="Times New Roman"/>
                <w:color w:val="000000"/>
              </w:rPr>
              <w:t>Quality and quantity</w:t>
            </w:r>
          </w:p>
        </w:tc>
        <w:tc>
          <w:tcPr>
            <w:tcW w:w="1233" w:type="dxa"/>
            <w:tcBorders>
              <w:top w:val="nil"/>
              <w:left w:val="nil"/>
              <w:bottom w:val="nil"/>
              <w:right w:val="nil"/>
            </w:tcBorders>
            <w:shd w:val="clear" w:color="auto" w:fill="auto"/>
            <w:noWrap/>
            <w:vAlign w:val="center"/>
            <w:hideMark/>
          </w:tcPr>
          <w:p w14:paraId="1FBD6511" w14:textId="77777777" w:rsidR="00371AF7" w:rsidRPr="005869FB" w:rsidRDefault="00371AF7" w:rsidP="00371AF7">
            <w:pPr>
              <w:jc w:val="center"/>
              <w:rPr>
                <w:rFonts w:ascii="Times New Roman" w:eastAsia="Times New Roman" w:hAnsi="Times New Roman"/>
                <w:color w:val="000000"/>
              </w:rPr>
            </w:pPr>
            <w:r w:rsidRPr="005869FB">
              <w:rPr>
                <w:rFonts w:ascii="Times New Roman" w:eastAsia="Times New Roman" w:hAnsi="Times New Roman"/>
                <w:color w:val="000000"/>
              </w:rPr>
              <w:t xml:space="preserve"> </w:t>
            </w:r>
          </w:p>
        </w:tc>
        <w:tc>
          <w:tcPr>
            <w:tcW w:w="1233" w:type="dxa"/>
            <w:tcBorders>
              <w:top w:val="nil"/>
              <w:left w:val="nil"/>
              <w:bottom w:val="nil"/>
              <w:right w:val="nil"/>
            </w:tcBorders>
            <w:shd w:val="clear" w:color="auto" w:fill="auto"/>
            <w:noWrap/>
            <w:vAlign w:val="center"/>
            <w:hideMark/>
          </w:tcPr>
          <w:p w14:paraId="3FDB0748" w14:textId="77777777" w:rsidR="00371AF7" w:rsidRPr="005869FB" w:rsidRDefault="00371AF7" w:rsidP="00371AF7">
            <w:pPr>
              <w:jc w:val="center"/>
              <w:rPr>
                <w:rFonts w:ascii="Times New Roman" w:eastAsia="Times New Roman" w:hAnsi="Times New Roman"/>
                <w:color w:val="000000"/>
              </w:rPr>
            </w:pPr>
          </w:p>
        </w:tc>
        <w:tc>
          <w:tcPr>
            <w:tcW w:w="1251" w:type="dxa"/>
            <w:tcBorders>
              <w:top w:val="nil"/>
              <w:left w:val="nil"/>
              <w:bottom w:val="nil"/>
              <w:right w:val="nil"/>
            </w:tcBorders>
            <w:shd w:val="clear" w:color="auto" w:fill="auto"/>
            <w:noWrap/>
            <w:vAlign w:val="center"/>
            <w:hideMark/>
          </w:tcPr>
          <w:p w14:paraId="50B32148" w14:textId="77777777" w:rsidR="00371AF7" w:rsidRPr="005869FB" w:rsidRDefault="00371AF7" w:rsidP="00371AF7">
            <w:pPr>
              <w:jc w:val="center"/>
              <w:rPr>
                <w:rFonts w:ascii="Times New Roman" w:eastAsia="Times New Roman" w:hAnsi="Times New Roman"/>
                <w:color w:val="000000"/>
              </w:rPr>
            </w:pPr>
          </w:p>
        </w:tc>
        <w:tc>
          <w:tcPr>
            <w:tcW w:w="1215" w:type="dxa"/>
            <w:tcBorders>
              <w:top w:val="nil"/>
              <w:left w:val="nil"/>
              <w:bottom w:val="nil"/>
              <w:right w:val="nil"/>
            </w:tcBorders>
            <w:shd w:val="clear" w:color="auto" w:fill="auto"/>
            <w:noWrap/>
            <w:vAlign w:val="center"/>
            <w:hideMark/>
          </w:tcPr>
          <w:p w14:paraId="0310B5FB" w14:textId="77777777" w:rsidR="00371AF7" w:rsidRPr="005869FB" w:rsidRDefault="00371AF7" w:rsidP="00371AF7">
            <w:pPr>
              <w:jc w:val="center"/>
              <w:rPr>
                <w:rFonts w:ascii="Times New Roman" w:eastAsia="Times New Roman" w:hAnsi="Times New Roman"/>
                <w:color w:val="000000"/>
              </w:rPr>
            </w:pPr>
          </w:p>
        </w:tc>
        <w:tc>
          <w:tcPr>
            <w:tcW w:w="1233" w:type="dxa"/>
            <w:tcBorders>
              <w:top w:val="nil"/>
              <w:left w:val="nil"/>
              <w:bottom w:val="nil"/>
              <w:right w:val="nil"/>
            </w:tcBorders>
            <w:shd w:val="clear" w:color="auto" w:fill="auto"/>
            <w:noWrap/>
            <w:vAlign w:val="center"/>
            <w:hideMark/>
          </w:tcPr>
          <w:p w14:paraId="33220419" w14:textId="77777777" w:rsidR="00371AF7" w:rsidRPr="005869FB" w:rsidRDefault="00371AF7" w:rsidP="00371AF7">
            <w:pPr>
              <w:jc w:val="center"/>
              <w:rPr>
                <w:rFonts w:ascii="Times New Roman" w:eastAsia="Times New Roman" w:hAnsi="Times New Roman"/>
                <w:color w:val="000000"/>
              </w:rPr>
            </w:pPr>
          </w:p>
        </w:tc>
        <w:tc>
          <w:tcPr>
            <w:tcW w:w="1233" w:type="dxa"/>
            <w:tcBorders>
              <w:top w:val="nil"/>
              <w:left w:val="nil"/>
              <w:bottom w:val="nil"/>
              <w:right w:val="nil"/>
            </w:tcBorders>
            <w:shd w:val="clear" w:color="auto" w:fill="auto"/>
            <w:noWrap/>
            <w:vAlign w:val="center"/>
            <w:hideMark/>
          </w:tcPr>
          <w:p w14:paraId="3B04097A" w14:textId="77777777" w:rsidR="00371AF7" w:rsidRPr="005869FB" w:rsidRDefault="00371AF7" w:rsidP="00371AF7">
            <w:pPr>
              <w:jc w:val="center"/>
              <w:rPr>
                <w:rFonts w:ascii="Times New Roman" w:eastAsia="Times New Roman" w:hAnsi="Times New Roman"/>
                <w:color w:val="000000"/>
              </w:rPr>
            </w:pPr>
          </w:p>
        </w:tc>
        <w:tc>
          <w:tcPr>
            <w:tcW w:w="1233" w:type="dxa"/>
            <w:tcBorders>
              <w:top w:val="nil"/>
              <w:left w:val="nil"/>
              <w:bottom w:val="nil"/>
              <w:right w:val="nil"/>
            </w:tcBorders>
            <w:shd w:val="clear" w:color="auto" w:fill="auto"/>
            <w:noWrap/>
            <w:vAlign w:val="center"/>
            <w:hideMark/>
          </w:tcPr>
          <w:p w14:paraId="24EC685C" w14:textId="77777777" w:rsidR="00371AF7" w:rsidRPr="005869FB" w:rsidRDefault="00371AF7" w:rsidP="00371AF7">
            <w:pPr>
              <w:jc w:val="center"/>
              <w:rPr>
                <w:rFonts w:ascii="Times New Roman" w:eastAsia="Times New Roman" w:hAnsi="Times New Roman"/>
                <w:color w:val="000000"/>
              </w:rPr>
            </w:pPr>
            <w:r w:rsidRPr="005869FB">
              <w:rPr>
                <w:rFonts w:ascii="Times New Roman" w:eastAsia="Times New Roman" w:hAnsi="Times New Roman"/>
                <w:color w:val="000000"/>
              </w:rPr>
              <w:t>9</w:t>
            </w:r>
          </w:p>
        </w:tc>
        <w:tc>
          <w:tcPr>
            <w:tcW w:w="1233" w:type="dxa"/>
            <w:tcBorders>
              <w:top w:val="nil"/>
              <w:left w:val="nil"/>
              <w:bottom w:val="nil"/>
              <w:right w:val="nil"/>
            </w:tcBorders>
            <w:shd w:val="clear" w:color="auto" w:fill="auto"/>
            <w:noWrap/>
            <w:vAlign w:val="center"/>
            <w:hideMark/>
          </w:tcPr>
          <w:p w14:paraId="1C6C5F80" w14:textId="77777777" w:rsidR="00371AF7" w:rsidRPr="005869FB" w:rsidRDefault="00371AF7" w:rsidP="00371AF7">
            <w:pPr>
              <w:jc w:val="center"/>
              <w:rPr>
                <w:rFonts w:ascii="Times New Roman" w:eastAsia="Times New Roman" w:hAnsi="Times New Roman"/>
                <w:color w:val="000000"/>
              </w:rPr>
            </w:pPr>
          </w:p>
        </w:tc>
        <w:tc>
          <w:tcPr>
            <w:tcW w:w="1233" w:type="dxa"/>
            <w:tcBorders>
              <w:top w:val="nil"/>
              <w:left w:val="nil"/>
              <w:bottom w:val="nil"/>
              <w:right w:val="nil"/>
            </w:tcBorders>
            <w:shd w:val="clear" w:color="auto" w:fill="auto"/>
            <w:noWrap/>
            <w:vAlign w:val="center"/>
            <w:hideMark/>
          </w:tcPr>
          <w:p w14:paraId="04986F52" w14:textId="77777777" w:rsidR="00371AF7" w:rsidRPr="005869FB" w:rsidRDefault="00371AF7" w:rsidP="00371AF7">
            <w:pPr>
              <w:jc w:val="center"/>
              <w:rPr>
                <w:rFonts w:ascii="Times New Roman" w:eastAsia="Times New Roman" w:hAnsi="Times New Roman"/>
                <w:color w:val="000000"/>
              </w:rPr>
            </w:pPr>
            <w:r w:rsidRPr="005869FB">
              <w:rPr>
                <w:rFonts w:ascii="Times New Roman" w:eastAsia="Times New Roman" w:hAnsi="Times New Roman"/>
                <w:color w:val="000000"/>
              </w:rPr>
              <w:t>9</w:t>
            </w:r>
          </w:p>
        </w:tc>
      </w:tr>
      <w:tr w:rsidR="00371AF7" w:rsidRPr="005869FB" w14:paraId="7A3934FD" w14:textId="77777777" w:rsidTr="00307AA0">
        <w:trPr>
          <w:trHeight w:val="300"/>
        </w:trPr>
        <w:tc>
          <w:tcPr>
            <w:tcW w:w="3465" w:type="dxa"/>
            <w:tcBorders>
              <w:top w:val="nil"/>
              <w:left w:val="nil"/>
              <w:bottom w:val="nil"/>
              <w:right w:val="nil"/>
            </w:tcBorders>
            <w:shd w:val="clear" w:color="auto" w:fill="auto"/>
            <w:noWrap/>
            <w:vAlign w:val="center"/>
            <w:hideMark/>
          </w:tcPr>
          <w:p w14:paraId="1E837C14" w14:textId="77777777" w:rsidR="00371AF7" w:rsidRPr="00723A45" w:rsidRDefault="00371AF7" w:rsidP="00371AF7">
            <w:pPr>
              <w:rPr>
                <w:rFonts w:ascii="Times New Roman" w:eastAsia="Times New Roman" w:hAnsi="Times New Roman"/>
                <w:color w:val="000000"/>
              </w:rPr>
            </w:pPr>
            <w:r w:rsidRPr="00723A45">
              <w:rPr>
                <w:rFonts w:ascii="Times New Roman" w:eastAsia="Times New Roman" w:hAnsi="Times New Roman"/>
                <w:color w:val="000000"/>
              </w:rPr>
              <w:t>Reference</w:t>
            </w:r>
          </w:p>
        </w:tc>
        <w:tc>
          <w:tcPr>
            <w:tcW w:w="1233" w:type="dxa"/>
            <w:tcBorders>
              <w:top w:val="nil"/>
              <w:left w:val="nil"/>
              <w:bottom w:val="nil"/>
              <w:right w:val="nil"/>
            </w:tcBorders>
            <w:shd w:val="clear" w:color="auto" w:fill="auto"/>
            <w:noWrap/>
            <w:vAlign w:val="center"/>
            <w:hideMark/>
          </w:tcPr>
          <w:p w14:paraId="353BC077" w14:textId="77777777" w:rsidR="00371AF7" w:rsidRPr="005869FB" w:rsidRDefault="00371AF7" w:rsidP="00371AF7">
            <w:pPr>
              <w:jc w:val="center"/>
              <w:rPr>
                <w:rFonts w:ascii="Times New Roman" w:eastAsia="Times New Roman" w:hAnsi="Times New Roman"/>
                <w:color w:val="000000"/>
              </w:rPr>
            </w:pPr>
            <w:r w:rsidRPr="005869FB">
              <w:rPr>
                <w:rFonts w:ascii="Times New Roman" w:eastAsia="Times New Roman" w:hAnsi="Times New Roman"/>
                <w:color w:val="000000"/>
              </w:rPr>
              <w:t xml:space="preserve"> </w:t>
            </w:r>
          </w:p>
        </w:tc>
        <w:tc>
          <w:tcPr>
            <w:tcW w:w="1233" w:type="dxa"/>
            <w:tcBorders>
              <w:top w:val="nil"/>
              <w:left w:val="nil"/>
              <w:bottom w:val="nil"/>
              <w:right w:val="nil"/>
            </w:tcBorders>
            <w:shd w:val="clear" w:color="auto" w:fill="auto"/>
            <w:noWrap/>
            <w:vAlign w:val="center"/>
            <w:hideMark/>
          </w:tcPr>
          <w:p w14:paraId="50536DB8" w14:textId="77777777" w:rsidR="00371AF7" w:rsidRPr="005869FB" w:rsidRDefault="00371AF7" w:rsidP="00371AF7">
            <w:pPr>
              <w:jc w:val="center"/>
              <w:rPr>
                <w:rFonts w:ascii="Times New Roman" w:eastAsia="Times New Roman" w:hAnsi="Times New Roman"/>
                <w:color w:val="000000"/>
              </w:rPr>
            </w:pPr>
          </w:p>
        </w:tc>
        <w:tc>
          <w:tcPr>
            <w:tcW w:w="1251" w:type="dxa"/>
            <w:tcBorders>
              <w:top w:val="nil"/>
              <w:left w:val="nil"/>
              <w:bottom w:val="nil"/>
              <w:right w:val="nil"/>
            </w:tcBorders>
            <w:shd w:val="clear" w:color="auto" w:fill="auto"/>
            <w:noWrap/>
            <w:vAlign w:val="center"/>
            <w:hideMark/>
          </w:tcPr>
          <w:p w14:paraId="2BA5198A" w14:textId="77777777" w:rsidR="00371AF7" w:rsidRPr="005869FB" w:rsidRDefault="00371AF7" w:rsidP="00371AF7">
            <w:pPr>
              <w:jc w:val="center"/>
              <w:rPr>
                <w:rFonts w:ascii="Times New Roman" w:eastAsia="Times New Roman" w:hAnsi="Times New Roman"/>
                <w:color w:val="000000"/>
              </w:rPr>
            </w:pPr>
          </w:p>
        </w:tc>
        <w:tc>
          <w:tcPr>
            <w:tcW w:w="1215" w:type="dxa"/>
            <w:tcBorders>
              <w:top w:val="nil"/>
              <w:left w:val="nil"/>
              <w:bottom w:val="nil"/>
              <w:right w:val="nil"/>
            </w:tcBorders>
            <w:shd w:val="clear" w:color="auto" w:fill="auto"/>
            <w:noWrap/>
            <w:vAlign w:val="center"/>
            <w:hideMark/>
          </w:tcPr>
          <w:p w14:paraId="77D199F9" w14:textId="77777777" w:rsidR="00371AF7" w:rsidRPr="005869FB" w:rsidRDefault="00371AF7" w:rsidP="00371AF7">
            <w:pPr>
              <w:jc w:val="center"/>
              <w:rPr>
                <w:rFonts w:ascii="Times New Roman" w:eastAsia="Times New Roman" w:hAnsi="Times New Roman"/>
                <w:color w:val="000000"/>
              </w:rPr>
            </w:pPr>
          </w:p>
        </w:tc>
        <w:tc>
          <w:tcPr>
            <w:tcW w:w="1233" w:type="dxa"/>
            <w:tcBorders>
              <w:top w:val="nil"/>
              <w:left w:val="nil"/>
              <w:bottom w:val="nil"/>
              <w:right w:val="nil"/>
            </w:tcBorders>
            <w:shd w:val="clear" w:color="auto" w:fill="auto"/>
            <w:noWrap/>
            <w:vAlign w:val="center"/>
            <w:hideMark/>
          </w:tcPr>
          <w:p w14:paraId="3F0CD34D" w14:textId="77777777" w:rsidR="00371AF7" w:rsidRPr="005869FB" w:rsidRDefault="00371AF7" w:rsidP="00371AF7">
            <w:pPr>
              <w:jc w:val="center"/>
              <w:rPr>
                <w:rFonts w:ascii="Times New Roman" w:eastAsia="Times New Roman" w:hAnsi="Times New Roman"/>
                <w:color w:val="000000"/>
              </w:rPr>
            </w:pPr>
          </w:p>
        </w:tc>
        <w:tc>
          <w:tcPr>
            <w:tcW w:w="1233" w:type="dxa"/>
            <w:tcBorders>
              <w:top w:val="nil"/>
              <w:left w:val="nil"/>
              <w:bottom w:val="nil"/>
              <w:right w:val="nil"/>
            </w:tcBorders>
            <w:shd w:val="clear" w:color="auto" w:fill="auto"/>
            <w:noWrap/>
            <w:vAlign w:val="center"/>
            <w:hideMark/>
          </w:tcPr>
          <w:p w14:paraId="6A1315E6" w14:textId="77777777" w:rsidR="00371AF7" w:rsidRPr="005869FB" w:rsidRDefault="00371AF7" w:rsidP="00371AF7">
            <w:pPr>
              <w:jc w:val="center"/>
              <w:rPr>
                <w:rFonts w:ascii="Times New Roman" w:eastAsia="Times New Roman" w:hAnsi="Times New Roman"/>
                <w:color w:val="000000"/>
              </w:rPr>
            </w:pPr>
          </w:p>
        </w:tc>
        <w:tc>
          <w:tcPr>
            <w:tcW w:w="1233" w:type="dxa"/>
            <w:tcBorders>
              <w:top w:val="nil"/>
              <w:left w:val="nil"/>
              <w:bottom w:val="nil"/>
              <w:right w:val="nil"/>
            </w:tcBorders>
            <w:shd w:val="clear" w:color="auto" w:fill="auto"/>
            <w:noWrap/>
            <w:vAlign w:val="center"/>
            <w:hideMark/>
          </w:tcPr>
          <w:p w14:paraId="793C0C17" w14:textId="77777777" w:rsidR="00371AF7" w:rsidRPr="005869FB" w:rsidRDefault="00371AF7" w:rsidP="00371AF7">
            <w:pPr>
              <w:jc w:val="center"/>
              <w:rPr>
                <w:rFonts w:ascii="Times New Roman" w:eastAsia="Times New Roman" w:hAnsi="Times New Roman"/>
                <w:color w:val="000000"/>
              </w:rPr>
            </w:pPr>
            <w:r w:rsidRPr="005869FB">
              <w:rPr>
                <w:rFonts w:ascii="Times New Roman" w:eastAsia="Times New Roman" w:hAnsi="Times New Roman"/>
                <w:color w:val="000000"/>
              </w:rPr>
              <w:t>4</w:t>
            </w:r>
          </w:p>
        </w:tc>
        <w:tc>
          <w:tcPr>
            <w:tcW w:w="1233" w:type="dxa"/>
            <w:tcBorders>
              <w:top w:val="nil"/>
              <w:left w:val="nil"/>
              <w:bottom w:val="nil"/>
              <w:right w:val="nil"/>
            </w:tcBorders>
            <w:shd w:val="clear" w:color="auto" w:fill="auto"/>
            <w:noWrap/>
            <w:vAlign w:val="center"/>
            <w:hideMark/>
          </w:tcPr>
          <w:p w14:paraId="0FA8D202" w14:textId="77777777" w:rsidR="00371AF7" w:rsidRPr="005869FB" w:rsidRDefault="00371AF7" w:rsidP="00371AF7">
            <w:pPr>
              <w:jc w:val="center"/>
              <w:rPr>
                <w:rFonts w:ascii="Times New Roman" w:eastAsia="Times New Roman" w:hAnsi="Times New Roman"/>
                <w:color w:val="000000"/>
              </w:rPr>
            </w:pPr>
          </w:p>
        </w:tc>
        <w:tc>
          <w:tcPr>
            <w:tcW w:w="1233" w:type="dxa"/>
            <w:tcBorders>
              <w:top w:val="nil"/>
              <w:left w:val="nil"/>
              <w:bottom w:val="nil"/>
              <w:right w:val="nil"/>
            </w:tcBorders>
            <w:shd w:val="clear" w:color="auto" w:fill="auto"/>
            <w:noWrap/>
            <w:vAlign w:val="center"/>
            <w:hideMark/>
          </w:tcPr>
          <w:p w14:paraId="5A8D4FBF" w14:textId="77777777" w:rsidR="00371AF7" w:rsidRPr="005869FB" w:rsidRDefault="00371AF7" w:rsidP="00371AF7">
            <w:pPr>
              <w:jc w:val="center"/>
              <w:rPr>
                <w:rFonts w:ascii="Times New Roman" w:eastAsia="Times New Roman" w:hAnsi="Times New Roman"/>
                <w:color w:val="000000"/>
              </w:rPr>
            </w:pPr>
            <w:r w:rsidRPr="005869FB">
              <w:rPr>
                <w:rFonts w:ascii="Times New Roman" w:eastAsia="Times New Roman" w:hAnsi="Times New Roman"/>
                <w:color w:val="000000"/>
              </w:rPr>
              <w:t>4</w:t>
            </w:r>
          </w:p>
        </w:tc>
      </w:tr>
      <w:tr w:rsidR="00371AF7" w:rsidRPr="005869FB" w14:paraId="2779451C" w14:textId="77777777" w:rsidTr="00307AA0">
        <w:trPr>
          <w:trHeight w:val="300"/>
        </w:trPr>
        <w:tc>
          <w:tcPr>
            <w:tcW w:w="3465" w:type="dxa"/>
            <w:tcBorders>
              <w:top w:val="nil"/>
              <w:left w:val="nil"/>
              <w:bottom w:val="nil"/>
              <w:right w:val="nil"/>
            </w:tcBorders>
            <w:shd w:val="clear" w:color="auto" w:fill="auto"/>
            <w:noWrap/>
            <w:vAlign w:val="center"/>
            <w:hideMark/>
          </w:tcPr>
          <w:p w14:paraId="7FB2CF9C" w14:textId="77777777" w:rsidR="00371AF7" w:rsidRPr="00723A45" w:rsidRDefault="00371AF7" w:rsidP="00371AF7">
            <w:pPr>
              <w:rPr>
                <w:rFonts w:ascii="Times New Roman" w:eastAsia="Times New Roman" w:hAnsi="Times New Roman"/>
                <w:color w:val="000000"/>
              </w:rPr>
            </w:pPr>
            <w:r w:rsidRPr="00723A45">
              <w:rPr>
                <w:rFonts w:ascii="Times New Roman" w:eastAsia="Times New Roman" w:hAnsi="Times New Roman"/>
                <w:color w:val="000000"/>
              </w:rPr>
              <w:t>Social Relations</w:t>
            </w:r>
          </w:p>
        </w:tc>
        <w:tc>
          <w:tcPr>
            <w:tcW w:w="1233" w:type="dxa"/>
            <w:tcBorders>
              <w:top w:val="nil"/>
              <w:left w:val="nil"/>
              <w:bottom w:val="nil"/>
              <w:right w:val="nil"/>
            </w:tcBorders>
            <w:shd w:val="clear" w:color="auto" w:fill="auto"/>
            <w:noWrap/>
            <w:vAlign w:val="center"/>
            <w:hideMark/>
          </w:tcPr>
          <w:p w14:paraId="09D37DB3" w14:textId="77777777" w:rsidR="00371AF7" w:rsidRPr="005869FB" w:rsidRDefault="00371AF7" w:rsidP="00371AF7">
            <w:pPr>
              <w:jc w:val="center"/>
              <w:rPr>
                <w:rFonts w:ascii="Times New Roman" w:eastAsia="Times New Roman" w:hAnsi="Times New Roman"/>
                <w:color w:val="000000"/>
              </w:rPr>
            </w:pPr>
            <w:r w:rsidRPr="005869FB">
              <w:rPr>
                <w:rFonts w:ascii="Times New Roman" w:eastAsia="Times New Roman" w:hAnsi="Times New Roman"/>
                <w:color w:val="000000"/>
              </w:rPr>
              <w:t>4</w:t>
            </w:r>
          </w:p>
        </w:tc>
        <w:tc>
          <w:tcPr>
            <w:tcW w:w="1233" w:type="dxa"/>
            <w:tcBorders>
              <w:top w:val="nil"/>
              <w:left w:val="nil"/>
              <w:bottom w:val="nil"/>
              <w:right w:val="nil"/>
            </w:tcBorders>
            <w:shd w:val="clear" w:color="auto" w:fill="auto"/>
            <w:noWrap/>
            <w:vAlign w:val="center"/>
            <w:hideMark/>
          </w:tcPr>
          <w:p w14:paraId="1189F068" w14:textId="77777777" w:rsidR="00371AF7" w:rsidRPr="005869FB" w:rsidRDefault="00371AF7" w:rsidP="00371AF7">
            <w:pPr>
              <w:jc w:val="center"/>
              <w:rPr>
                <w:rFonts w:ascii="Times New Roman" w:eastAsia="Times New Roman" w:hAnsi="Times New Roman"/>
                <w:color w:val="000000"/>
              </w:rPr>
            </w:pPr>
            <w:r w:rsidRPr="005869FB">
              <w:rPr>
                <w:rFonts w:ascii="Times New Roman" w:eastAsia="Times New Roman" w:hAnsi="Times New Roman"/>
                <w:color w:val="000000"/>
              </w:rPr>
              <w:t>1</w:t>
            </w:r>
          </w:p>
        </w:tc>
        <w:tc>
          <w:tcPr>
            <w:tcW w:w="1251" w:type="dxa"/>
            <w:tcBorders>
              <w:top w:val="nil"/>
              <w:left w:val="nil"/>
              <w:bottom w:val="nil"/>
              <w:right w:val="nil"/>
            </w:tcBorders>
            <w:shd w:val="clear" w:color="auto" w:fill="auto"/>
            <w:noWrap/>
            <w:vAlign w:val="center"/>
            <w:hideMark/>
          </w:tcPr>
          <w:p w14:paraId="73D877FB" w14:textId="77777777" w:rsidR="00371AF7" w:rsidRPr="005869FB" w:rsidRDefault="00371AF7" w:rsidP="00371AF7">
            <w:pPr>
              <w:jc w:val="center"/>
              <w:rPr>
                <w:rFonts w:ascii="Times New Roman" w:eastAsia="Times New Roman" w:hAnsi="Times New Roman"/>
                <w:color w:val="000000"/>
              </w:rPr>
            </w:pPr>
          </w:p>
        </w:tc>
        <w:tc>
          <w:tcPr>
            <w:tcW w:w="1215" w:type="dxa"/>
            <w:tcBorders>
              <w:top w:val="nil"/>
              <w:left w:val="nil"/>
              <w:bottom w:val="nil"/>
              <w:right w:val="nil"/>
            </w:tcBorders>
            <w:shd w:val="clear" w:color="auto" w:fill="auto"/>
            <w:noWrap/>
            <w:vAlign w:val="center"/>
            <w:hideMark/>
          </w:tcPr>
          <w:p w14:paraId="527FCCD9" w14:textId="77777777" w:rsidR="00371AF7" w:rsidRPr="005869FB" w:rsidRDefault="00371AF7" w:rsidP="00371AF7">
            <w:pPr>
              <w:jc w:val="center"/>
              <w:rPr>
                <w:rFonts w:ascii="Times New Roman" w:eastAsia="Times New Roman" w:hAnsi="Times New Roman"/>
                <w:color w:val="000000"/>
              </w:rPr>
            </w:pPr>
          </w:p>
        </w:tc>
        <w:tc>
          <w:tcPr>
            <w:tcW w:w="1233" w:type="dxa"/>
            <w:tcBorders>
              <w:top w:val="nil"/>
              <w:left w:val="nil"/>
              <w:bottom w:val="nil"/>
              <w:right w:val="nil"/>
            </w:tcBorders>
            <w:shd w:val="clear" w:color="auto" w:fill="auto"/>
            <w:noWrap/>
            <w:vAlign w:val="center"/>
            <w:hideMark/>
          </w:tcPr>
          <w:p w14:paraId="0BE273A2" w14:textId="77777777" w:rsidR="00371AF7" w:rsidRPr="005869FB" w:rsidRDefault="00371AF7" w:rsidP="00371AF7">
            <w:pPr>
              <w:jc w:val="center"/>
              <w:rPr>
                <w:rFonts w:ascii="Times New Roman" w:eastAsia="Times New Roman" w:hAnsi="Times New Roman"/>
                <w:color w:val="000000"/>
              </w:rPr>
            </w:pPr>
          </w:p>
        </w:tc>
        <w:tc>
          <w:tcPr>
            <w:tcW w:w="1233" w:type="dxa"/>
            <w:tcBorders>
              <w:top w:val="nil"/>
              <w:left w:val="nil"/>
              <w:bottom w:val="nil"/>
              <w:right w:val="nil"/>
            </w:tcBorders>
            <w:shd w:val="clear" w:color="auto" w:fill="auto"/>
            <w:noWrap/>
            <w:vAlign w:val="center"/>
            <w:hideMark/>
          </w:tcPr>
          <w:p w14:paraId="097AB651" w14:textId="77777777" w:rsidR="00371AF7" w:rsidRPr="005869FB" w:rsidRDefault="00371AF7" w:rsidP="00371AF7">
            <w:pPr>
              <w:jc w:val="center"/>
              <w:rPr>
                <w:rFonts w:ascii="Times New Roman" w:eastAsia="Times New Roman" w:hAnsi="Times New Roman"/>
                <w:color w:val="000000"/>
              </w:rPr>
            </w:pPr>
          </w:p>
        </w:tc>
        <w:tc>
          <w:tcPr>
            <w:tcW w:w="1233" w:type="dxa"/>
            <w:tcBorders>
              <w:top w:val="nil"/>
              <w:left w:val="nil"/>
              <w:bottom w:val="nil"/>
              <w:right w:val="nil"/>
            </w:tcBorders>
            <w:shd w:val="clear" w:color="auto" w:fill="auto"/>
            <w:noWrap/>
            <w:vAlign w:val="center"/>
            <w:hideMark/>
          </w:tcPr>
          <w:p w14:paraId="43B0F833" w14:textId="77777777" w:rsidR="00371AF7" w:rsidRPr="005869FB" w:rsidRDefault="00371AF7" w:rsidP="00371AF7">
            <w:pPr>
              <w:jc w:val="center"/>
              <w:rPr>
                <w:rFonts w:ascii="Times New Roman" w:eastAsia="Times New Roman" w:hAnsi="Times New Roman"/>
                <w:color w:val="000000"/>
              </w:rPr>
            </w:pPr>
            <w:r w:rsidRPr="005869FB">
              <w:rPr>
                <w:rFonts w:ascii="Times New Roman" w:eastAsia="Times New Roman" w:hAnsi="Times New Roman"/>
                <w:color w:val="000000"/>
              </w:rPr>
              <w:t>17</w:t>
            </w:r>
          </w:p>
        </w:tc>
        <w:tc>
          <w:tcPr>
            <w:tcW w:w="1233" w:type="dxa"/>
            <w:tcBorders>
              <w:top w:val="nil"/>
              <w:left w:val="nil"/>
              <w:bottom w:val="nil"/>
              <w:right w:val="nil"/>
            </w:tcBorders>
            <w:shd w:val="clear" w:color="auto" w:fill="auto"/>
            <w:noWrap/>
            <w:vAlign w:val="center"/>
            <w:hideMark/>
          </w:tcPr>
          <w:p w14:paraId="772E8DE5" w14:textId="77777777" w:rsidR="00371AF7" w:rsidRPr="005869FB" w:rsidRDefault="00371AF7" w:rsidP="00371AF7">
            <w:pPr>
              <w:jc w:val="center"/>
              <w:rPr>
                <w:rFonts w:ascii="Times New Roman" w:eastAsia="Times New Roman" w:hAnsi="Times New Roman"/>
                <w:color w:val="000000"/>
              </w:rPr>
            </w:pPr>
            <w:r w:rsidRPr="005869FB">
              <w:rPr>
                <w:rFonts w:ascii="Times New Roman" w:eastAsia="Times New Roman" w:hAnsi="Times New Roman"/>
                <w:color w:val="000000"/>
              </w:rPr>
              <w:t>3</w:t>
            </w:r>
          </w:p>
        </w:tc>
        <w:tc>
          <w:tcPr>
            <w:tcW w:w="1233" w:type="dxa"/>
            <w:tcBorders>
              <w:top w:val="nil"/>
              <w:left w:val="nil"/>
              <w:bottom w:val="nil"/>
              <w:right w:val="nil"/>
            </w:tcBorders>
            <w:shd w:val="clear" w:color="auto" w:fill="auto"/>
            <w:noWrap/>
            <w:vAlign w:val="center"/>
            <w:hideMark/>
          </w:tcPr>
          <w:p w14:paraId="5006946F" w14:textId="77777777" w:rsidR="00371AF7" w:rsidRPr="005869FB" w:rsidRDefault="00371AF7" w:rsidP="00371AF7">
            <w:pPr>
              <w:jc w:val="center"/>
              <w:rPr>
                <w:rFonts w:ascii="Times New Roman" w:eastAsia="Times New Roman" w:hAnsi="Times New Roman"/>
                <w:color w:val="000000"/>
              </w:rPr>
            </w:pPr>
            <w:r w:rsidRPr="005869FB">
              <w:rPr>
                <w:rFonts w:ascii="Times New Roman" w:eastAsia="Times New Roman" w:hAnsi="Times New Roman"/>
                <w:color w:val="000000"/>
              </w:rPr>
              <w:t>25</w:t>
            </w:r>
          </w:p>
        </w:tc>
      </w:tr>
      <w:tr w:rsidR="00371AF7" w:rsidRPr="005869FB" w14:paraId="4D81A115" w14:textId="77777777" w:rsidTr="00307AA0">
        <w:trPr>
          <w:trHeight w:val="300"/>
        </w:trPr>
        <w:tc>
          <w:tcPr>
            <w:tcW w:w="3465" w:type="dxa"/>
            <w:tcBorders>
              <w:top w:val="nil"/>
              <w:left w:val="nil"/>
              <w:bottom w:val="nil"/>
              <w:right w:val="nil"/>
            </w:tcBorders>
            <w:shd w:val="clear" w:color="auto" w:fill="auto"/>
            <w:noWrap/>
            <w:vAlign w:val="center"/>
            <w:hideMark/>
          </w:tcPr>
          <w:p w14:paraId="725D1464" w14:textId="77777777" w:rsidR="00371AF7" w:rsidRPr="00723A45" w:rsidRDefault="00371AF7" w:rsidP="00371AF7">
            <w:pPr>
              <w:rPr>
                <w:rFonts w:ascii="Times New Roman" w:eastAsia="Times New Roman" w:hAnsi="Times New Roman"/>
                <w:color w:val="000000"/>
              </w:rPr>
            </w:pPr>
            <w:r w:rsidRPr="00723A45">
              <w:rPr>
                <w:rFonts w:ascii="Times New Roman" w:eastAsia="Times New Roman" w:hAnsi="Times New Roman"/>
                <w:color w:val="000000"/>
              </w:rPr>
              <w:t>Surprise</w:t>
            </w:r>
          </w:p>
        </w:tc>
        <w:tc>
          <w:tcPr>
            <w:tcW w:w="1233" w:type="dxa"/>
            <w:tcBorders>
              <w:top w:val="nil"/>
              <w:left w:val="nil"/>
              <w:bottom w:val="nil"/>
              <w:right w:val="nil"/>
            </w:tcBorders>
            <w:shd w:val="clear" w:color="auto" w:fill="auto"/>
            <w:noWrap/>
            <w:vAlign w:val="center"/>
            <w:hideMark/>
          </w:tcPr>
          <w:p w14:paraId="77E43CA2" w14:textId="77777777" w:rsidR="00371AF7" w:rsidRPr="005869FB" w:rsidRDefault="00371AF7" w:rsidP="00371AF7">
            <w:pPr>
              <w:jc w:val="center"/>
              <w:rPr>
                <w:rFonts w:ascii="Times New Roman" w:eastAsia="Times New Roman" w:hAnsi="Times New Roman"/>
                <w:color w:val="000000"/>
              </w:rPr>
            </w:pPr>
            <w:r w:rsidRPr="005869FB">
              <w:rPr>
                <w:rFonts w:ascii="Times New Roman" w:eastAsia="Times New Roman" w:hAnsi="Times New Roman"/>
                <w:color w:val="000000"/>
              </w:rPr>
              <w:t>1</w:t>
            </w:r>
          </w:p>
        </w:tc>
        <w:tc>
          <w:tcPr>
            <w:tcW w:w="1233" w:type="dxa"/>
            <w:tcBorders>
              <w:top w:val="nil"/>
              <w:left w:val="nil"/>
              <w:bottom w:val="nil"/>
              <w:right w:val="nil"/>
            </w:tcBorders>
            <w:shd w:val="clear" w:color="auto" w:fill="auto"/>
            <w:noWrap/>
            <w:vAlign w:val="center"/>
            <w:hideMark/>
          </w:tcPr>
          <w:p w14:paraId="09F6F9E2" w14:textId="77777777" w:rsidR="00371AF7" w:rsidRPr="005869FB" w:rsidRDefault="00371AF7" w:rsidP="00371AF7">
            <w:pPr>
              <w:jc w:val="center"/>
              <w:rPr>
                <w:rFonts w:ascii="Times New Roman" w:eastAsia="Times New Roman" w:hAnsi="Times New Roman"/>
                <w:color w:val="000000"/>
              </w:rPr>
            </w:pPr>
            <w:r w:rsidRPr="005869FB">
              <w:rPr>
                <w:rFonts w:ascii="Times New Roman" w:eastAsia="Times New Roman" w:hAnsi="Times New Roman"/>
                <w:color w:val="000000"/>
              </w:rPr>
              <w:t>2</w:t>
            </w:r>
          </w:p>
        </w:tc>
        <w:tc>
          <w:tcPr>
            <w:tcW w:w="1251" w:type="dxa"/>
            <w:tcBorders>
              <w:top w:val="nil"/>
              <w:left w:val="nil"/>
              <w:bottom w:val="nil"/>
              <w:right w:val="nil"/>
            </w:tcBorders>
            <w:shd w:val="clear" w:color="auto" w:fill="auto"/>
            <w:noWrap/>
            <w:vAlign w:val="center"/>
            <w:hideMark/>
          </w:tcPr>
          <w:p w14:paraId="62DCFD49" w14:textId="77777777" w:rsidR="00371AF7" w:rsidRPr="005869FB" w:rsidRDefault="00371AF7" w:rsidP="00371AF7">
            <w:pPr>
              <w:jc w:val="center"/>
              <w:rPr>
                <w:rFonts w:ascii="Times New Roman" w:eastAsia="Times New Roman" w:hAnsi="Times New Roman"/>
                <w:color w:val="000000"/>
              </w:rPr>
            </w:pPr>
          </w:p>
        </w:tc>
        <w:tc>
          <w:tcPr>
            <w:tcW w:w="1215" w:type="dxa"/>
            <w:tcBorders>
              <w:top w:val="nil"/>
              <w:left w:val="nil"/>
              <w:bottom w:val="nil"/>
              <w:right w:val="nil"/>
            </w:tcBorders>
            <w:shd w:val="clear" w:color="auto" w:fill="auto"/>
            <w:noWrap/>
            <w:vAlign w:val="center"/>
            <w:hideMark/>
          </w:tcPr>
          <w:p w14:paraId="52EDBD79" w14:textId="77777777" w:rsidR="00371AF7" w:rsidRPr="005869FB" w:rsidRDefault="00371AF7" w:rsidP="00371AF7">
            <w:pPr>
              <w:jc w:val="center"/>
              <w:rPr>
                <w:rFonts w:ascii="Times New Roman" w:eastAsia="Times New Roman" w:hAnsi="Times New Roman"/>
                <w:color w:val="000000"/>
              </w:rPr>
            </w:pPr>
          </w:p>
        </w:tc>
        <w:tc>
          <w:tcPr>
            <w:tcW w:w="1233" w:type="dxa"/>
            <w:tcBorders>
              <w:top w:val="nil"/>
              <w:left w:val="nil"/>
              <w:bottom w:val="nil"/>
              <w:right w:val="nil"/>
            </w:tcBorders>
            <w:shd w:val="clear" w:color="auto" w:fill="auto"/>
            <w:noWrap/>
            <w:vAlign w:val="center"/>
            <w:hideMark/>
          </w:tcPr>
          <w:p w14:paraId="058AB0A3" w14:textId="77777777" w:rsidR="00371AF7" w:rsidRPr="005869FB" w:rsidRDefault="00371AF7" w:rsidP="00371AF7">
            <w:pPr>
              <w:jc w:val="center"/>
              <w:rPr>
                <w:rFonts w:ascii="Times New Roman" w:eastAsia="Times New Roman" w:hAnsi="Times New Roman"/>
                <w:color w:val="000000"/>
              </w:rPr>
            </w:pPr>
          </w:p>
        </w:tc>
        <w:tc>
          <w:tcPr>
            <w:tcW w:w="1233" w:type="dxa"/>
            <w:tcBorders>
              <w:top w:val="nil"/>
              <w:left w:val="nil"/>
              <w:bottom w:val="nil"/>
              <w:right w:val="nil"/>
            </w:tcBorders>
            <w:shd w:val="clear" w:color="auto" w:fill="auto"/>
            <w:noWrap/>
            <w:vAlign w:val="center"/>
            <w:hideMark/>
          </w:tcPr>
          <w:p w14:paraId="34A72359" w14:textId="77777777" w:rsidR="00371AF7" w:rsidRPr="005869FB" w:rsidRDefault="00371AF7" w:rsidP="00371AF7">
            <w:pPr>
              <w:jc w:val="center"/>
              <w:rPr>
                <w:rFonts w:ascii="Times New Roman" w:eastAsia="Times New Roman" w:hAnsi="Times New Roman"/>
                <w:color w:val="000000"/>
              </w:rPr>
            </w:pPr>
          </w:p>
        </w:tc>
        <w:tc>
          <w:tcPr>
            <w:tcW w:w="1233" w:type="dxa"/>
            <w:tcBorders>
              <w:top w:val="nil"/>
              <w:left w:val="nil"/>
              <w:bottom w:val="nil"/>
              <w:right w:val="nil"/>
            </w:tcBorders>
            <w:shd w:val="clear" w:color="auto" w:fill="auto"/>
            <w:noWrap/>
            <w:vAlign w:val="center"/>
            <w:hideMark/>
          </w:tcPr>
          <w:p w14:paraId="0B03E7C6" w14:textId="77777777" w:rsidR="00371AF7" w:rsidRPr="005869FB" w:rsidRDefault="00371AF7" w:rsidP="00371AF7">
            <w:pPr>
              <w:jc w:val="center"/>
              <w:rPr>
                <w:rFonts w:ascii="Times New Roman" w:eastAsia="Times New Roman" w:hAnsi="Times New Roman"/>
                <w:color w:val="000000"/>
              </w:rPr>
            </w:pPr>
          </w:p>
        </w:tc>
        <w:tc>
          <w:tcPr>
            <w:tcW w:w="1233" w:type="dxa"/>
            <w:tcBorders>
              <w:top w:val="nil"/>
              <w:left w:val="nil"/>
              <w:bottom w:val="nil"/>
              <w:right w:val="nil"/>
            </w:tcBorders>
            <w:shd w:val="clear" w:color="auto" w:fill="auto"/>
            <w:noWrap/>
            <w:vAlign w:val="center"/>
            <w:hideMark/>
          </w:tcPr>
          <w:p w14:paraId="2FDF539F" w14:textId="77777777" w:rsidR="00371AF7" w:rsidRPr="005869FB" w:rsidRDefault="00371AF7" w:rsidP="00371AF7">
            <w:pPr>
              <w:jc w:val="center"/>
              <w:rPr>
                <w:rFonts w:ascii="Times New Roman" w:eastAsia="Times New Roman" w:hAnsi="Times New Roman"/>
                <w:color w:val="000000"/>
              </w:rPr>
            </w:pPr>
          </w:p>
        </w:tc>
        <w:tc>
          <w:tcPr>
            <w:tcW w:w="1233" w:type="dxa"/>
            <w:tcBorders>
              <w:top w:val="nil"/>
              <w:left w:val="nil"/>
              <w:bottom w:val="nil"/>
              <w:right w:val="nil"/>
            </w:tcBorders>
            <w:shd w:val="clear" w:color="auto" w:fill="auto"/>
            <w:noWrap/>
            <w:vAlign w:val="center"/>
            <w:hideMark/>
          </w:tcPr>
          <w:p w14:paraId="2597D98C" w14:textId="77777777" w:rsidR="00371AF7" w:rsidRPr="005869FB" w:rsidRDefault="00371AF7" w:rsidP="00371AF7">
            <w:pPr>
              <w:jc w:val="center"/>
              <w:rPr>
                <w:rFonts w:ascii="Times New Roman" w:eastAsia="Times New Roman" w:hAnsi="Times New Roman"/>
                <w:color w:val="000000"/>
              </w:rPr>
            </w:pPr>
            <w:r w:rsidRPr="005869FB">
              <w:rPr>
                <w:rFonts w:ascii="Times New Roman" w:eastAsia="Times New Roman" w:hAnsi="Times New Roman"/>
                <w:color w:val="000000"/>
              </w:rPr>
              <w:t>3</w:t>
            </w:r>
          </w:p>
        </w:tc>
      </w:tr>
      <w:tr w:rsidR="00371AF7" w:rsidRPr="005869FB" w14:paraId="75624BC4" w14:textId="77777777" w:rsidTr="00307AA0">
        <w:trPr>
          <w:trHeight w:val="300"/>
        </w:trPr>
        <w:tc>
          <w:tcPr>
            <w:tcW w:w="3465" w:type="dxa"/>
            <w:tcBorders>
              <w:top w:val="nil"/>
              <w:left w:val="nil"/>
              <w:bottom w:val="nil"/>
              <w:right w:val="nil"/>
            </w:tcBorders>
            <w:shd w:val="clear" w:color="auto" w:fill="auto"/>
            <w:noWrap/>
            <w:vAlign w:val="center"/>
            <w:hideMark/>
          </w:tcPr>
          <w:p w14:paraId="010D7893" w14:textId="77777777" w:rsidR="00371AF7" w:rsidRPr="00723A45" w:rsidRDefault="00371AF7" w:rsidP="00371AF7">
            <w:pPr>
              <w:rPr>
                <w:rFonts w:ascii="Times New Roman" w:eastAsia="Times New Roman" w:hAnsi="Times New Roman"/>
                <w:color w:val="000000"/>
              </w:rPr>
            </w:pPr>
            <w:r w:rsidRPr="00723A45">
              <w:rPr>
                <w:rFonts w:ascii="Times New Roman" w:eastAsia="Times New Roman" w:hAnsi="Times New Roman"/>
                <w:color w:val="000000"/>
              </w:rPr>
              <w:t>Time and space</w:t>
            </w:r>
          </w:p>
        </w:tc>
        <w:tc>
          <w:tcPr>
            <w:tcW w:w="1233" w:type="dxa"/>
            <w:tcBorders>
              <w:top w:val="nil"/>
              <w:left w:val="nil"/>
              <w:bottom w:val="nil"/>
              <w:right w:val="nil"/>
            </w:tcBorders>
            <w:shd w:val="clear" w:color="auto" w:fill="auto"/>
            <w:noWrap/>
            <w:vAlign w:val="center"/>
            <w:hideMark/>
          </w:tcPr>
          <w:p w14:paraId="7CD75FFD" w14:textId="77777777" w:rsidR="00371AF7" w:rsidRPr="005869FB" w:rsidRDefault="00371AF7" w:rsidP="00371AF7">
            <w:pPr>
              <w:jc w:val="center"/>
              <w:rPr>
                <w:rFonts w:ascii="Times New Roman" w:eastAsia="Times New Roman" w:hAnsi="Times New Roman"/>
                <w:color w:val="000000"/>
              </w:rPr>
            </w:pPr>
            <w:r w:rsidRPr="005869FB">
              <w:rPr>
                <w:rFonts w:ascii="Times New Roman" w:eastAsia="Times New Roman" w:hAnsi="Times New Roman"/>
                <w:color w:val="000000"/>
              </w:rPr>
              <w:t xml:space="preserve"> </w:t>
            </w:r>
          </w:p>
        </w:tc>
        <w:tc>
          <w:tcPr>
            <w:tcW w:w="1233" w:type="dxa"/>
            <w:tcBorders>
              <w:top w:val="nil"/>
              <w:left w:val="nil"/>
              <w:bottom w:val="nil"/>
              <w:right w:val="nil"/>
            </w:tcBorders>
            <w:shd w:val="clear" w:color="auto" w:fill="auto"/>
            <w:noWrap/>
            <w:vAlign w:val="center"/>
            <w:hideMark/>
          </w:tcPr>
          <w:p w14:paraId="6D8A5CC7" w14:textId="77777777" w:rsidR="00371AF7" w:rsidRPr="005869FB" w:rsidRDefault="00371AF7" w:rsidP="00371AF7">
            <w:pPr>
              <w:jc w:val="center"/>
              <w:rPr>
                <w:rFonts w:ascii="Times New Roman" w:eastAsia="Times New Roman" w:hAnsi="Times New Roman"/>
                <w:color w:val="000000"/>
              </w:rPr>
            </w:pPr>
          </w:p>
        </w:tc>
        <w:tc>
          <w:tcPr>
            <w:tcW w:w="1251" w:type="dxa"/>
            <w:tcBorders>
              <w:top w:val="nil"/>
              <w:left w:val="nil"/>
              <w:bottom w:val="nil"/>
              <w:right w:val="nil"/>
            </w:tcBorders>
            <w:shd w:val="clear" w:color="auto" w:fill="auto"/>
            <w:noWrap/>
            <w:vAlign w:val="center"/>
            <w:hideMark/>
          </w:tcPr>
          <w:p w14:paraId="70162B03" w14:textId="77777777" w:rsidR="00371AF7" w:rsidRPr="005869FB" w:rsidRDefault="00371AF7" w:rsidP="00371AF7">
            <w:pPr>
              <w:jc w:val="center"/>
              <w:rPr>
                <w:rFonts w:ascii="Times New Roman" w:eastAsia="Times New Roman" w:hAnsi="Times New Roman"/>
                <w:color w:val="000000"/>
              </w:rPr>
            </w:pPr>
          </w:p>
        </w:tc>
        <w:tc>
          <w:tcPr>
            <w:tcW w:w="1215" w:type="dxa"/>
            <w:tcBorders>
              <w:top w:val="nil"/>
              <w:left w:val="nil"/>
              <w:bottom w:val="nil"/>
              <w:right w:val="nil"/>
            </w:tcBorders>
            <w:shd w:val="clear" w:color="auto" w:fill="auto"/>
            <w:noWrap/>
            <w:vAlign w:val="center"/>
            <w:hideMark/>
          </w:tcPr>
          <w:p w14:paraId="1D7D0183" w14:textId="77777777" w:rsidR="00371AF7" w:rsidRPr="005869FB" w:rsidRDefault="00371AF7" w:rsidP="00371AF7">
            <w:pPr>
              <w:jc w:val="center"/>
              <w:rPr>
                <w:rFonts w:ascii="Times New Roman" w:eastAsia="Times New Roman" w:hAnsi="Times New Roman"/>
                <w:color w:val="000000"/>
              </w:rPr>
            </w:pPr>
          </w:p>
        </w:tc>
        <w:tc>
          <w:tcPr>
            <w:tcW w:w="1233" w:type="dxa"/>
            <w:tcBorders>
              <w:top w:val="nil"/>
              <w:left w:val="nil"/>
              <w:bottom w:val="nil"/>
              <w:right w:val="nil"/>
            </w:tcBorders>
            <w:shd w:val="clear" w:color="auto" w:fill="auto"/>
            <w:noWrap/>
            <w:vAlign w:val="center"/>
            <w:hideMark/>
          </w:tcPr>
          <w:p w14:paraId="5FAFB5F6" w14:textId="77777777" w:rsidR="00371AF7" w:rsidRPr="005869FB" w:rsidRDefault="00371AF7" w:rsidP="00371AF7">
            <w:pPr>
              <w:jc w:val="center"/>
              <w:rPr>
                <w:rFonts w:ascii="Times New Roman" w:eastAsia="Times New Roman" w:hAnsi="Times New Roman"/>
                <w:color w:val="000000"/>
              </w:rPr>
            </w:pPr>
          </w:p>
        </w:tc>
        <w:tc>
          <w:tcPr>
            <w:tcW w:w="1233" w:type="dxa"/>
            <w:tcBorders>
              <w:top w:val="nil"/>
              <w:left w:val="nil"/>
              <w:bottom w:val="nil"/>
              <w:right w:val="nil"/>
            </w:tcBorders>
            <w:shd w:val="clear" w:color="auto" w:fill="auto"/>
            <w:noWrap/>
            <w:vAlign w:val="center"/>
            <w:hideMark/>
          </w:tcPr>
          <w:p w14:paraId="72E4811F" w14:textId="77777777" w:rsidR="00371AF7" w:rsidRPr="005869FB" w:rsidRDefault="00371AF7" w:rsidP="00371AF7">
            <w:pPr>
              <w:jc w:val="center"/>
              <w:rPr>
                <w:rFonts w:ascii="Times New Roman" w:eastAsia="Times New Roman" w:hAnsi="Times New Roman"/>
                <w:color w:val="000000"/>
              </w:rPr>
            </w:pPr>
          </w:p>
        </w:tc>
        <w:tc>
          <w:tcPr>
            <w:tcW w:w="1233" w:type="dxa"/>
            <w:tcBorders>
              <w:top w:val="nil"/>
              <w:left w:val="nil"/>
              <w:bottom w:val="nil"/>
              <w:right w:val="nil"/>
            </w:tcBorders>
            <w:shd w:val="clear" w:color="auto" w:fill="auto"/>
            <w:noWrap/>
            <w:vAlign w:val="center"/>
            <w:hideMark/>
          </w:tcPr>
          <w:p w14:paraId="433A6B89" w14:textId="77777777" w:rsidR="00371AF7" w:rsidRPr="005869FB" w:rsidRDefault="00371AF7" w:rsidP="00371AF7">
            <w:pPr>
              <w:jc w:val="center"/>
              <w:rPr>
                <w:rFonts w:ascii="Times New Roman" w:eastAsia="Times New Roman" w:hAnsi="Times New Roman"/>
                <w:color w:val="000000"/>
              </w:rPr>
            </w:pPr>
            <w:r w:rsidRPr="005869FB">
              <w:rPr>
                <w:rFonts w:ascii="Times New Roman" w:eastAsia="Times New Roman" w:hAnsi="Times New Roman"/>
                <w:color w:val="000000"/>
              </w:rPr>
              <w:t>13</w:t>
            </w:r>
          </w:p>
        </w:tc>
        <w:tc>
          <w:tcPr>
            <w:tcW w:w="1233" w:type="dxa"/>
            <w:tcBorders>
              <w:top w:val="nil"/>
              <w:left w:val="nil"/>
              <w:bottom w:val="nil"/>
              <w:right w:val="nil"/>
            </w:tcBorders>
            <w:shd w:val="clear" w:color="auto" w:fill="auto"/>
            <w:noWrap/>
            <w:vAlign w:val="center"/>
            <w:hideMark/>
          </w:tcPr>
          <w:p w14:paraId="333C488D" w14:textId="77777777" w:rsidR="00371AF7" w:rsidRPr="005869FB" w:rsidRDefault="00371AF7" w:rsidP="00371AF7">
            <w:pPr>
              <w:jc w:val="center"/>
              <w:rPr>
                <w:rFonts w:ascii="Times New Roman" w:eastAsia="Times New Roman" w:hAnsi="Times New Roman"/>
                <w:color w:val="000000"/>
              </w:rPr>
            </w:pPr>
            <w:r w:rsidRPr="005869FB">
              <w:rPr>
                <w:rFonts w:ascii="Times New Roman" w:eastAsia="Times New Roman" w:hAnsi="Times New Roman"/>
                <w:color w:val="000000"/>
              </w:rPr>
              <w:t>1</w:t>
            </w:r>
          </w:p>
        </w:tc>
        <w:tc>
          <w:tcPr>
            <w:tcW w:w="1233" w:type="dxa"/>
            <w:tcBorders>
              <w:top w:val="nil"/>
              <w:left w:val="nil"/>
              <w:bottom w:val="nil"/>
              <w:right w:val="nil"/>
            </w:tcBorders>
            <w:shd w:val="clear" w:color="auto" w:fill="auto"/>
            <w:noWrap/>
            <w:vAlign w:val="center"/>
            <w:hideMark/>
          </w:tcPr>
          <w:p w14:paraId="2AB824A3" w14:textId="77777777" w:rsidR="00371AF7" w:rsidRPr="005869FB" w:rsidRDefault="00371AF7" w:rsidP="00371AF7">
            <w:pPr>
              <w:jc w:val="center"/>
              <w:rPr>
                <w:rFonts w:ascii="Times New Roman" w:eastAsia="Times New Roman" w:hAnsi="Times New Roman"/>
                <w:color w:val="000000"/>
              </w:rPr>
            </w:pPr>
            <w:r w:rsidRPr="005869FB">
              <w:rPr>
                <w:rFonts w:ascii="Times New Roman" w:eastAsia="Times New Roman" w:hAnsi="Times New Roman"/>
                <w:color w:val="000000"/>
              </w:rPr>
              <w:t>14</w:t>
            </w:r>
          </w:p>
        </w:tc>
      </w:tr>
      <w:tr w:rsidR="00371AF7" w:rsidRPr="005869FB" w14:paraId="5EC64C72" w14:textId="77777777" w:rsidTr="00307AA0">
        <w:trPr>
          <w:trHeight w:val="300"/>
        </w:trPr>
        <w:tc>
          <w:tcPr>
            <w:tcW w:w="3465" w:type="dxa"/>
            <w:tcBorders>
              <w:top w:val="nil"/>
              <w:left w:val="nil"/>
              <w:bottom w:val="nil"/>
              <w:right w:val="nil"/>
            </w:tcBorders>
            <w:shd w:val="clear" w:color="auto" w:fill="auto"/>
            <w:noWrap/>
            <w:vAlign w:val="center"/>
            <w:hideMark/>
          </w:tcPr>
          <w:p w14:paraId="57019424" w14:textId="77777777" w:rsidR="00371AF7" w:rsidRPr="00723A45" w:rsidRDefault="00371AF7" w:rsidP="00371AF7">
            <w:pPr>
              <w:rPr>
                <w:rFonts w:ascii="Times New Roman" w:eastAsia="Times New Roman" w:hAnsi="Times New Roman"/>
                <w:color w:val="000000"/>
              </w:rPr>
            </w:pPr>
            <w:r w:rsidRPr="00723A45">
              <w:rPr>
                <w:rFonts w:ascii="Times New Roman" w:eastAsia="Times New Roman" w:hAnsi="Times New Roman"/>
                <w:color w:val="000000"/>
              </w:rPr>
              <w:t>Valence/polarity</w:t>
            </w:r>
          </w:p>
        </w:tc>
        <w:tc>
          <w:tcPr>
            <w:tcW w:w="1233" w:type="dxa"/>
            <w:tcBorders>
              <w:top w:val="nil"/>
              <w:left w:val="nil"/>
              <w:bottom w:val="nil"/>
              <w:right w:val="nil"/>
            </w:tcBorders>
            <w:shd w:val="clear" w:color="auto" w:fill="auto"/>
            <w:noWrap/>
            <w:vAlign w:val="center"/>
            <w:hideMark/>
          </w:tcPr>
          <w:p w14:paraId="729CFF51" w14:textId="77777777" w:rsidR="00371AF7" w:rsidRPr="005869FB" w:rsidRDefault="00371AF7" w:rsidP="00371AF7">
            <w:pPr>
              <w:jc w:val="center"/>
              <w:rPr>
                <w:rFonts w:ascii="Times New Roman" w:eastAsia="Times New Roman" w:hAnsi="Times New Roman"/>
                <w:color w:val="000000"/>
              </w:rPr>
            </w:pPr>
            <w:r w:rsidRPr="005869FB">
              <w:rPr>
                <w:rFonts w:ascii="Times New Roman" w:eastAsia="Times New Roman" w:hAnsi="Times New Roman"/>
                <w:color w:val="000000"/>
              </w:rPr>
              <w:t xml:space="preserve"> </w:t>
            </w:r>
          </w:p>
        </w:tc>
        <w:tc>
          <w:tcPr>
            <w:tcW w:w="1233" w:type="dxa"/>
            <w:tcBorders>
              <w:top w:val="nil"/>
              <w:left w:val="nil"/>
              <w:bottom w:val="nil"/>
              <w:right w:val="nil"/>
            </w:tcBorders>
            <w:shd w:val="clear" w:color="auto" w:fill="auto"/>
            <w:noWrap/>
            <w:vAlign w:val="center"/>
            <w:hideMark/>
          </w:tcPr>
          <w:p w14:paraId="0BFBC941" w14:textId="77777777" w:rsidR="00371AF7" w:rsidRPr="005869FB" w:rsidRDefault="00371AF7" w:rsidP="00371AF7">
            <w:pPr>
              <w:jc w:val="center"/>
              <w:rPr>
                <w:rFonts w:ascii="Times New Roman" w:eastAsia="Times New Roman" w:hAnsi="Times New Roman"/>
                <w:color w:val="000000"/>
              </w:rPr>
            </w:pPr>
          </w:p>
        </w:tc>
        <w:tc>
          <w:tcPr>
            <w:tcW w:w="1251" w:type="dxa"/>
            <w:tcBorders>
              <w:top w:val="nil"/>
              <w:left w:val="nil"/>
              <w:bottom w:val="nil"/>
              <w:right w:val="nil"/>
            </w:tcBorders>
            <w:shd w:val="clear" w:color="auto" w:fill="auto"/>
            <w:noWrap/>
            <w:vAlign w:val="center"/>
            <w:hideMark/>
          </w:tcPr>
          <w:p w14:paraId="55647BC8" w14:textId="77777777" w:rsidR="00371AF7" w:rsidRPr="005869FB" w:rsidRDefault="00371AF7" w:rsidP="00371AF7">
            <w:pPr>
              <w:jc w:val="center"/>
              <w:rPr>
                <w:rFonts w:ascii="Times New Roman" w:eastAsia="Times New Roman" w:hAnsi="Times New Roman"/>
                <w:color w:val="000000"/>
              </w:rPr>
            </w:pPr>
            <w:r w:rsidRPr="005869FB">
              <w:rPr>
                <w:rFonts w:ascii="Times New Roman" w:eastAsia="Times New Roman" w:hAnsi="Times New Roman"/>
                <w:color w:val="000000"/>
              </w:rPr>
              <w:t>2</w:t>
            </w:r>
          </w:p>
        </w:tc>
        <w:tc>
          <w:tcPr>
            <w:tcW w:w="1215" w:type="dxa"/>
            <w:tcBorders>
              <w:top w:val="nil"/>
              <w:left w:val="nil"/>
              <w:bottom w:val="nil"/>
              <w:right w:val="nil"/>
            </w:tcBorders>
            <w:shd w:val="clear" w:color="auto" w:fill="auto"/>
            <w:noWrap/>
            <w:vAlign w:val="center"/>
            <w:hideMark/>
          </w:tcPr>
          <w:p w14:paraId="0AED9834" w14:textId="77777777" w:rsidR="00371AF7" w:rsidRPr="005869FB" w:rsidRDefault="00371AF7" w:rsidP="00371AF7">
            <w:pPr>
              <w:jc w:val="center"/>
              <w:rPr>
                <w:rFonts w:ascii="Times New Roman" w:eastAsia="Times New Roman" w:hAnsi="Times New Roman"/>
                <w:color w:val="000000"/>
              </w:rPr>
            </w:pPr>
            <w:r w:rsidRPr="005869FB">
              <w:rPr>
                <w:rFonts w:ascii="Times New Roman" w:eastAsia="Times New Roman" w:hAnsi="Times New Roman"/>
                <w:color w:val="000000"/>
              </w:rPr>
              <w:t>1</w:t>
            </w:r>
          </w:p>
        </w:tc>
        <w:tc>
          <w:tcPr>
            <w:tcW w:w="1233" w:type="dxa"/>
            <w:tcBorders>
              <w:top w:val="nil"/>
              <w:left w:val="nil"/>
              <w:bottom w:val="nil"/>
              <w:right w:val="nil"/>
            </w:tcBorders>
            <w:shd w:val="clear" w:color="auto" w:fill="auto"/>
            <w:noWrap/>
            <w:vAlign w:val="center"/>
            <w:hideMark/>
          </w:tcPr>
          <w:p w14:paraId="57F4AF9F" w14:textId="77777777" w:rsidR="00371AF7" w:rsidRPr="005869FB" w:rsidRDefault="00371AF7" w:rsidP="00371AF7">
            <w:pPr>
              <w:jc w:val="center"/>
              <w:rPr>
                <w:rFonts w:ascii="Times New Roman" w:eastAsia="Times New Roman" w:hAnsi="Times New Roman"/>
                <w:color w:val="000000"/>
              </w:rPr>
            </w:pPr>
          </w:p>
        </w:tc>
        <w:tc>
          <w:tcPr>
            <w:tcW w:w="1233" w:type="dxa"/>
            <w:tcBorders>
              <w:top w:val="nil"/>
              <w:left w:val="nil"/>
              <w:bottom w:val="nil"/>
              <w:right w:val="nil"/>
            </w:tcBorders>
            <w:shd w:val="clear" w:color="auto" w:fill="auto"/>
            <w:noWrap/>
            <w:vAlign w:val="center"/>
            <w:hideMark/>
          </w:tcPr>
          <w:p w14:paraId="61025175" w14:textId="77777777" w:rsidR="00371AF7" w:rsidRPr="005869FB" w:rsidRDefault="00371AF7" w:rsidP="00371AF7">
            <w:pPr>
              <w:jc w:val="center"/>
              <w:rPr>
                <w:rFonts w:ascii="Times New Roman" w:eastAsia="Times New Roman" w:hAnsi="Times New Roman"/>
                <w:color w:val="000000"/>
              </w:rPr>
            </w:pPr>
            <w:r w:rsidRPr="005869FB">
              <w:rPr>
                <w:rFonts w:ascii="Times New Roman" w:eastAsia="Times New Roman" w:hAnsi="Times New Roman"/>
                <w:color w:val="000000"/>
              </w:rPr>
              <w:t>1</w:t>
            </w:r>
          </w:p>
        </w:tc>
        <w:tc>
          <w:tcPr>
            <w:tcW w:w="1233" w:type="dxa"/>
            <w:tcBorders>
              <w:top w:val="nil"/>
              <w:left w:val="nil"/>
              <w:bottom w:val="nil"/>
              <w:right w:val="nil"/>
            </w:tcBorders>
            <w:shd w:val="clear" w:color="auto" w:fill="auto"/>
            <w:noWrap/>
            <w:vAlign w:val="center"/>
            <w:hideMark/>
          </w:tcPr>
          <w:p w14:paraId="30FBE885" w14:textId="77777777" w:rsidR="00371AF7" w:rsidRPr="005869FB" w:rsidRDefault="00371AF7" w:rsidP="00371AF7">
            <w:pPr>
              <w:jc w:val="center"/>
              <w:rPr>
                <w:rFonts w:ascii="Times New Roman" w:eastAsia="Times New Roman" w:hAnsi="Times New Roman"/>
                <w:color w:val="000000"/>
              </w:rPr>
            </w:pPr>
          </w:p>
        </w:tc>
        <w:tc>
          <w:tcPr>
            <w:tcW w:w="1233" w:type="dxa"/>
            <w:tcBorders>
              <w:top w:val="nil"/>
              <w:left w:val="nil"/>
              <w:bottom w:val="nil"/>
              <w:right w:val="nil"/>
            </w:tcBorders>
            <w:shd w:val="clear" w:color="auto" w:fill="auto"/>
            <w:noWrap/>
            <w:vAlign w:val="center"/>
            <w:hideMark/>
          </w:tcPr>
          <w:p w14:paraId="4B140930" w14:textId="77777777" w:rsidR="00371AF7" w:rsidRPr="005869FB" w:rsidRDefault="00371AF7" w:rsidP="00371AF7">
            <w:pPr>
              <w:jc w:val="center"/>
              <w:rPr>
                <w:rFonts w:ascii="Times New Roman" w:eastAsia="Times New Roman" w:hAnsi="Times New Roman"/>
                <w:color w:val="000000"/>
              </w:rPr>
            </w:pPr>
          </w:p>
        </w:tc>
        <w:tc>
          <w:tcPr>
            <w:tcW w:w="1233" w:type="dxa"/>
            <w:tcBorders>
              <w:top w:val="nil"/>
              <w:left w:val="nil"/>
              <w:bottom w:val="nil"/>
              <w:right w:val="nil"/>
            </w:tcBorders>
            <w:shd w:val="clear" w:color="auto" w:fill="auto"/>
            <w:noWrap/>
            <w:vAlign w:val="center"/>
            <w:hideMark/>
          </w:tcPr>
          <w:p w14:paraId="5AB14C3B" w14:textId="77777777" w:rsidR="00371AF7" w:rsidRPr="005869FB" w:rsidRDefault="00371AF7" w:rsidP="00371AF7">
            <w:pPr>
              <w:jc w:val="center"/>
              <w:rPr>
                <w:rFonts w:ascii="Times New Roman" w:eastAsia="Times New Roman" w:hAnsi="Times New Roman"/>
                <w:color w:val="000000"/>
              </w:rPr>
            </w:pPr>
            <w:r w:rsidRPr="005869FB">
              <w:rPr>
                <w:rFonts w:ascii="Times New Roman" w:eastAsia="Times New Roman" w:hAnsi="Times New Roman"/>
                <w:color w:val="000000"/>
              </w:rPr>
              <w:t>4</w:t>
            </w:r>
          </w:p>
        </w:tc>
      </w:tr>
      <w:tr w:rsidR="00371AF7" w:rsidRPr="005869FB" w14:paraId="1D10CAA7" w14:textId="77777777" w:rsidTr="00307AA0">
        <w:trPr>
          <w:trHeight w:val="320"/>
        </w:trPr>
        <w:tc>
          <w:tcPr>
            <w:tcW w:w="3465" w:type="dxa"/>
            <w:tcBorders>
              <w:top w:val="nil"/>
              <w:left w:val="nil"/>
              <w:bottom w:val="single" w:sz="8" w:space="0" w:color="000000"/>
              <w:right w:val="nil"/>
            </w:tcBorders>
            <w:shd w:val="clear" w:color="auto" w:fill="auto"/>
            <w:noWrap/>
            <w:vAlign w:val="center"/>
            <w:hideMark/>
          </w:tcPr>
          <w:p w14:paraId="786FA985" w14:textId="77777777" w:rsidR="00371AF7" w:rsidRPr="00723A45" w:rsidRDefault="00371AF7" w:rsidP="00371AF7">
            <w:pPr>
              <w:rPr>
                <w:rFonts w:ascii="Times New Roman" w:eastAsia="Times New Roman" w:hAnsi="Times New Roman"/>
                <w:color w:val="000000"/>
              </w:rPr>
            </w:pPr>
            <w:r w:rsidRPr="00723A45">
              <w:rPr>
                <w:rFonts w:ascii="Times New Roman" w:eastAsia="Times New Roman" w:hAnsi="Times New Roman"/>
                <w:color w:val="000000"/>
              </w:rPr>
              <w:t>Total</w:t>
            </w:r>
          </w:p>
        </w:tc>
        <w:tc>
          <w:tcPr>
            <w:tcW w:w="1233" w:type="dxa"/>
            <w:tcBorders>
              <w:top w:val="nil"/>
              <w:left w:val="nil"/>
              <w:bottom w:val="single" w:sz="8" w:space="0" w:color="000000"/>
              <w:right w:val="nil"/>
            </w:tcBorders>
            <w:shd w:val="clear" w:color="auto" w:fill="auto"/>
            <w:noWrap/>
            <w:vAlign w:val="center"/>
            <w:hideMark/>
          </w:tcPr>
          <w:p w14:paraId="6EC75A09" w14:textId="77777777" w:rsidR="00371AF7" w:rsidRPr="005869FB" w:rsidRDefault="00371AF7" w:rsidP="00371AF7">
            <w:pPr>
              <w:jc w:val="center"/>
              <w:rPr>
                <w:rFonts w:ascii="Times New Roman" w:eastAsia="Times New Roman" w:hAnsi="Times New Roman"/>
                <w:color w:val="000000"/>
              </w:rPr>
            </w:pPr>
            <w:r w:rsidRPr="005869FB">
              <w:rPr>
                <w:rFonts w:ascii="Times New Roman" w:eastAsia="Times New Roman" w:hAnsi="Times New Roman"/>
                <w:color w:val="000000"/>
              </w:rPr>
              <w:t>38</w:t>
            </w:r>
          </w:p>
        </w:tc>
        <w:tc>
          <w:tcPr>
            <w:tcW w:w="1233" w:type="dxa"/>
            <w:tcBorders>
              <w:top w:val="nil"/>
              <w:left w:val="nil"/>
              <w:bottom w:val="single" w:sz="8" w:space="0" w:color="000000"/>
              <w:right w:val="nil"/>
            </w:tcBorders>
            <w:shd w:val="clear" w:color="auto" w:fill="auto"/>
            <w:noWrap/>
            <w:vAlign w:val="center"/>
            <w:hideMark/>
          </w:tcPr>
          <w:p w14:paraId="70D5FBE2" w14:textId="77777777" w:rsidR="00371AF7" w:rsidRPr="005869FB" w:rsidRDefault="00371AF7" w:rsidP="00371AF7">
            <w:pPr>
              <w:jc w:val="center"/>
              <w:rPr>
                <w:rFonts w:ascii="Times New Roman" w:eastAsia="Times New Roman" w:hAnsi="Times New Roman"/>
                <w:color w:val="000000"/>
              </w:rPr>
            </w:pPr>
            <w:r w:rsidRPr="005869FB">
              <w:rPr>
                <w:rFonts w:ascii="Times New Roman" w:eastAsia="Times New Roman" w:hAnsi="Times New Roman"/>
                <w:color w:val="000000"/>
              </w:rPr>
              <w:t>10</w:t>
            </w:r>
          </w:p>
        </w:tc>
        <w:tc>
          <w:tcPr>
            <w:tcW w:w="1251" w:type="dxa"/>
            <w:tcBorders>
              <w:top w:val="nil"/>
              <w:left w:val="nil"/>
              <w:bottom w:val="single" w:sz="8" w:space="0" w:color="000000"/>
              <w:right w:val="nil"/>
            </w:tcBorders>
            <w:shd w:val="clear" w:color="auto" w:fill="auto"/>
            <w:noWrap/>
            <w:vAlign w:val="center"/>
            <w:hideMark/>
          </w:tcPr>
          <w:p w14:paraId="5C2D0D9A" w14:textId="77777777" w:rsidR="00371AF7" w:rsidRPr="005869FB" w:rsidRDefault="00371AF7" w:rsidP="00371AF7">
            <w:pPr>
              <w:jc w:val="center"/>
              <w:rPr>
                <w:rFonts w:ascii="Times New Roman" w:eastAsia="Times New Roman" w:hAnsi="Times New Roman"/>
                <w:color w:val="000000"/>
              </w:rPr>
            </w:pPr>
            <w:r w:rsidRPr="005869FB">
              <w:rPr>
                <w:rFonts w:ascii="Times New Roman" w:eastAsia="Times New Roman" w:hAnsi="Times New Roman"/>
                <w:color w:val="000000"/>
              </w:rPr>
              <w:t>6</w:t>
            </w:r>
          </w:p>
        </w:tc>
        <w:tc>
          <w:tcPr>
            <w:tcW w:w="1215" w:type="dxa"/>
            <w:tcBorders>
              <w:top w:val="nil"/>
              <w:left w:val="nil"/>
              <w:bottom w:val="single" w:sz="8" w:space="0" w:color="000000"/>
              <w:right w:val="nil"/>
            </w:tcBorders>
            <w:shd w:val="clear" w:color="auto" w:fill="auto"/>
            <w:noWrap/>
            <w:vAlign w:val="center"/>
            <w:hideMark/>
          </w:tcPr>
          <w:p w14:paraId="476FBA91" w14:textId="77777777" w:rsidR="00371AF7" w:rsidRPr="005869FB" w:rsidRDefault="00371AF7" w:rsidP="00371AF7">
            <w:pPr>
              <w:jc w:val="center"/>
              <w:rPr>
                <w:rFonts w:ascii="Times New Roman" w:eastAsia="Times New Roman" w:hAnsi="Times New Roman"/>
                <w:color w:val="000000"/>
              </w:rPr>
            </w:pPr>
            <w:r w:rsidRPr="005869FB">
              <w:rPr>
                <w:rFonts w:ascii="Times New Roman" w:eastAsia="Times New Roman" w:hAnsi="Times New Roman"/>
                <w:color w:val="000000"/>
              </w:rPr>
              <w:t>5</w:t>
            </w:r>
          </w:p>
        </w:tc>
        <w:tc>
          <w:tcPr>
            <w:tcW w:w="1233" w:type="dxa"/>
            <w:tcBorders>
              <w:top w:val="nil"/>
              <w:left w:val="nil"/>
              <w:bottom w:val="single" w:sz="8" w:space="0" w:color="000000"/>
              <w:right w:val="nil"/>
            </w:tcBorders>
            <w:shd w:val="clear" w:color="auto" w:fill="auto"/>
            <w:noWrap/>
            <w:vAlign w:val="center"/>
            <w:hideMark/>
          </w:tcPr>
          <w:p w14:paraId="24551C8D" w14:textId="77777777" w:rsidR="00371AF7" w:rsidRPr="005869FB" w:rsidRDefault="00371AF7" w:rsidP="00371AF7">
            <w:pPr>
              <w:jc w:val="center"/>
              <w:rPr>
                <w:rFonts w:ascii="Times New Roman" w:eastAsia="Times New Roman" w:hAnsi="Times New Roman"/>
                <w:color w:val="000000"/>
              </w:rPr>
            </w:pPr>
            <w:r w:rsidRPr="005869FB">
              <w:rPr>
                <w:rFonts w:ascii="Times New Roman" w:eastAsia="Times New Roman" w:hAnsi="Times New Roman"/>
                <w:color w:val="000000"/>
              </w:rPr>
              <w:t>4</w:t>
            </w:r>
          </w:p>
        </w:tc>
        <w:tc>
          <w:tcPr>
            <w:tcW w:w="1233" w:type="dxa"/>
            <w:tcBorders>
              <w:top w:val="nil"/>
              <w:left w:val="nil"/>
              <w:bottom w:val="single" w:sz="8" w:space="0" w:color="000000"/>
              <w:right w:val="nil"/>
            </w:tcBorders>
            <w:shd w:val="clear" w:color="auto" w:fill="auto"/>
            <w:noWrap/>
            <w:vAlign w:val="center"/>
            <w:hideMark/>
          </w:tcPr>
          <w:p w14:paraId="703518D3" w14:textId="77777777" w:rsidR="00371AF7" w:rsidRPr="005869FB" w:rsidRDefault="00371AF7" w:rsidP="00371AF7">
            <w:pPr>
              <w:jc w:val="center"/>
              <w:rPr>
                <w:rFonts w:ascii="Times New Roman" w:eastAsia="Times New Roman" w:hAnsi="Times New Roman"/>
                <w:color w:val="000000"/>
              </w:rPr>
            </w:pPr>
            <w:r w:rsidRPr="005869FB">
              <w:rPr>
                <w:rFonts w:ascii="Times New Roman" w:eastAsia="Times New Roman" w:hAnsi="Times New Roman"/>
                <w:color w:val="000000"/>
              </w:rPr>
              <w:t>5</w:t>
            </w:r>
          </w:p>
        </w:tc>
        <w:tc>
          <w:tcPr>
            <w:tcW w:w="1233" w:type="dxa"/>
            <w:tcBorders>
              <w:top w:val="nil"/>
              <w:left w:val="nil"/>
              <w:bottom w:val="single" w:sz="8" w:space="0" w:color="000000"/>
              <w:right w:val="nil"/>
            </w:tcBorders>
            <w:shd w:val="clear" w:color="auto" w:fill="auto"/>
            <w:noWrap/>
            <w:vAlign w:val="center"/>
            <w:hideMark/>
          </w:tcPr>
          <w:p w14:paraId="40063B0E" w14:textId="77777777" w:rsidR="00371AF7" w:rsidRPr="005869FB" w:rsidRDefault="00371AF7" w:rsidP="00371AF7">
            <w:pPr>
              <w:jc w:val="center"/>
              <w:rPr>
                <w:rFonts w:ascii="Times New Roman" w:eastAsia="Times New Roman" w:hAnsi="Times New Roman"/>
                <w:color w:val="000000"/>
              </w:rPr>
            </w:pPr>
            <w:r w:rsidRPr="005869FB">
              <w:rPr>
                <w:rFonts w:ascii="Times New Roman" w:eastAsia="Times New Roman" w:hAnsi="Times New Roman"/>
                <w:color w:val="000000"/>
              </w:rPr>
              <w:t>119</w:t>
            </w:r>
          </w:p>
        </w:tc>
        <w:tc>
          <w:tcPr>
            <w:tcW w:w="1233" w:type="dxa"/>
            <w:tcBorders>
              <w:top w:val="nil"/>
              <w:left w:val="nil"/>
              <w:bottom w:val="single" w:sz="8" w:space="0" w:color="000000"/>
              <w:right w:val="nil"/>
            </w:tcBorders>
            <w:shd w:val="clear" w:color="auto" w:fill="auto"/>
            <w:noWrap/>
            <w:vAlign w:val="center"/>
            <w:hideMark/>
          </w:tcPr>
          <w:p w14:paraId="4A147136" w14:textId="77777777" w:rsidR="00371AF7" w:rsidRPr="005869FB" w:rsidRDefault="00371AF7" w:rsidP="00371AF7">
            <w:pPr>
              <w:jc w:val="center"/>
              <w:rPr>
                <w:rFonts w:ascii="Times New Roman" w:eastAsia="Times New Roman" w:hAnsi="Times New Roman"/>
                <w:color w:val="000000"/>
              </w:rPr>
            </w:pPr>
            <w:r w:rsidRPr="005869FB">
              <w:rPr>
                <w:rFonts w:ascii="Times New Roman" w:eastAsia="Times New Roman" w:hAnsi="Times New Roman"/>
                <w:color w:val="000000"/>
              </w:rPr>
              <w:t>63</w:t>
            </w:r>
          </w:p>
        </w:tc>
        <w:tc>
          <w:tcPr>
            <w:tcW w:w="1233" w:type="dxa"/>
            <w:tcBorders>
              <w:top w:val="nil"/>
              <w:left w:val="nil"/>
              <w:bottom w:val="single" w:sz="8" w:space="0" w:color="000000"/>
              <w:right w:val="nil"/>
            </w:tcBorders>
            <w:shd w:val="clear" w:color="auto" w:fill="auto"/>
            <w:noWrap/>
            <w:vAlign w:val="center"/>
            <w:hideMark/>
          </w:tcPr>
          <w:p w14:paraId="0D47F864" w14:textId="77777777" w:rsidR="00371AF7" w:rsidRPr="005869FB" w:rsidRDefault="00371AF7" w:rsidP="00371AF7">
            <w:pPr>
              <w:jc w:val="center"/>
              <w:rPr>
                <w:rFonts w:ascii="Times New Roman" w:eastAsia="Times New Roman" w:hAnsi="Times New Roman"/>
                <w:color w:val="000000"/>
              </w:rPr>
            </w:pPr>
            <w:r w:rsidRPr="005869FB">
              <w:rPr>
                <w:rFonts w:ascii="Times New Roman" w:eastAsia="Times New Roman" w:hAnsi="Times New Roman"/>
                <w:color w:val="000000"/>
              </w:rPr>
              <w:t>250</w:t>
            </w:r>
          </w:p>
        </w:tc>
      </w:tr>
    </w:tbl>
    <w:p w14:paraId="283B3698" w14:textId="77777777" w:rsidR="00371AF7" w:rsidRDefault="00371AF7" w:rsidP="00371AF7">
      <w:pPr>
        <w:widowControl w:val="0"/>
        <w:autoSpaceDE w:val="0"/>
        <w:autoSpaceDN w:val="0"/>
        <w:adjustRightInd w:val="0"/>
        <w:spacing w:line="480" w:lineRule="auto"/>
        <w:rPr>
          <w:rFonts w:ascii="Times New Roman" w:hAnsi="Times New Roman"/>
        </w:rPr>
        <w:sectPr w:rsidR="00371AF7" w:rsidSect="00371AF7">
          <w:pgSz w:w="15840" w:h="12240" w:orient="landscape"/>
          <w:pgMar w:top="1440" w:right="1440" w:bottom="1440" w:left="1440" w:header="720" w:footer="720" w:gutter="0"/>
          <w:cols w:space="720"/>
        </w:sectPr>
      </w:pPr>
    </w:p>
    <w:p w14:paraId="02AA3B77" w14:textId="77777777" w:rsidR="00371AF7" w:rsidRPr="005869FB" w:rsidRDefault="00371AF7" w:rsidP="00371AF7">
      <w:pPr>
        <w:rPr>
          <w:rFonts w:ascii="Times New Roman" w:hAnsi="Times New Roman"/>
        </w:rPr>
      </w:pPr>
    </w:p>
    <w:p w14:paraId="57B7FA54" w14:textId="77777777" w:rsidR="00371AF7" w:rsidRPr="005869FB" w:rsidRDefault="00371AF7" w:rsidP="00371AF7">
      <w:pPr>
        <w:spacing w:line="480" w:lineRule="auto"/>
        <w:ind w:firstLine="720"/>
        <w:rPr>
          <w:rFonts w:ascii="Times New Roman" w:hAnsi="Times New Roman"/>
          <w:b/>
        </w:rPr>
      </w:pPr>
      <w:r w:rsidRPr="005869FB">
        <w:rPr>
          <w:rFonts w:ascii="Times New Roman" w:hAnsi="Times New Roman"/>
          <w:b/>
        </w:rPr>
        <w:t>Source databases.</w:t>
      </w:r>
    </w:p>
    <w:p w14:paraId="480B47E7" w14:textId="77777777" w:rsidR="00371AF7" w:rsidRPr="005869FB" w:rsidRDefault="00371AF7" w:rsidP="00371AF7">
      <w:pPr>
        <w:spacing w:line="480" w:lineRule="auto"/>
        <w:ind w:firstLine="720"/>
        <w:rPr>
          <w:rFonts w:ascii="Times New Roman" w:hAnsi="Times New Roman"/>
        </w:rPr>
      </w:pPr>
      <w:r w:rsidRPr="005869FB">
        <w:rPr>
          <w:rFonts w:ascii="Times New Roman" w:hAnsi="Times New Roman"/>
          <w:b/>
          <w:i/>
        </w:rPr>
        <w:t>General inquirer</w:t>
      </w:r>
      <w:r w:rsidRPr="00723A45">
        <w:rPr>
          <w:rFonts w:ascii="Times New Roman" w:hAnsi="Times New Roman"/>
          <w:b/>
          <w:i/>
        </w:rPr>
        <w:t>.</w:t>
      </w:r>
      <w:r w:rsidRPr="005869FB">
        <w:rPr>
          <w:rFonts w:ascii="Times New Roman" w:hAnsi="Times New Roman"/>
          <w:b/>
        </w:rPr>
        <w:t xml:space="preserve"> </w:t>
      </w:r>
      <w:r w:rsidRPr="005869FB">
        <w:rPr>
          <w:rFonts w:ascii="Times New Roman" w:hAnsi="Times New Roman"/>
        </w:rPr>
        <w:t xml:space="preserve">SEANCE includes the Harvard IV-4 dictionary lists used by The General Inquirer (GI; Stone et al., 1966). The GI lists are the oldest manually constructed lists still in widespread use and include </w:t>
      </w:r>
      <w:proofErr w:type="gramStart"/>
      <w:r w:rsidRPr="005869FB">
        <w:rPr>
          <w:rFonts w:ascii="Times New Roman" w:hAnsi="Times New Roman"/>
        </w:rPr>
        <w:t>119 word</w:t>
      </w:r>
      <w:proofErr w:type="gramEnd"/>
      <w:r w:rsidRPr="005869FB">
        <w:rPr>
          <w:rFonts w:ascii="Times New Roman" w:hAnsi="Times New Roman"/>
        </w:rPr>
        <w:t xml:space="preserve"> lists organized into 17 semantic categories containing over 11,000 words. These categories include semantic dimensions, pleasure, overstatements, institutions, roles, social categories, references to places, references to objects, communication, motivation, cognition, pronouns, assent and negation, and verb and adjective types. The lists were developed for content analysis by social, political, and psychological scientists. Greater detail on the categories and available word lists is available at </w:t>
      </w:r>
      <w:proofErr w:type="gramStart"/>
      <w:r w:rsidRPr="005869FB">
        <w:rPr>
          <w:rFonts w:ascii="Times New Roman" w:hAnsi="Times New Roman"/>
        </w:rPr>
        <w:t>http://www.wjh.harvard.edu/~inquirer/homecat.htm..</w:t>
      </w:r>
      <w:proofErr w:type="gramEnd"/>
      <w:r w:rsidRPr="005869FB">
        <w:rPr>
          <w:rFonts w:ascii="Times New Roman" w:hAnsi="Times New Roman"/>
        </w:rPr>
        <w:t xml:space="preserve"> </w:t>
      </w:r>
    </w:p>
    <w:p w14:paraId="73D23C29" w14:textId="77777777" w:rsidR="00371AF7" w:rsidRPr="005869FB" w:rsidRDefault="00371AF7" w:rsidP="00371AF7">
      <w:pPr>
        <w:spacing w:line="480" w:lineRule="auto"/>
        <w:ind w:firstLine="720"/>
        <w:rPr>
          <w:rFonts w:ascii="Times New Roman" w:hAnsi="Times New Roman"/>
        </w:rPr>
      </w:pPr>
      <w:proofErr w:type="spellStart"/>
      <w:r w:rsidRPr="005869FB">
        <w:rPr>
          <w:rFonts w:ascii="Times New Roman" w:hAnsi="Times New Roman"/>
          <w:b/>
          <w:i/>
        </w:rPr>
        <w:t>Lasswell</w:t>
      </w:r>
      <w:proofErr w:type="spellEnd"/>
      <w:r w:rsidRPr="005869FB">
        <w:rPr>
          <w:rFonts w:ascii="Times New Roman" w:hAnsi="Times New Roman"/>
          <w:b/>
        </w:rPr>
        <w:t xml:space="preserve">. </w:t>
      </w:r>
      <w:r w:rsidRPr="005869FB">
        <w:rPr>
          <w:rFonts w:ascii="Times New Roman" w:hAnsi="Times New Roman"/>
        </w:rPr>
        <w:t xml:space="preserve">SEANCE also includes the </w:t>
      </w:r>
      <w:proofErr w:type="spellStart"/>
      <w:r w:rsidRPr="005869FB">
        <w:rPr>
          <w:rFonts w:ascii="Times New Roman" w:hAnsi="Times New Roman"/>
        </w:rPr>
        <w:t>Lasswell</w:t>
      </w:r>
      <w:proofErr w:type="spellEnd"/>
      <w:r w:rsidRPr="005869FB">
        <w:rPr>
          <w:rFonts w:ascii="Times New Roman" w:hAnsi="Times New Roman"/>
        </w:rPr>
        <w:t xml:space="preserve"> dictionary lists (</w:t>
      </w:r>
      <w:proofErr w:type="spellStart"/>
      <w:r w:rsidRPr="005869FB">
        <w:rPr>
          <w:rFonts w:ascii="Times New Roman" w:hAnsi="Times New Roman"/>
        </w:rPr>
        <w:t>Lassell</w:t>
      </w:r>
      <w:proofErr w:type="spellEnd"/>
      <w:r w:rsidRPr="005869FB">
        <w:rPr>
          <w:rFonts w:ascii="Times New Roman" w:hAnsi="Times New Roman"/>
        </w:rPr>
        <w:t xml:space="preserve"> &amp; </w:t>
      </w:r>
      <w:proofErr w:type="spellStart"/>
      <w:r w:rsidRPr="005869FB">
        <w:rPr>
          <w:rFonts w:ascii="Times New Roman" w:hAnsi="Times New Roman"/>
        </w:rPr>
        <w:t>Namewirth</w:t>
      </w:r>
      <w:proofErr w:type="spellEnd"/>
      <w:r w:rsidRPr="005869FB">
        <w:rPr>
          <w:rFonts w:ascii="Times New Roman" w:hAnsi="Times New Roman"/>
        </w:rPr>
        <w:t xml:space="preserve">, 1969; </w:t>
      </w:r>
      <w:proofErr w:type="spellStart"/>
      <w:r w:rsidRPr="005869FB">
        <w:rPr>
          <w:rFonts w:ascii="Times New Roman" w:hAnsi="Times New Roman"/>
        </w:rPr>
        <w:t>Namenwirth</w:t>
      </w:r>
      <w:proofErr w:type="spellEnd"/>
      <w:r w:rsidRPr="005869FB">
        <w:rPr>
          <w:rFonts w:ascii="Times New Roman" w:hAnsi="Times New Roman"/>
        </w:rPr>
        <w:t xml:space="preserve"> &amp; Weber, 1987), which are included in the GI. Included are </w:t>
      </w:r>
      <w:proofErr w:type="gramStart"/>
      <w:r w:rsidRPr="005869FB">
        <w:rPr>
          <w:rFonts w:ascii="Times New Roman" w:hAnsi="Times New Roman"/>
        </w:rPr>
        <w:t>63 word</w:t>
      </w:r>
      <w:proofErr w:type="gramEnd"/>
      <w:r w:rsidRPr="005869FB">
        <w:rPr>
          <w:rFonts w:ascii="Times New Roman" w:hAnsi="Times New Roman"/>
        </w:rPr>
        <w:t xml:space="preserve"> lists organized into 9 semantic categories. These categories include power, rectitude, respect, affection, wealth, well-being, enlightenment, and skill. Additional information on these categories and their supporting word lists is available at http://www.wjh.harvard.edu/~inquirer/homecat.htm. </w:t>
      </w:r>
    </w:p>
    <w:p w14:paraId="635AE987" w14:textId="77777777" w:rsidR="00371AF7" w:rsidRPr="005869FB" w:rsidRDefault="00371AF7" w:rsidP="00371AF7">
      <w:pPr>
        <w:spacing w:line="480" w:lineRule="auto"/>
        <w:ind w:firstLine="720"/>
        <w:rPr>
          <w:rFonts w:ascii="Times New Roman" w:hAnsi="Times New Roman"/>
        </w:rPr>
      </w:pPr>
      <w:r w:rsidRPr="005869FB">
        <w:rPr>
          <w:rFonts w:ascii="Times New Roman" w:hAnsi="Times New Roman"/>
          <w:b/>
          <w:i/>
        </w:rPr>
        <w:t>G</w:t>
      </w:r>
      <w:r w:rsidRPr="00723A45">
        <w:rPr>
          <w:rFonts w:ascii="Times New Roman" w:hAnsi="Times New Roman"/>
          <w:b/>
          <w:i/>
        </w:rPr>
        <w:t xml:space="preserve">eneva </w:t>
      </w:r>
      <w:proofErr w:type="gramStart"/>
      <w:r w:rsidRPr="005869FB">
        <w:rPr>
          <w:rFonts w:ascii="Times New Roman" w:hAnsi="Times New Roman"/>
          <w:b/>
          <w:i/>
        </w:rPr>
        <w:t>a</w:t>
      </w:r>
      <w:r w:rsidRPr="00723A45">
        <w:rPr>
          <w:rFonts w:ascii="Times New Roman" w:hAnsi="Times New Roman"/>
          <w:b/>
          <w:i/>
        </w:rPr>
        <w:t>ffect</w:t>
      </w:r>
      <w:proofErr w:type="gramEnd"/>
      <w:r w:rsidRPr="00723A45">
        <w:rPr>
          <w:rFonts w:ascii="Times New Roman" w:hAnsi="Times New Roman"/>
          <w:b/>
          <w:i/>
        </w:rPr>
        <w:t xml:space="preserve"> </w:t>
      </w:r>
      <w:r w:rsidRPr="005869FB">
        <w:rPr>
          <w:rFonts w:ascii="Times New Roman" w:hAnsi="Times New Roman"/>
          <w:b/>
          <w:i/>
        </w:rPr>
        <w:t>l</w:t>
      </w:r>
      <w:r w:rsidRPr="00723A45">
        <w:rPr>
          <w:rFonts w:ascii="Times New Roman" w:hAnsi="Times New Roman"/>
          <w:b/>
          <w:i/>
        </w:rPr>
        <w:t xml:space="preserve">abel </w:t>
      </w:r>
      <w:r w:rsidRPr="005869FB">
        <w:rPr>
          <w:rFonts w:ascii="Times New Roman" w:hAnsi="Times New Roman"/>
          <w:b/>
          <w:i/>
        </w:rPr>
        <w:t>c</w:t>
      </w:r>
      <w:r w:rsidRPr="00723A45">
        <w:rPr>
          <w:rFonts w:ascii="Times New Roman" w:hAnsi="Times New Roman"/>
          <w:b/>
          <w:i/>
        </w:rPr>
        <w:t>oder</w:t>
      </w:r>
      <w:r w:rsidRPr="005869FB">
        <w:rPr>
          <w:rFonts w:ascii="Times New Roman" w:hAnsi="Times New Roman"/>
          <w:b/>
          <w:i/>
        </w:rPr>
        <w:t xml:space="preserve">. </w:t>
      </w:r>
      <w:r w:rsidRPr="005869FB">
        <w:rPr>
          <w:rFonts w:ascii="Times New Roman" w:hAnsi="Times New Roman"/>
        </w:rPr>
        <w:t xml:space="preserve">The Geneva Affect Label Coder (GALC) is a database that is comprised of lists of words pertaining to 36 specific emotions and 2 general emotional states (positive and negative; Scherer, 2005). The </w:t>
      </w:r>
      <w:r w:rsidRPr="00723A45">
        <w:rPr>
          <w:rFonts w:ascii="Times New Roman" w:hAnsi="Times New Roman"/>
        </w:rPr>
        <w:t>spec</w:t>
      </w:r>
      <w:r w:rsidRPr="005869FB">
        <w:rPr>
          <w:rFonts w:ascii="Times New Roman" w:hAnsi="Times New Roman"/>
        </w:rPr>
        <w:t>ific emotion lists include anger, guilt, hatred, hope, joy, and humility. In practice, many of these word lists are quite small and should be used only on larger texts that provide greater linguistic coverage (</w:t>
      </w:r>
      <w:proofErr w:type="gramStart"/>
      <w:r w:rsidRPr="005869FB">
        <w:rPr>
          <w:rFonts w:ascii="Times New Roman" w:hAnsi="Times New Roman"/>
        </w:rPr>
        <w:t>in order to</w:t>
      </w:r>
      <w:proofErr w:type="gramEnd"/>
      <w:r w:rsidRPr="005869FB">
        <w:rPr>
          <w:rFonts w:ascii="Times New Roman" w:hAnsi="Times New Roman"/>
        </w:rPr>
        <w:t xml:space="preserve"> avoid non-normal distributions of data).</w:t>
      </w:r>
    </w:p>
    <w:p w14:paraId="31BDCAF8" w14:textId="77777777" w:rsidR="00371AF7" w:rsidRPr="005869FB" w:rsidRDefault="00371AF7" w:rsidP="00371AF7">
      <w:pPr>
        <w:spacing w:line="480" w:lineRule="auto"/>
        <w:ind w:firstLine="720"/>
        <w:rPr>
          <w:rFonts w:ascii="Times New Roman" w:hAnsi="Times New Roman"/>
          <w:b/>
          <w:i/>
        </w:rPr>
      </w:pPr>
      <w:r w:rsidRPr="00723A45">
        <w:rPr>
          <w:rFonts w:ascii="Times New Roman" w:hAnsi="Times New Roman"/>
          <w:b/>
          <w:i/>
        </w:rPr>
        <w:lastRenderedPageBreak/>
        <w:t>Affective n</w:t>
      </w:r>
      <w:r w:rsidRPr="005869FB">
        <w:rPr>
          <w:rFonts w:ascii="Times New Roman" w:hAnsi="Times New Roman"/>
          <w:b/>
          <w:i/>
        </w:rPr>
        <w:t xml:space="preserve">orms for English words. </w:t>
      </w:r>
      <w:r w:rsidRPr="005869FB">
        <w:rPr>
          <w:rFonts w:ascii="Times New Roman" w:hAnsi="Times New Roman"/>
        </w:rPr>
        <w:t>The Affective Norms for English Words</w:t>
      </w:r>
      <w:r w:rsidRPr="005869FB">
        <w:rPr>
          <w:rFonts w:ascii="Times New Roman" w:hAnsi="Times New Roman"/>
          <w:b/>
          <w:i/>
        </w:rPr>
        <w:t xml:space="preserve"> </w:t>
      </w:r>
      <w:r w:rsidRPr="005869FB">
        <w:rPr>
          <w:rFonts w:ascii="Times New Roman" w:hAnsi="Times New Roman"/>
        </w:rPr>
        <w:t xml:space="preserve">(ANEW) database (Bradley &amp; Lang, 2009) includes affective norms for valence, pleasure, arousal, and dominance (Osgood, </w:t>
      </w:r>
      <w:proofErr w:type="spellStart"/>
      <w:r w:rsidRPr="005869FB">
        <w:rPr>
          <w:rFonts w:ascii="Times New Roman" w:hAnsi="Times New Roman"/>
        </w:rPr>
        <w:t>Suci</w:t>
      </w:r>
      <w:proofErr w:type="spellEnd"/>
      <w:r w:rsidRPr="005869FB">
        <w:rPr>
          <w:rFonts w:ascii="Times New Roman" w:hAnsi="Times New Roman"/>
        </w:rPr>
        <w:t xml:space="preserve">, &amp; Tanenbaum, 1957). Unlike LIWC and GI word lists, ANEW word lists have associated sentiment scores that are positive if the score is above 5 and negative if below 5 (and neutral if at 5). Bradley and Lang collected norms using the Self-Assessment Manikin system (Lang, 1980) to collect norms for 1,033 English words. </w:t>
      </w:r>
      <w:r w:rsidRPr="005869FB">
        <w:rPr>
          <w:rFonts w:ascii="Times New Roman" w:hAnsi="Times New Roman"/>
          <w:b/>
          <w:i/>
        </w:rPr>
        <w:t xml:space="preserve"> </w:t>
      </w:r>
    </w:p>
    <w:p w14:paraId="59204749" w14:textId="77777777" w:rsidR="00371AF7" w:rsidRPr="005869FB" w:rsidRDefault="00371AF7" w:rsidP="00371AF7">
      <w:pPr>
        <w:spacing w:line="480" w:lineRule="auto"/>
        <w:ind w:firstLine="720"/>
        <w:rPr>
          <w:rFonts w:ascii="Times New Roman" w:hAnsi="Times New Roman"/>
        </w:rPr>
      </w:pPr>
      <w:proofErr w:type="spellStart"/>
      <w:r w:rsidRPr="005869FB">
        <w:rPr>
          <w:rFonts w:ascii="Times New Roman" w:hAnsi="Times New Roman"/>
          <w:b/>
          <w:i/>
        </w:rPr>
        <w:t>EmoLex</w:t>
      </w:r>
      <w:proofErr w:type="spellEnd"/>
      <w:r w:rsidRPr="005869FB">
        <w:rPr>
          <w:rFonts w:ascii="Times New Roman" w:hAnsi="Times New Roman"/>
          <w:b/>
          <w:i/>
        </w:rPr>
        <w:t xml:space="preserve">. </w:t>
      </w:r>
      <w:proofErr w:type="spellStart"/>
      <w:r w:rsidRPr="005869FB">
        <w:rPr>
          <w:rFonts w:ascii="Times New Roman" w:hAnsi="Times New Roman"/>
        </w:rPr>
        <w:t>EmoLex</w:t>
      </w:r>
      <w:proofErr w:type="spellEnd"/>
      <w:r w:rsidRPr="005869FB">
        <w:rPr>
          <w:rFonts w:ascii="Times New Roman" w:hAnsi="Times New Roman"/>
        </w:rPr>
        <w:t xml:space="preserve"> (Mohammad &amp; Turney, 2010, 2013) consists of lists of words and bigrams that evoke </w:t>
      </w:r>
      <w:proofErr w:type="gramStart"/>
      <w:r w:rsidRPr="005869FB">
        <w:rPr>
          <w:rFonts w:ascii="Times New Roman" w:hAnsi="Times New Roman"/>
        </w:rPr>
        <w:t>particular emotions</w:t>
      </w:r>
      <w:proofErr w:type="gramEnd"/>
      <w:r w:rsidRPr="005869FB">
        <w:rPr>
          <w:rFonts w:ascii="Times New Roman" w:hAnsi="Times New Roman"/>
        </w:rPr>
        <w:t xml:space="preserve"> (e.g., anger, anticipation, disgust, fear, joy, sadness, surprise and trust). Additionally, </w:t>
      </w:r>
      <w:proofErr w:type="spellStart"/>
      <w:r w:rsidRPr="005869FB">
        <w:rPr>
          <w:rFonts w:ascii="Times New Roman" w:hAnsi="Times New Roman"/>
        </w:rPr>
        <w:t>EmoLex</w:t>
      </w:r>
      <w:proofErr w:type="spellEnd"/>
      <w:r w:rsidRPr="005869FB">
        <w:rPr>
          <w:rFonts w:ascii="Times New Roman" w:hAnsi="Times New Roman"/>
        </w:rPr>
        <w:t xml:space="preserve"> include lists of words and bigrams that generally evoke negative and positive emotions. Word and bigram lists were compiled from entries in the </w:t>
      </w:r>
      <w:r w:rsidRPr="005869FB">
        <w:rPr>
          <w:rFonts w:ascii="Times New Roman" w:hAnsi="Times New Roman"/>
          <w:i/>
        </w:rPr>
        <w:t xml:space="preserve">Macquarie Thesaurus </w:t>
      </w:r>
      <w:r w:rsidRPr="005869FB">
        <w:rPr>
          <w:rFonts w:ascii="Times New Roman" w:hAnsi="Times New Roman"/>
        </w:rPr>
        <w:t>(Bernard, 1986) that were also frequent in the Google n-gram corpus (Brants &amp; Franz, 2006), the WordNet Affect Lexicon (</w:t>
      </w:r>
      <w:proofErr w:type="spellStart"/>
      <w:r w:rsidRPr="005869FB">
        <w:rPr>
          <w:rFonts w:ascii="Times New Roman" w:hAnsi="Times New Roman"/>
        </w:rPr>
        <w:t>Strapparava</w:t>
      </w:r>
      <w:proofErr w:type="spellEnd"/>
      <w:r w:rsidRPr="005869FB">
        <w:rPr>
          <w:rFonts w:ascii="Times New Roman" w:hAnsi="Times New Roman"/>
        </w:rPr>
        <w:t xml:space="preserve"> &amp; </w:t>
      </w:r>
      <w:proofErr w:type="spellStart"/>
      <w:r w:rsidRPr="005869FB">
        <w:rPr>
          <w:rFonts w:ascii="Times New Roman" w:hAnsi="Times New Roman"/>
        </w:rPr>
        <w:t>Valitutti</w:t>
      </w:r>
      <w:proofErr w:type="spellEnd"/>
      <w:r w:rsidRPr="005869FB">
        <w:rPr>
          <w:rFonts w:ascii="Times New Roman" w:hAnsi="Times New Roman"/>
        </w:rPr>
        <w:t xml:space="preserve">, 2004), and the General Inquirer (Stone, Dunphy, Smith &amp; Ogilvie, 1966). Mohammad and Turney then used Amazon Mechanical Turk to determine which emotions (if any) were evoked by each word or bigram. The ten lists each include between 534 (for surprise) and 3,324 (for negative emotions) entries. </w:t>
      </w:r>
      <w:proofErr w:type="spellStart"/>
      <w:r w:rsidRPr="005869FB">
        <w:rPr>
          <w:rFonts w:ascii="Times New Roman" w:hAnsi="Times New Roman"/>
        </w:rPr>
        <w:t>EmoLex</w:t>
      </w:r>
      <w:proofErr w:type="spellEnd"/>
      <w:r w:rsidRPr="005869FB">
        <w:rPr>
          <w:rFonts w:ascii="Times New Roman" w:hAnsi="Times New Roman"/>
        </w:rPr>
        <w:t xml:space="preserve"> has been used to examine emotions in mail and email (Mohammad &amp; Yang, 2011) and for investigating emotion in fiction writing (Mohammad, 2012).</w:t>
      </w:r>
    </w:p>
    <w:p w14:paraId="465BA864" w14:textId="77777777" w:rsidR="00371AF7" w:rsidRPr="005869FB" w:rsidRDefault="00371AF7" w:rsidP="00371AF7">
      <w:pPr>
        <w:spacing w:line="480" w:lineRule="auto"/>
        <w:rPr>
          <w:rFonts w:ascii="Times New Roman" w:hAnsi="Times New Roman"/>
        </w:rPr>
      </w:pPr>
      <w:r w:rsidRPr="00723A45">
        <w:rPr>
          <w:rFonts w:ascii="Times New Roman" w:hAnsi="Times New Roman"/>
          <w:b/>
          <w:i/>
        </w:rPr>
        <w:tab/>
      </w:r>
      <w:proofErr w:type="spellStart"/>
      <w:r w:rsidRPr="005869FB">
        <w:rPr>
          <w:rFonts w:ascii="Times New Roman" w:hAnsi="Times New Roman"/>
          <w:b/>
          <w:i/>
        </w:rPr>
        <w:t>SenticNet</w:t>
      </w:r>
      <w:proofErr w:type="spellEnd"/>
      <w:r w:rsidRPr="00723A45">
        <w:rPr>
          <w:rFonts w:ascii="Times New Roman" w:hAnsi="Times New Roman"/>
          <w:b/>
          <w:i/>
        </w:rPr>
        <w:t>.</w:t>
      </w:r>
      <w:r w:rsidRPr="005869FB">
        <w:rPr>
          <w:rFonts w:ascii="Times New Roman" w:hAnsi="Times New Roman"/>
          <w:b/>
        </w:rPr>
        <w:t xml:space="preserve"> </w:t>
      </w:r>
      <w:proofErr w:type="spellStart"/>
      <w:r w:rsidRPr="005869FB">
        <w:rPr>
          <w:rFonts w:ascii="Times New Roman" w:hAnsi="Times New Roman"/>
        </w:rPr>
        <w:t>SenticNet</w:t>
      </w:r>
      <w:proofErr w:type="spellEnd"/>
      <w:r w:rsidRPr="005869FB">
        <w:rPr>
          <w:rFonts w:ascii="Times New Roman" w:hAnsi="Times New Roman"/>
        </w:rPr>
        <w:t xml:space="preserve"> (Cambria, Speer, </w:t>
      </w:r>
      <w:proofErr w:type="spellStart"/>
      <w:r w:rsidRPr="005869FB">
        <w:rPr>
          <w:rFonts w:ascii="Times New Roman" w:hAnsi="Times New Roman"/>
        </w:rPr>
        <w:t>Havasi</w:t>
      </w:r>
      <w:proofErr w:type="spellEnd"/>
      <w:r w:rsidRPr="005869FB">
        <w:rPr>
          <w:rFonts w:ascii="Times New Roman" w:hAnsi="Times New Roman"/>
        </w:rPr>
        <w:t xml:space="preserve">, &amp; Hussain, 2010; Cambria, </w:t>
      </w:r>
      <w:proofErr w:type="spellStart"/>
      <w:r w:rsidRPr="005869FB">
        <w:rPr>
          <w:rFonts w:ascii="Times New Roman" w:hAnsi="Times New Roman"/>
        </w:rPr>
        <w:t>Havasi</w:t>
      </w:r>
      <w:proofErr w:type="spellEnd"/>
      <w:r w:rsidRPr="005869FB">
        <w:rPr>
          <w:rFonts w:ascii="Times New Roman" w:hAnsi="Times New Roman"/>
        </w:rPr>
        <w:t>, &amp; Hussain, 2012) is a database extension of WordNet (</w:t>
      </w:r>
      <w:proofErr w:type="spellStart"/>
      <w:r w:rsidRPr="005869FB">
        <w:rPr>
          <w:rFonts w:ascii="Times New Roman" w:hAnsi="Times New Roman"/>
        </w:rPr>
        <w:t>Fellbaum</w:t>
      </w:r>
      <w:proofErr w:type="spellEnd"/>
      <w:r w:rsidRPr="005869FB">
        <w:rPr>
          <w:rFonts w:ascii="Times New Roman" w:hAnsi="Times New Roman"/>
        </w:rPr>
        <w:t xml:space="preserve">, 1998) consisting of norms for around 13,000 words </w:t>
      </w:r>
      <w:proofErr w:type="gramStart"/>
      <w:r w:rsidRPr="005869FB">
        <w:rPr>
          <w:rFonts w:ascii="Times New Roman" w:hAnsi="Times New Roman"/>
        </w:rPr>
        <w:t>with regard to</w:t>
      </w:r>
      <w:proofErr w:type="gramEnd"/>
      <w:r w:rsidRPr="005869FB">
        <w:rPr>
          <w:rFonts w:ascii="Times New Roman" w:hAnsi="Times New Roman"/>
        </w:rPr>
        <w:t xml:space="preserve"> four emotional dimensions (sensitivity, aptitude, attention and pleasantness) based on work by </w:t>
      </w:r>
      <w:proofErr w:type="spellStart"/>
      <w:r w:rsidRPr="005869FB">
        <w:rPr>
          <w:rFonts w:ascii="Times New Roman" w:hAnsi="Times New Roman"/>
        </w:rPr>
        <w:t>Plutchik</w:t>
      </w:r>
      <w:proofErr w:type="spellEnd"/>
      <w:r w:rsidRPr="005869FB">
        <w:rPr>
          <w:rFonts w:ascii="Times New Roman" w:hAnsi="Times New Roman"/>
        </w:rPr>
        <w:t xml:space="preserve"> (2001) and norms for polarity. Unlike LIWC, GI, or ANEW, </w:t>
      </w:r>
      <w:proofErr w:type="spellStart"/>
      <w:r w:rsidRPr="005869FB">
        <w:rPr>
          <w:rFonts w:ascii="Times New Roman" w:hAnsi="Times New Roman"/>
        </w:rPr>
        <w:t>SenticNet</w:t>
      </w:r>
      <w:proofErr w:type="spellEnd"/>
      <w:r w:rsidRPr="005869FB">
        <w:rPr>
          <w:rFonts w:ascii="Times New Roman" w:hAnsi="Times New Roman"/>
        </w:rPr>
        <w:t xml:space="preserve"> scores were calculated using semi-supervised algorithms and the scores are </w:t>
      </w:r>
      <w:r w:rsidRPr="005869FB">
        <w:rPr>
          <w:rFonts w:ascii="Times New Roman" w:hAnsi="Times New Roman"/>
        </w:rPr>
        <w:lastRenderedPageBreak/>
        <w:t xml:space="preserve">thus not a gold-standard resource. </w:t>
      </w:r>
      <w:proofErr w:type="spellStart"/>
      <w:r w:rsidRPr="005869FB">
        <w:rPr>
          <w:rFonts w:ascii="Times New Roman" w:hAnsi="Times New Roman"/>
        </w:rPr>
        <w:t>SenticNet</w:t>
      </w:r>
      <w:proofErr w:type="spellEnd"/>
      <w:r w:rsidRPr="005869FB">
        <w:rPr>
          <w:rFonts w:ascii="Times New Roman" w:hAnsi="Times New Roman"/>
        </w:rPr>
        <w:t xml:space="preserve"> was designed to build and improve upon </w:t>
      </w:r>
      <w:proofErr w:type="spellStart"/>
      <w:r w:rsidRPr="005869FB">
        <w:rPr>
          <w:rFonts w:ascii="Times New Roman" w:hAnsi="Times New Roman"/>
        </w:rPr>
        <w:t>SentiWordNet</w:t>
      </w:r>
      <w:proofErr w:type="spellEnd"/>
      <w:r w:rsidRPr="005869FB">
        <w:rPr>
          <w:rFonts w:ascii="Times New Roman" w:hAnsi="Times New Roman"/>
        </w:rPr>
        <w:t xml:space="preserve"> (</w:t>
      </w:r>
      <w:proofErr w:type="spellStart"/>
      <w:r w:rsidRPr="005869FB">
        <w:rPr>
          <w:rFonts w:ascii="Times New Roman" w:hAnsi="Times New Roman"/>
        </w:rPr>
        <w:t>Esuli</w:t>
      </w:r>
      <w:proofErr w:type="spellEnd"/>
      <w:r w:rsidRPr="005869FB">
        <w:rPr>
          <w:rFonts w:ascii="Times New Roman" w:hAnsi="Times New Roman"/>
        </w:rPr>
        <w:t xml:space="preserve"> &amp; </w:t>
      </w:r>
      <w:proofErr w:type="spellStart"/>
      <w:r w:rsidRPr="005869FB">
        <w:rPr>
          <w:rFonts w:ascii="Times New Roman" w:hAnsi="Times New Roman"/>
        </w:rPr>
        <w:t>Sebastiani</w:t>
      </w:r>
      <w:proofErr w:type="spellEnd"/>
      <w:r w:rsidRPr="005869FB">
        <w:rPr>
          <w:rFonts w:ascii="Times New Roman" w:hAnsi="Times New Roman"/>
        </w:rPr>
        <w:t xml:space="preserve">, 2006) using </w:t>
      </w:r>
      <w:proofErr w:type="gramStart"/>
      <w:r w:rsidRPr="005869FB">
        <w:rPr>
          <w:rFonts w:ascii="Times New Roman" w:hAnsi="Times New Roman"/>
        </w:rPr>
        <w:t>a number of</w:t>
      </w:r>
      <w:proofErr w:type="gramEnd"/>
      <w:r w:rsidRPr="005869FB">
        <w:rPr>
          <w:rFonts w:ascii="Times New Roman" w:hAnsi="Times New Roman"/>
        </w:rPr>
        <w:t xml:space="preserve"> data-refining techniques.</w:t>
      </w:r>
    </w:p>
    <w:p w14:paraId="4557DB3F" w14:textId="77777777" w:rsidR="00371AF7" w:rsidRPr="005869FB" w:rsidRDefault="00371AF7" w:rsidP="00371AF7">
      <w:pPr>
        <w:spacing w:line="480" w:lineRule="auto"/>
        <w:ind w:firstLine="720"/>
        <w:rPr>
          <w:rFonts w:ascii="Times New Roman" w:hAnsi="Times New Roman"/>
        </w:rPr>
      </w:pPr>
      <w:r w:rsidRPr="00723A45">
        <w:rPr>
          <w:rFonts w:ascii="Times New Roman" w:hAnsi="Times New Roman"/>
          <w:b/>
          <w:i/>
        </w:rPr>
        <w:t xml:space="preserve">Valence </w:t>
      </w:r>
      <w:r w:rsidRPr="005869FB">
        <w:rPr>
          <w:rFonts w:ascii="Times New Roman" w:hAnsi="Times New Roman"/>
          <w:b/>
          <w:i/>
        </w:rPr>
        <w:t>aware dictionary for sentiment reasoning.</w:t>
      </w:r>
      <w:r w:rsidRPr="005869FB">
        <w:rPr>
          <w:rFonts w:ascii="Times New Roman" w:hAnsi="Times New Roman"/>
        </w:rPr>
        <w:t xml:space="preserve"> The Valence Aware Dictionary for Sentiment Reasoning (VADER) is a rule-based sentiment analysis system (Hutto &amp; Gilbert, 2014) developed specifically for shorter texts found in social media contexts (e.g., Twitter or Facebook). VADER uses a large list of words and emoticons that include crowd-sourced valence ratings. Additionally, the VADER system includes </w:t>
      </w:r>
      <w:proofErr w:type="gramStart"/>
      <w:r w:rsidRPr="005869FB">
        <w:rPr>
          <w:rFonts w:ascii="Times New Roman" w:hAnsi="Times New Roman"/>
        </w:rPr>
        <w:t>a number of</w:t>
      </w:r>
      <w:proofErr w:type="gramEnd"/>
      <w:r w:rsidRPr="005869FB">
        <w:rPr>
          <w:rFonts w:ascii="Times New Roman" w:hAnsi="Times New Roman"/>
        </w:rPr>
        <w:t xml:space="preserve"> rules that account for changes in valence strength due to punctuation (i.e., exclamation points), capitalization, degree modifiers (e.g., intensifiers), contrastive conjunctions (i.e., </w:t>
      </w:r>
      <w:r w:rsidRPr="005869FB">
        <w:rPr>
          <w:rFonts w:ascii="Times New Roman" w:hAnsi="Times New Roman"/>
          <w:i/>
        </w:rPr>
        <w:t>but</w:t>
      </w:r>
      <w:r w:rsidRPr="005869FB">
        <w:rPr>
          <w:rFonts w:ascii="Times New Roman" w:hAnsi="Times New Roman"/>
        </w:rPr>
        <w:t>), and negation words that occur within three words before a target word. VADER has been used to accurately classify valence in social media text, movie reviews, product reviews, and newspaper articles (Hutto &amp; Gilbert, 2014).</w:t>
      </w:r>
    </w:p>
    <w:p w14:paraId="5682CE56" w14:textId="77777777" w:rsidR="00371AF7" w:rsidRPr="005869FB" w:rsidRDefault="00371AF7" w:rsidP="00371AF7">
      <w:pPr>
        <w:spacing w:line="480" w:lineRule="auto"/>
        <w:rPr>
          <w:rFonts w:ascii="Times New Roman" w:hAnsi="Times New Roman"/>
        </w:rPr>
      </w:pPr>
      <w:r w:rsidRPr="005869FB">
        <w:rPr>
          <w:rFonts w:ascii="Times New Roman" w:hAnsi="Times New Roman"/>
        </w:rPr>
        <w:tab/>
      </w:r>
      <w:r w:rsidRPr="00723A45">
        <w:rPr>
          <w:rFonts w:ascii="Times New Roman" w:hAnsi="Times New Roman"/>
          <w:b/>
          <w:i/>
        </w:rPr>
        <w:t xml:space="preserve">Hu-Liu </w:t>
      </w:r>
      <w:r w:rsidRPr="005869FB">
        <w:rPr>
          <w:rFonts w:ascii="Times New Roman" w:hAnsi="Times New Roman"/>
          <w:b/>
          <w:i/>
        </w:rPr>
        <w:t>polarity</w:t>
      </w:r>
      <w:r w:rsidRPr="005869FB">
        <w:rPr>
          <w:rFonts w:ascii="Times New Roman" w:hAnsi="Times New Roman"/>
          <w:b/>
        </w:rPr>
        <w:t xml:space="preserve">. </w:t>
      </w:r>
      <w:r w:rsidRPr="005869FB">
        <w:rPr>
          <w:rFonts w:ascii="Times New Roman" w:hAnsi="Times New Roman"/>
        </w:rPr>
        <w:t>SEANCE includes two large polarity lists compiled by Hu and Liu (2004) for the purposes of sentiment analysis. The Hu-Liu word lists were developed specifically for product reviews and social texts. The positive word list includes 2006 entries, while the negative word list includes 4,783 entries. Both lists were constructed through bootstrapping processes in WordNet. The Hu-Liu lists were used to successfully predict whether product reviews were positive or negative (Hu &amp; Liu, 2004; Liu, Hu, &amp; Cheng, 2005).</w:t>
      </w:r>
    </w:p>
    <w:p w14:paraId="733299E6" w14:textId="77777777" w:rsidR="00371AF7" w:rsidRPr="005869FB" w:rsidRDefault="00371AF7" w:rsidP="00371AF7">
      <w:pPr>
        <w:spacing w:line="480" w:lineRule="auto"/>
        <w:rPr>
          <w:rFonts w:ascii="Times New Roman" w:hAnsi="Times New Roman"/>
        </w:rPr>
      </w:pPr>
      <w:r w:rsidRPr="005869FB">
        <w:rPr>
          <w:rFonts w:ascii="Times New Roman" w:hAnsi="Times New Roman"/>
        </w:rPr>
        <w:tab/>
      </w:r>
      <w:r w:rsidRPr="00723A45">
        <w:rPr>
          <w:rFonts w:ascii="Times New Roman" w:hAnsi="Times New Roman"/>
          <w:b/>
        </w:rPr>
        <w:t xml:space="preserve">SEANCE </w:t>
      </w:r>
      <w:r w:rsidRPr="005869FB">
        <w:rPr>
          <w:rFonts w:ascii="Times New Roman" w:hAnsi="Times New Roman"/>
          <w:b/>
        </w:rPr>
        <w:t xml:space="preserve">component scores. </w:t>
      </w:r>
      <w:r w:rsidRPr="005869FB">
        <w:rPr>
          <w:rFonts w:ascii="Times New Roman" w:hAnsi="Times New Roman"/>
        </w:rPr>
        <w:t xml:space="preserve">One potential pitfall with the SEANCE tool is the sheer number of indices that it reports. With the potential for each index to report results for all words, nouns, verbs, and adjectives in addition to each of these having the potential to be negated, the SEANCE tool can report on almost 3,000 indices. Such </w:t>
      </w:r>
      <w:proofErr w:type="gramStart"/>
      <w:r w:rsidRPr="005869FB">
        <w:rPr>
          <w:rFonts w:ascii="Times New Roman" w:hAnsi="Times New Roman"/>
        </w:rPr>
        <w:t>a large number of</w:t>
      </w:r>
      <w:proofErr w:type="gramEnd"/>
      <w:r w:rsidRPr="005869FB">
        <w:rPr>
          <w:rFonts w:ascii="Times New Roman" w:hAnsi="Times New Roman"/>
        </w:rPr>
        <w:t xml:space="preserve"> indices for the uninitiated can be unwieldy. Thus, we developed component scores derived from the SEANCE indices to provide users with more manageable options if desired.</w:t>
      </w:r>
    </w:p>
    <w:p w14:paraId="7746F287" w14:textId="77777777" w:rsidR="00371AF7" w:rsidRPr="005869FB" w:rsidRDefault="00371AF7" w:rsidP="00371AF7">
      <w:pPr>
        <w:widowControl w:val="0"/>
        <w:autoSpaceDE w:val="0"/>
        <w:autoSpaceDN w:val="0"/>
        <w:adjustRightInd w:val="0"/>
        <w:spacing w:line="480" w:lineRule="auto"/>
        <w:ind w:firstLine="720"/>
        <w:jc w:val="both"/>
        <w:rPr>
          <w:rFonts w:ascii="Times New Roman" w:hAnsi="Times New Roman"/>
        </w:rPr>
      </w:pPr>
      <w:r w:rsidRPr="005869FB">
        <w:rPr>
          <w:rFonts w:ascii="Times New Roman" w:hAnsi="Times New Roman"/>
        </w:rPr>
        <w:lastRenderedPageBreak/>
        <w:t xml:space="preserve">To compute the component scores, we adopted an approach </w:t>
      </w:r>
      <w:proofErr w:type="gramStart"/>
      <w:r w:rsidRPr="005869FB">
        <w:rPr>
          <w:rFonts w:ascii="Times New Roman" w:hAnsi="Times New Roman"/>
        </w:rPr>
        <w:t>similar to</w:t>
      </w:r>
      <w:proofErr w:type="gramEnd"/>
      <w:r w:rsidRPr="005869FB">
        <w:rPr>
          <w:rFonts w:ascii="Times New Roman" w:hAnsi="Times New Roman"/>
        </w:rPr>
        <w:t xml:space="preserve"> </w:t>
      </w:r>
      <w:proofErr w:type="spellStart"/>
      <w:r w:rsidRPr="005869FB">
        <w:rPr>
          <w:rFonts w:ascii="Times New Roman" w:hAnsi="Times New Roman"/>
        </w:rPr>
        <w:t>Graesser</w:t>
      </w:r>
      <w:proofErr w:type="spellEnd"/>
      <w:r w:rsidRPr="005869FB">
        <w:rPr>
          <w:rFonts w:ascii="Times New Roman" w:hAnsi="Times New Roman"/>
        </w:rPr>
        <w:t xml:space="preserve">, McNamara, &amp; </w:t>
      </w:r>
      <w:proofErr w:type="spellStart"/>
      <w:r w:rsidRPr="005869FB">
        <w:rPr>
          <w:rFonts w:ascii="Times New Roman" w:hAnsi="Times New Roman"/>
        </w:rPr>
        <w:t>Kulikowich</w:t>
      </w:r>
      <w:proofErr w:type="spellEnd"/>
      <w:r w:rsidRPr="005869FB">
        <w:rPr>
          <w:rFonts w:ascii="Times New Roman" w:hAnsi="Times New Roman"/>
        </w:rPr>
        <w:t xml:space="preserve"> (2011) and Crossley, Kyle, and McNamara (in press). We conducted a </w:t>
      </w:r>
      <w:proofErr w:type="gramStart"/>
      <w:r w:rsidRPr="005869FB">
        <w:rPr>
          <w:rFonts w:ascii="Times New Roman" w:hAnsi="Times New Roman"/>
        </w:rPr>
        <w:t>principle</w:t>
      </w:r>
      <w:proofErr w:type="gramEnd"/>
      <w:r w:rsidRPr="005869FB">
        <w:rPr>
          <w:rFonts w:ascii="Times New Roman" w:hAnsi="Times New Roman"/>
        </w:rPr>
        <w:t xml:space="preserve"> component analysis (PCA) to reduce the number of indices selected from SEANCE to a smaller set of components, each of which was comprised of a set of related features. The PCA, based on the Movie Review corpus, clustered the indices into groups that co-occurred frequently allowing for </w:t>
      </w:r>
      <w:proofErr w:type="gramStart"/>
      <w:r w:rsidRPr="005869FB">
        <w:rPr>
          <w:rFonts w:ascii="Times New Roman" w:hAnsi="Times New Roman"/>
        </w:rPr>
        <w:t>a large number of</w:t>
      </w:r>
      <w:proofErr w:type="gramEnd"/>
      <w:r w:rsidRPr="005869FB">
        <w:rPr>
          <w:rFonts w:ascii="Times New Roman" w:hAnsi="Times New Roman"/>
        </w:rPr>
        <w:t xml:space="preserve"> variables to be reduced into a smaller set of derived variables (i.e., the components). This gives us two approaches to assessing sentiment. A micro-feature approach (i.e., the indices individually) and a macro-feature approach (i.e., the indices aggregated into components). </w:t>
      </w:r>
    </w:p>
    <w:p w14:paraId="77D32D7C" w14:textId="77777777" w:rsidR="00371AF7" w:rsidRPr="005869FB" w:rsidRDefault="00371AF7" w:rsidP="00371AF7">
      <w:pPr>
        <w:spacing w:line="480" w:lineRule="auto"/>
        <w:ind w:firstLine="720"/>
        <w:rPr>
          <w:rFonts w:ascii="Times New Roman" w:hAnsi="Times New Roman"/>
          <w:iCs/>
        </w:rPr>
      </w:pPr>
      <w:r w:rsidRPr="005869FB">
        <w:rPr>
          <w:rFonts w:ascii="Times New Roman" w:hAnsi="Times New Roman"/>
        </w:rPr>
        <w:t xml:space="preserve">For inclusion into a component, we set a conservative cut off for the eigenvalues to </w:t>
      </w:r>
      <w:r w:rsidRPr="005869FB">
        <w:rPr>
          <w:rFonts w:ascii="Times New Roman" w:hAnsi="Times New Roman"/>
          <w:iCs/>
        </w:rPr>
        <w:t xml:space="preserve">ensure that only strongly related indices would be included in the analysis (i.e., .40). For inclusion in the analysis, we first checked that all variables were normally distributed. We then controlled for multicollinearity between variables (defined as </w:t>
      </w:r>
      <w:r w:rsidRPr="005869FB">
        <w:rPr>
          <w:rFonts w:ascii="Times New Roman" w:hAnsi="Times New Roman"/>
          <w:i/>
          <w:iCs/>
        </w:rPr>
        <w:t xml:space="preserve">r </w:t>
      </w:r>
      <w:r w:rsidRPr="005869FB">
        <w:rPr>
          <w:rFonts w:ascii="Times New Roman" w:hAnsi="Times New Roman"/>
          <w:iCs/>
        </w:rPr>
        <w:t>&gt; .90) so that selected variables were not measuring the exact construct. After conducting the factor analysis, we set the variance explained for each component at 1% for inclusion into SEANCE. Components that explained less than 1% of the variance were removed. For the included component scores, we used the eigenvalues for each included index to create weighted component scores. In total, we developed 20 component scores. These components explained 56% of the variance in the Movie Review corpus. The 20 components are summarized in Table 2.</w:t>
      </w:r>
    </w:p>
    <w:p w14:paraId="7B84E568" w14:textId="77777777" w:rsidR="00307AA0" w:rsidRDefault="00307AA0" w:rsidP="00A20F98">
      <w:pPr>
        <w:sectPr w:rsidR="00307AA0" w:rsidSect="0041726F">
          <w:pgSz w:w="12240" w:h="15840"/>
          <w:pgMar w:top="1440" w:right="1440" w:bottom="1440" w:left="1440" w:header="720" w:footer="720" w:gutter="0"/>
          <w:cols w:space="720"/>
        </w:sectPr>
      </w:pPr>
    </w:p>
    <w:tbl>
      <w:tblPr>
        <w:tblW w:w="14328" w:type="dxa"/>
        <w:tblInd w:w="-720" w:type="dxa"/>
        <w:tblLayout w:type="fixed"/>
        <w:tblLook w:val="04A0" w:firstRow="1" w:lastRow="0" w:firstColumn="1" w:lastColumn="0" w:noHBand="0" w:noVBand="1"/>
      </w:tblPr>
      <w:tblGrid>
        <w:gridCol w:w="1365"/>
        <w:gridCol w:w="2253"/>
        <w:gridCol w:w="1170"/>
        <w:gridCol w:w="9540"/>
      </w:tblGrid>
      <w:tr w:rsidR="00307AA0" w:rsidRPr="005869FB" w14:paraId="2266EDF9" w14:textId="77777777" w:rsidTr="00307AA0">
        <w:trPr>
          <w:trHeight w:val="300"/>
        </w:trPr>
        <w:tc>
          <w:tcPr>
            <w:tcW w:w="14328" w:type="dxa"/>
            <w:gridSpan w:val="4"/>
            <w:tcBorders>
              <w:top w:val="nil"/>
              <w:left w:val="nil"/>
              <w:right w:val="nil"/>
            </w:tcBorders>
            <w:shd w:val="clear" w:color="auto" w:fill="auto"/>
            <w:noWrap/>
            <w:vAlign w:val="bottom"/>
          </w:tcPr>
          <w:p w14:paraId="3461AE42" w14:textId="77777777" w:rsidR="00307AA0" w:rsidRPr="00723A45" w:rsidRDefault="00307AA0" w:rsidP="00E9274D">
            <w:pPr>
              <w:rPr>
                <w:rFonts w:ascii="Times New Roman" w:eastAsia="Times New Roman" w:hAnsi="Times New Roman"/>
                <w:color w:val="000000"/>
              </w:rPr>
            </w:pPr>
            <w:r w:rsidRPr="005869FB">
              <w:rPr>
                <w:rFonts w:ascii="Times New Roman" w:eastAsia="Times New Roman" w:hAnsi="Times New Roman"/>
                <w:color w:val="000000"/>
              </w:rPr>
              <w:lastRenderedPageBreak/>
              <w:t>Table 2</w:t>
            </w:r>
          </w:p>
        </w:tc>
      </w:tr>
      <w:tr w:rsidR="00307AA0" w:rsidRPr="005869FB" w14:paraId="3F260580" w14:textId="77777777" w:rsidTr="00307AA0">
        <w:trPr>
          <w:trHeight w:val="300"/>
        </w:trPr>
        <w:tc>
          <w:tcPr>
            <w:tcW w:w="14328" w:type="dxa"/>
            <w:gridSpan w:val="4"/>
            <w:tcBorders>
              <w:top w:val="nil"/>
              <w:left w:val="nil"/>
              <w:bottom w:val="single" w:sz="4" w:space="0" w:color="auto"/>
              <w:right w:val="nil"/>
            </w:tcBorders>
            <w:shd w:val="clear" w:color="auto" w:fill="auto"/>
            <w:noWrap/>
            <w:vAlign w:val="bottom"/>
            <w:hideMark/>
          </w:tcPr>
          <w:p w14:paraId="61C434AF" w14:textId="77777777" w:rsidR="00307AA0" w:rsidRPr="00723A45" w:rsidRDefault="00307AA0" w:rsidP="00E9274D">
            <w:pPr>
              <w:rPr>
                <w:rFonts w:ascii="Times New Roman" w:eastAsia="Times New Roman" w:hAnsi="Times New Roman"/>
                <w:color w:val="000000"/>
              </w:rPr>
            </w:pPr>
            <w:r w:rsidRPr="00723A45">
              <w:rPr>
                <w:rFonts w:ascii="Times New Roman" w:eastAsia="Times New Roman" w:hAnsi="Times New Roman"/>
                <w:color w:val="000000"/>
              </w:rPr>
              <w:t>Description of component scores</w:t>
            </w:r>
          </w:p>
        </w:tc>
      </w:tr>
      <w:tr w:rsidR="00307AA0" w:rsidRPr="005869FB" w14:paraId="7458FC8C" w14:textId="77777777" w:rsidTr="00307AA0">
        <w:trPr>
          <w:trHeight w:val="300"/>
        </w:trPr>
        <w:tc>
          <w:tcPr>
            <w:tcW w:w="1365" w:type="dxa"/>
            <w:tcBorders>
              <w:top w:val="nil"/>
              <w:left w:val="nil"/>
              <w:bottom w:val="single" w:sz="4" w:space="0" w:color="auto"/>
              <w:right w:val="nil"/>
            </w:tcBorders>
            <w:shd w:val="clear" w:color="auto" w:fill="auto"/>
            <w:noWrap/>
            <w:vAlign w:val="center"/>
            <w:hideMark/>
          </w:tcPr>
          <w:p w14:paraId="30ADD6DE" w14:textId="77777777" w:rsidR="00307AA0" w:rsidRPr="00723A45" w:rsidRDefault="00307AA0" w:rsidP="00E9274D">
            <w:pPr>
              <w:rPr>
                <w:rFonts w:ascii="Times New Roman" w:eastAsia="Times New Roman" w:hAnsi="Times New Roman"/>
                <w:color w:val="000000"/>
              </w:rPr>
            </w:pPr>
            <w:r w:rsidRPr="00723A45">
              <w:rPr>
                <w:rFonts w:ascii="Times New Roman" w:eastAsia="Times New Roman" w:hAnsi="Times New Roman"/>
                <w:color w:val="000000"/>
              </w:rPr>
              <w:t>Component</w:t>
            </w:r>
          </w:p>
        </w:tc>
        <w:tc>
          <w:tcPr>
            <w:tcW w:w="2253" w:type="dxa"/>
            <w:tcBorders>
              <w:top w:val="nil"/>
              <w:left w:val="nil"/>
              <w:bottom w:val="single" w:sz="4" w:space="0" w:color="auto"/>
              <w:right w:val="nil"/>
            </w:tcBorders>
            <w:shd w:val="clear" w:color="auto" w:fill="auto"/>
            <w:noWrap/>
            <w:vAlign w:val="center"/>
            <w:hideMark/>
          </w:tcPr>
          <w:p w14:paraId="1818D48C" w14:textId="77777777" w:rsidR="00307AA0" w:rsidRPr="005869FB" w:rsidRDefault="00307AA0" w:rsidP="00E9274D">
            <w:pPr>
              <w:rPr>
                <w:rFonts w:ascii="Times New Roman" w:eastAsia="Times New Roman" w:hAnsi="Times New Roman"/>
                <w:color w:val="000000"/>
              </w:rPr>
            </w:pPr>
            <w:r w:rsidRPr="005869FB">
              <w:rPr>
                <w:rFonts w:ascii="Times New Roman" w:eastAsia="Times New Roman" w:hAnsi="Times New Roman"/>
                <w:color w:val="000000"/>
              </w:rPr>
              <w:t>Label</w:t>
            </w:r>
          </w:p>
        </w:tc>
        <w:tc>
          <w:tcPr>
            <w:tcW w:w="1170" w:type="dxa"/>
            <w:tcBorders>
              <w:top w:val="nil"/>
              <w:left w:val="nil"/>
              <w:bottom w:val="single" w:sz="4" w:space="0" w:color="auto"/>
              <w:right w:val="nil"/>
            </w:tcBorders>
            <w:shd w:val="clear" w:color="auto" w:fill="auto"/>
            <w:noWrap/>
            <w:vAlign w:val="center"/>
            <w:hideMark/>
          </w:tcPr>
          <w:p w14:paraId="0B9EC6CB" w14:textId="77777777" w:rsidR="00307AA0" w:rsidRPr="005869FB" w:rsidRDefault="00307AA0" w:rsidP="00E9274D">
            <w:pPr>
              <w:rPr>
                <w:rFonts w:ascii="Times New Roman" w:eastAsia="Times New Roman" w:hAnsi="Times New Roman"/>
                <w:color w:val="000000"/>
              </w:rPr>
            </w:pPr>
            <w:r w:rsidRPr="005869FB">
              <w:rPr>
                <w:rFonts w:ascii="Times New Roman" w:eastAsia="Times New Roman" w:hAnsi="Times New Roman"/>
                <w:color w:val="000000"/>
              </w:rPr>
              <w:t>Number of indices</w:t>
            </w:r>
          </w:p>
        </w:tc>
        <w:tc>
          <w:tcPr>
            <w:tcW w:w="9540" w:type="dxa"/>
            <w:tcBorders>
              <w:top w:val="nil"/>
              <w:left w:val="nil"/>
              <w:bottom w:val="single" w:sz="4" w:space="0" w:color="auto"/>
              <w:right w:val="nil"/>
            </w:tcBorders>
            <w:shd w:val="clear" w:color="auto" w:fill="auto"/>
            <w:noWrap/>
            <w:vAlign w:val="center"/>
            <w:hideMark/>
          </w:tcPr>
          <w:p w14:paraId="653D1B9B" w14:textId="77777777" w:rsidR="00307AA0" w:rsidRPr="005869FB" w:rsidRDefault="00307AA0" w:rsidP="00E9274D">
            <w:pPr>
              <w:rPr>
                <w:rFonts w:ascii="Times New Roman" w:eastAsia="Times New Roman" w:hAnsi="Times New Roman"/>
                <w:color w:val="000000"/>
              </w:rPr>
            </w:pPr>
            <w:r w:rsidRPr="005869FB">
              <w:rPr>
                <w:rFonts w:ascii="Times New Roman" w:eastAsia="Times New Roman" w:hAnsi="Times New Roman"/>
                <w:color w:val="000000"/>
              </w:rPr>
              <w:t>Key indices</w:t>
            </w:r>
          </w:p>
        </w:tc>
      </w:tr>
      <w:tr w:rsidR="00307AA0" w:rsidRPr="005869FB" w14:paraId="470110BF" w14:textId="77777777" w:rsidTr="00307AA0">
        <w:trPr>
          <w:trHeight w:val="300"/>
        </w:trPr>
        <w:tc>
          <w:tcPr>
            <w:tcW w:w="1365" w:type="dxa"/>
            <w:tcBorders>
              <w:top w:val="nil"/>
              <w:left w:val="nil"/>
              <w:bottom w:val="nil"/>
              <w:right w:val="nil"/>
            </w:tcBorders>
            <w:shd w:val="clear" w:color="auto" w:fill="auto"/>
            <w:noWrap/>
            <w:vAlign w:val="center"/>
            <w:hideMark/>
          </w:tcPr>
          <w:p w14:paraId="14DD6EA3" w14:textId="77777777" w:rsidR="00307AA0" w:rsidRPr="00723A45" w:rsidRDefault="00307AA0" w:rsidP="00E9274D">
            <w:pPr>
              <w:rPr>
                <w:rFonts w:ascii="Times New Roman" w:eastAsia="Times New Roman" w:hAnsi="Times New Roman"/>
                <w:color w:val="000000"/>
              </w:rPr>
            </w:pPr>
            <w:r w:rsidRPr="00723A45">
              <w:rPr>
                <w:rFonts w:ascii="Times New Roman" w:eastAsia="Times New Roman" w:hAnsi="Times New Roman"/>
                <w:color w:val="000000"/>
              </w:rPr>
              <w:t>1</w:t>
            </w:r>
          </w:p>
        </w:tc>
        <w:tc>
          <w:tcPr>
            <w:tcW w:w="2253" w:type="dxa"/>
            <w:tcBorders>
              <w:top w:val="nil"/>
              <w:left w:val="nil"/>
              <w:bottom w:val="nil"/>
              <w:right w:val="nil"/>
            </w:tcBorders>
            <w:shd w:val="clear" w:color="auto" w:fill="auto"/>
            <w:noWrap/>
            <w:vAlign w:val="center"/>
            <w:hideMark/>
          </w:tcPr>
          <w:p w14:paraId="0DEA2CB9" w14:textId="77777777" w:rsidR="00307AA0" w:rsidRPr="005869FB" w:rsidRDefault="00307AA0" w:rsidP="00E9274D">
            <w:pPr>
              <w:rPr>
                <w:rFonts w:ascii="Times New Roman" w:eastAsia="Times New Roman" w:hAnsi="Times New Roman"/>
                <w:color w:val="000000"/>
              </w:rPr>
            </w:pPr>
            <w:r w:rsidRPr="005869FB">
              <w:rPr>
                <w:rFonts w:ascii="Times New Roman" w:eastAsia="Times New Roman" w:hAnsi="Times New Roman"/>
                <w:color w:val="000000"/>
              </w:rPr>
              <w:t>Negative adjectives</w:t>
            </w:r>
          </w:p>
        </w:tc>
        <w:tc>
          <w:tcPr>
            <w:tcW w:w="1170" w:type="dxa"/>
            <w:tcBorders>
              <w:top w:val="nil"/>
              <w:left w:val="nil"/>
              <w:bottom w:val="nil"/>
              <w:right w:val="nil"/>
            </w:tcBorders>
            <w:shd w:val="clear" w:color="auto" w:fill="auto"/>
            <w:noWrap/>
            <w:vAlign w:val="center"/>
            <w:hideMark/>
          </w:tcPr>
          <w:p w14:paraId="6BC26FF3" w14:textId="77777777" w:rsidR="00307AA0" w:rsidRPr="005869FB" w:rsidRDefault="00307AA0" w:rsidP="00E9274D">
            <w:pPr>
              <w:rPr>
                <w:rFonts w:ascii="Times New Roman" w:eastAsia="Times New Roman" w:hAnsi="Times New Roman"/>
                <w:color w:val="000000"/>
              </w:rPr>
            </w:pPr>
            <w:r w:rsidRPr="005869FB">
              <w:rPr>
                <w:rFonts w:ascii="Times New Roman" w:eastAsia="Times New Roman" w:hAnsi="Times New Roman"/>
                <w:color w:val="000000"/>
              </w:rPr>
              <w:t>18</w:t>
            </w:r>
          </w:p>
        </w:tc>
        <w:tc>
          <w:tcPr>
            <w:tcW w:w="9540" w:type="dxa"/>
            <w:tcBorders>
              <w:top w:val="nil"/>
              <w:left w:val="nil"/>
              <w:bottom w:val="nil"/>
              <w:right w:val="nil"/>
            </w:tcBorders>
            <w:shd w:val="clear" w:color="auto" w:fill="auto"/>
            <w:noWrap/>
            <w:vAlign w:val="center"/>
            <w:hideMark/>
          </w:tcPr>
          <w:p w14:paraId="1D4DA6B4" w14:textId="77777777" w:rsidR="00307AA0" w:rsidRPr="005869FB" w:rsidRDefault="00307AA0" w:rsidP="00E9274D">
            <w:pPr>
              <w:rPr>
                <w:rFonts w:ascii="Times New Roman" w:eastAsia="Times New Roman" w:hAnsi="Times New Roman"/>
                <w:color w:val="000000"/>
              </w:rPr>
            </w:pPr>
            <w:r w:rsidRPr="005869FB">
              <w:rPr>
                <w:rFonts w:ascii="Times New Roman" w:eastAsia="Times New Roman" w:hAnsi="Times New Roman"/>
                <w:color w:val="000000"/>
              </w:rPr>
              <w:t>NRC negative adjectives, NRC disgust adjectives, NRC anger adjectives, GI negative adjectives, Lu Hui negative adjectives</w:t>
            </w:r>
          </w:p>
        </w:tc>
      </w:tr>
      <w:tr w:rsidR="00307AA0" w:rsidRPr="005869FB" w14:paraId="47078D49" w14:textId="77777777" w:rsidTr="00307AA0">
        <w:trPr>
          <w:trHeight w:val="300"/>
        </w:trPr>
        <w:tc>
          <w:tcPr>
            <w:tcW w:w="1365" w:type="dxa"/>
            <w:tcBorders>
              <w:top w:val="nil"/>
              <w:left w:val="nil"/>
              <w:bottom w:val="nil"/>
              <w:right w:val="nil"/>
            </w:tcBorders>
            <w:shd w:val="clear" w:color="auto" w:fill="auto"/>
            <w:noWrap/>
            <w:vAlign w:val="center"/>
            <w:hideMark/>
          </w:tcPr>
          <w:p w14:paraId="0EEC428F" w14:textId="77777777" w:rsidR="00307AA0" w:rsidRPr="00723A45" w:rsidRDefault="00307AA0" w:rsidP="00E9274D">
            <w:pPr>
              <w:rPr>
                <w:rFonts w:ascii="Times New Roman" w:eastAsia="Times New Roman" w:hAnsi="Times New Roman"/>
                <w:color w:val="000000"/>
              </w:rPr>
            </w:pPr>
            <w:r w:rsidRPr="00723A45">
              <w:rPr>
                <w:rFonts w:ascii="Times New Roman" w:eastAsia="Times New Roman" w:hAnsi="Times New Roman"/>
                <w:color w:val="000000"/>
              </w:rPr>
              <w:t>2</w:t>
            </w:r>
          </w:p>
        </w:tc>
        <w:tc>
          <w:tcPr>
            <w:tcW w:w="2253" w:type="dxa"/>
            <w:tcBorders>
              <w:top w:val="nil"/>
              <w:left w:val="nil"/>
              <w:bottom w:val="nil"/>
              <w:right w:val="nil"/>
            </w:tcBorders>
            <w:shd w:val="clear" w:color="auto" w:fill="auto"/>
            <w:noWrap/>
            <w:vAlign w:val="center"/>
            <w:hideMark/>
          </w:tcPr>
          <w:p w14:paraId="18C23341" w14:textId="77777777" w:rsidR="00307AA0" w:rsidRPr="005869FB" w:rsidRDefault="00307AA0" w:rsidP="00E9274D">
            <w:pPr>
              <w:rPr>
                <w:rFonts w:ascii="Times New Roman" w:eastAsia="Times New Roman" w:hAnsi="Times New Roman"/>
                <w:color w:val="000000"/>
              </w:rPr>
            </w:pPr>
            <w:r w:rsidRPr="005869FB">
              <w:rPr>
                <w:rFonts w:ascii="Times New Roman" w:eastAsia="Times New Roman" w:hAnsi="Times New Roman"/>
                <w:color w:val="000000"/>
              </w:rPr>
              <w:t>Social order</w:t>
            </w:r>
          </w:p>
        </w:tc>
        <w:tc>
          <w:tcPr>
            <w:tcW w:w="1170" w:type="dxa"/>
            <w:tcBorders>
              <w:top w:val="nil"/>
              <w:left w:val="nil"/>
              <w:bottom w:val="nil"/>
              <w:right w:val="nil"/>
            </w:tcBorders>
            <w:shd w:val="clear" w:color="auto" w:fill="auto"/>
            <w:noWrap/>
            <w:vAlign w:val="center"/>
            <w:hideMark/>
          </w:tcPr>
          <w:p w14:paraId="6D350D24" w14:textId="77777777" w:rsidR="00307AA0" w:rsidRPr="005869FB" w:rsidRDefault="00307AA0" w:rsidP="00E9274D">
            <w:pPr>
              <w:rPr>
                <w:rFonts w:ascii="Times New Roman" w:eastAsia="Times New Roman" w:hAnsi="Times New Roman"/>
                <w:color w:val="000000"/>
              </w:rPr>
            </w:pPr>
            <w:r w:rsidRPr="005869FB">
              <w:rPr>
                <w:rFonts w:ascii="Times New Roman" w:eastAsia="Times New Roman" w:hAnsi="Times New Roman"/>
                <w:color w:val="000000"/>
              </w:rPr>
              <w:t>11</w:t>
            </w:r>
          </w:p>
        </w:tc>
        <w:tc>
          <w:tcPr>
            <w:tcW w:w="9540" w:type="dxa"/>
            <w:tcBorders>
              <w:top w:val="nil"/>
              <w:left w:val="nil"/>
              <w:bottom w:val="nil"/>
              <w:right w:val="nil"/>
            </w:tcBorders>
            <w:shd w:val="clear" w:color="auto" w:fill="auto"/>
            <w:noWrap/>
            <w:vAlign w:val="center"/>
            <w:hideMark/>
          </w:tcPr>
          <w:p w14:paraId="274617B0" w14:textId="77777777" w:rsidR="00307AA0" w:rsidRPr="005869FB" w:rsidRDefault="00307AA0" w:rsidP="00E9274D">
            <w:pPr>
              <w:rPr>
                <w:rFonts w:ascii="Times New Roman" w:eastAsia="Times New Roman" w:hAnsi="Times New Roman"/>
                <w:color w:val="000000"/>
              </w:rPr>
            </w:pPr>
            <w:r w:rsidRPr="005869FB">
              <w:rPr>
                <w:rFonts w:ascii="Times New Roman" w:eastAsia="Times New Roman" w:hAnsi="Times New Roman"/>
                <w:color w:val="000000"/>
              </w:rPr>
              <w:t>RC ethics verbs, GI need verbs, RC rectitude words</w:t>
            </w:r>
          </w:p>
        </w:tc>
      </w:tr>
      <w:tr w:rsidR="00307AA0" w:rsidRPr="005869FB" w14:paraId="0EF2B298" w14:textId="77777777" w:rsidTr="00307AA0">
        <w:trPr>
          <w:trHeight w:val="300"/>
        </w:trPr>
        <w:tc>
          <w:tcPr>
            <w:tcW w:w="1365" w:type="dxa"/>
            <w:tcBorders>
              <w:top w:val="nil"/>
              <w:left w:val="nil"/>
              <w:bottom w:val="nil"/>
              <w:right w:val="nil"/>
            </w:tcBorders>
            <w:shd w:val="clear" w:color="auto" w:fill="auto"/>
            <w:noWrap/>
            <w:vAlign w:val="center"/>
            <w:hideMark/>
          </w:tcPr>
          <w:p w14:paraId="07C3F4E7" w14:textId="77777777" w:rsidR="00307AA0" w:rsidRPr="00723A45" w:rsidRDefault="00307AA0" w:rsidP="00E9274D">
            <w:pPr>
              <w:rPr>
                <w:rFonts w:ascii="Times New Roman" w:eastAsia="Times New Roman" w:hAnsi="Times New Roman"/>
                <w:color w:val="000000"/>
              </w:rPr>
            </w:pPr>
            <w:r w:rsidRPr="00723A45">
              <w:rPr>
                <w:rFonts w:ascii="Times New Roman" w:eastAsia="Times New Roman" w:hAnsi="Times New Roman"/>
                <w:color w:val="000000"/>
              </w:rPr>
              <w:t>3</w:t>
            </w:r>
          </w:p>
        </w:tc>
        <w:tc>
          <w:tcPr>
            <w:tcW w:w="2253" w:type="dxa"/>
            <w:tcBorders>
              <w:top w:val="nil"/>
              <w:left w:val="nil"/>
              <w:bottom w:val="nil"/>
              <w:right w:val="nil"/>
            </w:tcBorders>
            <w:shd w:val="clear" w:color="auto" w:fill="auto"/>
            <w:noWrap/>
            <w:vAlign w:val="center"/>
            <w:hideMark/>
          </w:tcPr>
          <w:p w14:paraId="0396EB0F" w14:textId="77777777" w:rsidR="00307AA0" w:rsidRPr="005869FB" w:rsidRDefault="00307AA0" w:rsidP="00E9274D">
            <w:pPr>
              <w:rPr>
                <w:rFonts w:ascii="Times New Roman" w:eastAsia="Times New Roman" w:hAnsi="Times New Roman"/>
                <w:color w:val="000000"/>
              </w:rPr>
            </w:pPr>
            <w:r w:rsidRPr="005869FB">
              <w:rPr>
                <w:rFonts w:ascii="Times New Roman" w:eastAsia="Times New Roman" w:hAnsi="Times New Roman"/>
                <w:color w:val="000000"/>
              </w:rPr>
              <w:t>Action</w:t>
            </w:r>
          </w:p>
        </w:tc>
        <w:tc>
          <w:tcPr>
            <w:tcW w:w="1170" w:type="dxa"/>
            <w:tcBorders>
              <w:top w:val="nil"/>
              <w:left w:val="nil"/>
              <w:bottom w:val="nil"/>
              <w:right w:val="nil"/>
            </w:tcBorders>
            <w:shd w:val="clear" w:color="auto" w:fill="auto"/>
            <w:noWrap/>
            <w:vAlign w:val="center"/>
            <w:hideMark/>
          </w:tcPr>
          <w:p w14:paraId="4FC44736" w14:textId="77777777" w:rsidR="00307AA0" w:rsidRPr="005869FB" w:rsidRDefault="00307AA0" w:rsidP="00E9274D">
            <w:pPr>
              <w:rPr>
                <w:rFonts w:ascii="Times New Roman" w:eastAsia="Times New Roman" w:hAnsi="Times New Roman"/>
                <w:color w:val="000000"/>
              </w:rPr>
            </w:pPr>
            <w:r w:rsidRPr="005869FB">
              <w:rPr>
                <w:rFonts w:ascii="Times New Roman" w:eastAsia="Times New Roman" w:hAnsi="Times New Roman"/>
                <w:color w:val="000000"/>
              </w:rPr>
              <w:t>9</w:t>
            </w:r>
          </w:p>
        </w:tc>
        <w:tc>
          <w:tcPr>
            <w:tcW w:w="9540" w:type="dxa"/>
            <w:tcBorders>
              <w:top w:val="nil"/>
              <w:left w:val="nil"/>
              <w:bottom w:val="nil"/>
              <w:right w:val="nil"/>
            </w:tcBorders>
            <w:shd w:val="clear" w:color="auto" w:fill="auto"/>
            <w:noWrap/>
            <w:vAlign w:val="center"/>
            <w:hideMark/>
          </w:tcPr>
          <w:p w14:paraId="37ECB544" w14:textId="77777777" w:rsidR="00307AA0" w:rsidRPr="005869FB" w:rsidRDefault="00307AA0" w:rsidP="00E9274D">
            <w:pPr>
              <w:rPr>
                <w:rFonts w:ascii="Times New Roman" w:eastAsia="Times New Roman" w:hAnsi="Times New Roman"/>
                <w:color w:val="000000"/>
              </w:rPr>
            </w:pPr>
            <w:r w:rsidRPr="005869FB">
              <w:rPr>
                <w:rFonts w:ascii="Times New Roman" w:eastAsia="Times New Roman" w:hAnsi="Times New Roman"/>
                <w:color w:val="000000"/>
              </w:rPr>
              <w:t>GI ought verbs, GI try verbs, GI travel verbs, GI descriptive action verbs</w:t>
            </w:r>
          </w:p>
        </w:tc>
      </w:tr>
      <w:tr w:rsidR="00307AA0" w:rsidRPr="005869FB" w14:paraId="781450B6" w14:textId="77777777" w:rsidTr="00307AA0">
        <w:trPr>
          <w:trHeight w:val="300"/>
        </w:trPr>
        <w:tc>
          <w:tcPr>
            <w:tcW w:w="1365" w:type="dxa"/>
            <w:tcBorders>
              <w:top w:val="nil"/>
              <w:left w:val="nil"/>
              <w:bottom w:val="nil"/>
              <w:right w:val="nil"/>
            </w:tcBorders>
            <w:shd w:val="clear" w:color="auto" w:fill="auto"/>
            <w:noWrap/>
            <w:vAlign w:val="center"/>
            <w:hideMark/>
          </w:tcPr>
          <w:p w14:paraId="0FBA303D" w14:textId="77777777" w:rsidR="00307AA0" w:rsidRPr="00723A45" w:rsidRDefault="00307AA0" w:rsidP="00E9274D">
            <w:pPr>
              <w:rPr>
                <w:rFonts w:ascii="Times New Roman" w:eastAsia="Times New Roman" w:hAnsi="Times New Roman"/>
                <w:color w:val="000000"/>
              </w:rPr>
            </w:pPr>
            <w:r w:rsidRPr="00723A45">
              <w:rPr>
                <w:rFonts w:ascii="Times New Roman" w:eastAsia="Times New Roman" w:hAnsi="Times New Roman"/>
                <w:color w:val="000000"/>
              </w:rPr>
              <w:t>4</w:t>
            </w:r>
          </w:p>
        </w:tc>
        <w:tc>
          <w:tcPr>
            <w:tcW w:w="2253" w:type="dxa"/>
            <w:tcBorders>
              <w:top w:val="nil"/>
              <w:left w:val="nil"/>
              <w:bottom w:val="nil"/>
              <w:right w:val="nil"/>
            </w:tcBorders>
            <w:shd w:val="clear" w:color="auto" w:fill="auto"/>
            <w:noWrap/>
            <w:vAlign w:val="center"/>
            <w:hideMark/>
          </w:tcPr>
          <w:p w14:paraId="74D93E6B" w14:textId="77777777" w:rsidR="00307AA0" w:rsidRPr="005869FB" w:rsidRDefault="00307AA0" w:rsidP="00E9274D">
            <w:pPr>
              <w:rPr>
                <w:rFonts w:ascii="Times New Roman" w:eastAsia="Times New Roman" w:hAnsi="Times New Roman"/>
                <w:color w:val="000000"/>
              </w:rPr>
            </w:pPr>
            <w:r w:rsidRPr="005869FB">
              <w:rPr>
                <w:rFonts w:ascii="Times New Roman" w:eastAsia="Times New Roman" w:hAnsi="Times New Roman"/>
                <w:color w:val="000000"/>
              </w:rPr>
              <w:t>Positive adjectives</w:t>
            </w:r>
          </w:p>
        </w:tc>
        <w:tc>
          <w:tcPr>
            <w:tcW w:w="1170" w:type="dxa"/>
            <w:tcBorders>
              <w:top w:val="nil"/>
              <w:left w:val="nil"/>
              <w:bottom w:val="nil"/>
              <w:right w:val="nil"/>
            </w:tcBorders>
            <w:shd w:val="clear" w:color="auto" w:fill="auto"/>
            <w:noWrap/>
            <w:vAlign w:val="center"/>
            <w:hideMark/>
          </w:tcPr>
          <w:p w14:paraId="4D3C79CB" w14:textId="77777777" w:rsidR="00307AA0" w:rsidRPr="005869FB" w:rsidRDefault="00307AA0" w:rsidP="00E9274D">
            <w:pPr>
              <w:rPr>
                <w:rFonts w:ascii="Times New Roman" w:eastAsia="Times New Roman" w:hAnsi="Times New Roman"/>
                <w:color w:val="000000"/>
              </w:rPr>
            </w:pPr>
            <w:r w:rsidRPr="005869FB">
              <w:rPr>
                <w:rFonts w:ascii="Times New Roman" w:eastAsia="Times New Roman" w:hAnsi="Times New Roman"/>
                <w:color w:val="000000"/>
              </w:rPr>
              <w:t>9</w:t>
            </w:r>
          </w:p>
        </w:tc>
        <w:tc>
          <w:tcPr>
            <w:tcW w:w="9540" w:type="dxa"/>
            <w:tcBorders>
              <w:top w:val="nil"/>
              <w:left w:val="nil"/>
              <w:bottom w:val="nil"/>
              <w:right w:val="nil"/>
            </w:tcBorders>
            <w:shd w:val="clear" w:color="auto" w:fill="auto"/>
            <w:noWrap/>
            <w:vAlign w:val="center"/>
            <w:hideMark/>
          </w:tcPr>
          <w:p w14:paraId="24194261" w14:textId="77777777" w:rsidR="00307AA0" w:rsidRPr="005869FB" w:rsidRDefault="00307AA0" w:rsidP="00E9274D">
            <w:pPr>
              <w:rPr>
                <w:rFonts w:ascii="Times New Roman" w:eastAsia="Times New Roman" w:hAnsi="Times New Roman"/>
                <w:color w:val="000000"/>
              </w:rPr>
            </w:pPr>
            <w:r w:rsidRPr="005869FB">
              <w:rPr>
                <w:rFonts w:ascii="Times New Roman" w:eastAsia="Times New Roman" w:hAnsi="Times New Roman"/>
                <w:color w:val="000000"/>
              </w:rPr>
              <w:t>Lu Hui positive adjectives, Vader positive, GI positive adjectives, Laswell positive affect adjectives</w:t>
            </w:r>
          </w:p>
        </w:tc>
      </w:tr>
      <w:tr w:rsidR="00307AA0" w:rsidRPr="005869FB" w14:paraId="2D8C0129" w14:textId="77777777" w:rsidTr="00307AA0">
        <w:trPr>
          <w:trHeight w:val="300"/>
        </w:trPr>
        <w:tc>
          <w:tcPr>
            <w:tcW w:w="1365" w:type="dxa"/>
            <w:tcBorders>
              <w:top w:val="nil"/>
              <w:left w:val="nil"/>
              <w:bottom w:val="nil"/>
              <w:right w:val="nil"/>
            </w:tcBorders>
            <w:shd w:val="clear" w:color="auto" w:fill="auto"/>
            <w:noWrap/>
            <w:vAlign w:val="center"/>
            <w:hideMark/>
          </w:tcPr>
          <w:p w14:paraId="3E694F47" w14:textId="77777777" w:rsidR="00307AA0" w:rsidRPr="00723A45" w:rsidRDefault="00307AA0" w:rsidP="00E9274D">
            <w:pPr>
              <w:rPr>
                <w:rFonts w:ascii="Times New Roman" w:eastAsia="Times New Roman" w:hAnsi="Times New Roman"/>
                <w:color w:val="000000"/>
              </w:rPr>
            </w:pPr>
            <w:r w:rsidRPr="00723A45">
              <w:rPr>
                <w:rFonts w:ascii="Times New Roman" w:eastAsia="Times New Roman" w:hAnsi="Times New Roman"/>
                <w:color w:val="000000"/>
              </w:rPr>
              <w:t>5</w:t>
            </w:r>
          </w:p>
        </w:tc>
        <w:tc>
          <w:tcPr>
            <w:tcW w:w="2253" w:type="dxa"/>
            <w:tcBorders>
              <w:top w:val="nil"/>
              <w:left w:val="nil"/>
              <w:bottom w:val="nil"/>
              <w:right w:val="nil"/>
            </w:tcBorders>
            <w:shd w:val="clear" w:color="auto" w:fill="auto"/>
            <w:noWrap/>
            <w:vAlign w:val="center"/>
            <w:hideMark/>
          </w:tcPr>
          <w:p w14:paraId="691325B1" w14:textId="77777777" w:rsidR="00307AA0" w:rsidRPr="005869FB" w:rsidRDefault="00307AA0" w:rsidP="00E9274D">
            <w:pPr>
              <w:rPr>
                <w:rFonts w:ascii="Times New Roman" w:eastAsia="Times New Roman" w:hAnsi="Times New Roman"/>
                <w:color w:val="000000"/>
              </w:rPr>
            </w:pPr>
            <w:r w:rsidRPr="005869FB">
              <w:rPr>
                <w:rFonts w:ascii="Times New Roman" w:eastAsia="Times New Roman" w:hAnsi="Times New Roman"/>
                <w:color w:val="000000"/>
              </w:rPr>
              <w:t>Joy</w:t>
            </w:r>
          </w:p>
        </w:tc>
        <w:tc>
          <w:tcPr>
            <w:tcW w:w="1170" w:type="dxa"/>
            <w:tcBorders>
              <w:top w:val="nil"/>
              <w:left w:val="nil"/>
              <w:bottom w:val="nil"/>
              <w:right w:val="nil"/>
            </w:tcBorders>
            <w:shd w:val="clear" w:color="auto" w:fill="auto"/>
            <w:noWrap/>
            <w:vAlign w:val="center"/>
            <w:hideMark/>
          </w:tcPr>
          <w:p w14:paraId="1E99DB68" w14:textId="77777777" w:rsidR="00307AA0" w:rsidRPr="005869FB" w:rsidRDefault="00307AA0" w:rsidP="00E9274D">
            <w:pPr>
              <w:rPr>
                <w:rFonts w:ascii="Times New Roman" w:eastAsia="Times New Roman" w:hAnsi="Times New Roman"/>
                <w:color w:val="000000"/>
              </w:rPr>
            </w:pPr>
            <w:r w:rsidRPr="005869FB">
              <w:rPr>
                <w:rFonts w:ascii="Times New Roman" w:eastAsia="Times New Roman" w:hAnsi="Times New Roman"/>
                <w:color w:val="000000"/>
              </w:rPr>
              <w:t>8</w:t>
            </w:r>
          </w:p>
        </w:tc>
        <w:tc>
          <w:tcPr>
            <w:tcW w:w="9540" w:type="dxa"/>
            <w:tcBorders>
              <w:top w:val="nil"/>
              <w:left w:val="nil"/>
              <w:bottom w:val="nil"/>
              <w:right w:val="nil"/>
            </w:tcBorders>
            <w:shd w:val="clear" w:color="auto" w:fill="auto"/>
            <w:noWrap/>
            <w:vAlign w:val="center"/>
            <w:hideMark/>
          </w:tcPr>
          <w:p w14:paraId="0F82F209" w14:textId="77777777" w:rsidR="00307AA0" w:rsidRPr="005869FB" w:rsidRDefault="00307AA0" w:rsidP="00E9274D">
            <w:pPr>
              <w:rPr>
                <w:rFonts w:ascii="Times New Roman" w:eastAsia="Times New Roman" w:hAnsi="Times New Roman"/>
                <w:color w:val="000000"/>
              </w:rPr>
            </w:pPr>
            <w:r w:rsidRPr="005869FB">
              <w:rPr>
                <w:rFonts w:ascii="Times New Roman" w:eastAsia="Times New Roman" w:hAnsi="Times New Roman"/>
                <w:color w:val="000000"/>
              </w:rPr>
              <w:t>NRC joy adjectives, NRC anticipation adjectives, NRC surprise adjectives</w:t>
            </w:r>
          </w:p>
        </w:tc>
      </w:tr>
      <w:tr w:rsidR="00307AA0" w:rsidRPr="005869FB" w14:paraId="557BFBD3" w14:textId="77777777" w:rsidTr="00307AA0">
        <w:trPr>
          <w:trHeight w:val="300"/>
        </w:trPr>
        <w:tc>
          <w:tcPr>
            <w:tcW w:w="1365" w:type="dxa"/>
            <w:tcBorders>
              <w:top w:val="nil"/>
              <w:left w:val="nil"/>
              <w:bottom w:val="nil"/>
              <w:right w:val="nil"/>
            </w:tcBorders>
            <w:shd w:val="clear" w:color="auto" w:fill="auto"/>
            <w:noWrap/>
            <w:vAlign w:val="center"/>
            <w:hideMark/>
          </w:tcPr>
          <w:p w14:paraId="6F155D14" w14:textId="77777777" w:rsidR="00307AA0" w:rsidRPr="00723A45" w:rsidRDefault="00307AA0" w:rsidP="00E9274D">
            <w:pPr>
              <w:rPr>
                <w:rFonts w:ascii="Times New Roman" w:eastAsia="Times New Roman" w:hAnsi="Times New Roman"/>
                <w:color w:val="000000"/>
              </w:rPr>
            </w:pPr>
            <w:r w:rsidRPr="00723A45">
              <w:rPr>
                <w:rFonts w:ascii="Times New Roman" w:eastAsia="Times New Roman" w:hAnsi="Times New Roman"/>
                <w:color w:val="000000"/>
              </w:rPr>
              <w:t>6</w:t>
            </w:r>
          </w:p>
        </w:tc>
        <w:tc>
          <w:tcPr>
            <w:tcW w:w="2253" w:type="dxa"/>
            <w:tcBorders>
              <w:top w:val="nil"/>
              <w:left w:val="nil"/>
              <w:bottom w:val="nil"/>
              <w:right w:val="nil"/>
            </w:tcBorders>
            <w:shd w:val="clear" w:color="auto" w:fill="auto"/>
            <w:noWrap/>
            <w:vAlign w:val="center"/>
            <w:hideMark/>
          </w:tcPr>
          <w:p w14:paraId="21A0CAA5" w14:textId="77777777" w:rsidR="00307AA0" w:rsidRPr="005869FB" w:rsidRDefault="00307AA0" w:rsidP="00E9274D">
            <w:pPr>
              <w:rPr>
                <w:rFonts w:ascii="Times New Roman" w:eastAsia="Times New Roman" w:hAnsi="Times New Roman"/>
                <w:color w:val="000000"/>
              </w:rPr>
            </w:pPr>
            <w:r w:rsidRPr="005869FB">
              <w:rPr>
                <w:rFonts w:ascii="Times New Roman" w:eastAsia="Times New Roman" w:hAnsi="Times New Roman"/>
                <w:color w:val="000000"/>
              </w:rPr>
              <w:t>Affect for friends and family</w:t>
            </w:r>
          </w:p>
        </w:tc>
        <w:tc>
          <w:tcPr>
            <w:tcW w:w="1170" w:type="dxa"/>
            <w:tcBorders>
              <w:top w:val="nil"/>
              <w:left w:val="nil"/>
              <w:bottom w:val="nil"/>
              <w:right w:val="nil"/>
            </w:tcBorders>
            <w:shd w:val="clear" w:color="auto" w:fill="auto"/>
            <w:noWrap/>
            <w:vAlign w:val="center"/>
            <w:hideMark/>
          </w:tcPr>
          <w:p w14:paraId="308AD184" w14:textId="77777777" w:rsidR="00307AA0" w:rsidRPr="005869FB" w:rsidRDefault="00307AA0" w:rsidP="00E9274D">
            <w:pPr>
              <w:rPr>
                <w:rFonts w:ascii="Times New Roman" w:eastAsia="Times New Roman" w:hAnsi="Times New Roman"/>
                <w:color w:val="000000"/>
              </w:rPr>
            </w:pPr>
            <w:r w:rsidRPr="005869FB">
              <w:rPr>
                <w:rFonts w:ascii="Times New Roman" w:eastAsia="Times New Roman" w:hAnsi="Times New Roman"/>
                <w:color w:val="000000"/>
              </w:rPr>
              <w:t>9</w:t>
            </w:r>
          </w:p>
        </w:tc>
        <w:tc>
          <w:tcPr>
            <w:tcW w:w="9540" w:type="dxa"/>
            <w:tcBorders>
              <w:top w:val="nil"/>
              <w:left w:val="nil"/>
              <w:bottom w:val="nil"/>
              <w:right w:val="nil"/>
            </w:tcBorders>
            <w:shd w:val="clear" w:color="auto" w:fill="auto"/>
            <w:noWrap/>
            <w:vAlign w:val="center"/>
            <w:hideMark/>
          </w:tcPr>
          <w:p w14:paraId="589489EC" w14:textId="77777777" w:rsidR="00307AA0" w:rsidRPr="005869FB" w:rsidRDefault="00307AA0" w:rsidP="00E9274D">
            <w:pPr>
              <w:rPr>
                <w:rFonts w:ascii="Times New Roman" w:eastAsia="Times New Roman" w:hAnsi="Times New Roman"/>
                <w:color w:val="000000"/>
              </w:rPr>
            </w:pPr>
            <w:proofErr w:type="spellStart"/>
            <w:r w:rsidRPr="005869FB">
              <w:rPr>
                <w:rFonts w:ascii="Times New Roman" w:eastAsia="Times New Roman" w:hAnsi="Times New Roman"/>
                <w:color w:val="000000"/>
              </w:rPr>
              <w:t>Lasswell</w:t>
            </w:r>
            <w:proofErr w:type="spellEnd"/>
            <w:r w:rsidRPr="005869FB">
              <w:rPr>
                <w:rFonts w:ascii="Times New Roman" w:eastAsia="Times New Roman" w:hAnsi="Times New Roman"/>
                <w:color w:val="000000"/>
              </w:rPr>
              <w:t xml:space="preserve"> affect nouns, Laswell participant affect, GI kin noun, GI affiliation nouns</w:t>
            </w:r>
          </w:p>
        </w:tc>
      </w:tr>
      <w:tr w:rsidR="00307AA0" w:rsidRPr="005869FB" w14:paraId="3991DFC6" w14:textId="77777777" w:rsidTr="00307AA0">
        <w:trPr>
          <w:trHeight w:val="300"/>
        </w:trPr>
        <w:tc>
          <w:tcPr>
            <w:tcW w:w="1365" w:type="dxa"/>
            <w:tcBorders>
              <w:top w:val="nil"/>
              <w:left w:val="nil"/>
              <w:bottom w:val="nil"/>
              <w:right w:val="nil"/>
            </w:tcBorders>
            <w:shd w:val="clear" w:color="auto" w:fill="auto"/>
            <w:noWrap/>
            <w:vAlign w:val="center"/>
            <w:hideMark/>
          </w:tcPr>
          <w:p w14:paraId="1078A65F" w14:textId="77777777" w:rsidR="00307AA0" w:rsidRPr="00723A45" w:rsidRDefault="00307AA0" w:rsidP="00E9274D">
            <w:pPr>
              <w:rPr>
                <w:rFonts w:ascii="Times New Roman" w:eastAsia="Times New Roman" w:hAnsi="Times New Roman"/>
                <w:color w:val="000000"/>
              </w:rPr>
            </w:pPr>
            <w:r w:rsidRPr="00723A45">
              <w:rPr>
                <w:rFonts w:ascii="Times New Roman" w:eastAsia="Times New Roman" w:hAnsi="Times New Roman"/>
                <w:color w:val="000000"/>
              </w:rPr>
              <w:t>7</w:t>
            </w:r>
          </w:p>
        </w:tc>
        <w:tc>
          <w:tcPr>
            <w:tcW w:w="2253" w:type="dxa"/>
            <w:tcBorders>
              <w:top w:val="nil"/>
              <w:left w:val="nil"/>
              <w:bottom w:val="nil"/>
              <w:right w:val="nil"/>
            </w:tcBorders>
            <w:shd w:val="clear" w:color="auto" w:fill="auto"/>
            <w:noWrap/>
            <w:vAlign w:val="center"/>
            <w:hideMark/>
          </w:tcPr>
          <w:p w14:paraId="7F934062" w14:textId="77777777" w:rsidR="00307AA0" w:rsidRPr="005869FB" w:rsidRDefault="00307AA0" w:rsidP="00E9274D">
            <w:pPr>
              <w:rPr>
                <w:rFonts w:ascii="Times New Roman" w:eastAsia="Times New Roman" w:hAnsi="Times New Roman"/>
                <w:color w:val="000000"/>
              </w:rPr>
            </w:pPr>
            <w:r w:rsidRPr="005869FB">
              <w:rPr>
                <w:rFonts w:ascii="Times New Roman" w:eastAsia="Times New Roman" w:hAnsi="Times New Roman"/>
                <w:color w:val="000000"/>
              </w:rPr>
              <w:t>Fear and disgust</w:t>
            </w:r>
          </w:p>
        </w:tc>
        <w:tc>
          <w:tcPr>
            <w:tcW w:w="1170" w:type="dxa"/>
            <w:tcBorders>
              <w:top w:val="nil"/>
              <w:left w:val="nil"/>
              <w:bottom w:val="nil"/>
              <w:right w:val="nil"/>
            </w:tcBorders>
            <w:shd w:val="clear" w:color="auto" w:fill="auto"/>
            <w:noWrap/>
            <w:vAlign w:val="center"/>
            <w:hideMark/>
          </w:tcPr>
          <w:p w14:paraId="4F19E071" w14:textId="77777777" w:rsidR="00307AA0" w:rsidRPr="005869FB" w:rsidRDefault="00307AA0" w:rsidP="00E9274D">
            <w:pPr>
              <w:rPr>
                <w:rFonts w:ascii="Times New Roman" w:eastAsia="Times New Roman" w:hAnsi="Times New Roman"/>
                <w:color w:val="000000"/>
              </w:rPr>
            </w:pPr>
            <w:r w:rsidRPr="005869FB">
              <w:rPr>
                <w:rFonts w:ascii="Times New Roman" w:eastAsia="Times New Roman" w:hAnsi="Times New Roman"/>
                <w:color w:val="000000"/>
              </w:rPr>
              <w:t>8</w:t>
            </w:r>
          </w:p>
        </w:tc>
        <w:tc>
          <w:tcPr>
            <w:tcW w:w="9540" w:type="dxa"/>
            <w:tcBorders>
              <w:top w:val="nil"/>
              <w:left w:val="nil"/>
              <w:bottom w:val="nil"/>
              <w:right w:val="nil"/>
            </w:tcBorders>
            <w:shd w:val="clear" w:color="auto" w:fill="auto"/>
            <w:noWrap/>
            <w:vAlign w:val="center"/>
            <w:hideMark/>
          </w:tcPr>
          <w:p w14:paraId="2EC43E2C" w14:textId="77777777" w:rsidR="00307AA0" w:rsidRPr="005869FB" w:rsidRDefault="00307AA0" w:rsidP="00E9274D">
            <w:pPr>
              <w:rPr>
                <w:rFonts w:ascii="Times New Roman" w:eastAsia="Times New Roman" w:hAnsi="Times New Roman"/>
                <w:color w:val="000000"/>
              </w:rPr>
            </w:pPr>
            <w:r w:rsidRPr="005869FB">
              <w:rPr>
                <w:rFonts w:ascii="Times New Roman" w:eastAsia="Times New Roman" w:hAnsi="Times New Roman"/>
                <w:color w:val="000000"/>
              </w:rPr>
              <w:t>NRC disgust nouns, NRC negative nouns, NRC fear, NRC anger</w:t>
            </w:r>
          </w:p>
        </w:tc>
      </w:tr>
      <w:tr w:rsidR="00307AA0" w:rsidRPr="005869FB" w14:paraId="17AD7261" w14:textId="77777777" w:rsidTr="00307AA0">
        <w:trPr>
          <w:trHeight w:val="300"/>
        </w:trPr>
        <w:tc>
          <w:tcPr>
            <w:tcW w:w="1365" w:type="dxa"/>
            <w:tcBorders>
              <w:top w:val="nil"/>
              <w:left w:val="nil"/>
              <w:bottom w:val="nil"/>
              <w:right w:val="nil"/>
            </w:tcBorders>
            <w:shd w:val="clear" w:color="auto" w:fill="auto"/>
            <w:noWrap/>
            <w:vAlign w:val="center"/>
            <w:hideMark/>
          </w:tcPr>
          <w:p w14:paraId="2C4274D7" w14:textId="77777777" w:rsidR="00307AA0" w:rsidRPr="00723A45" w:rsidRDefault="00307AA0" w:rsidP="00E9274D">
            <w:pPr>
              <w:rPr>
                <w:rFonts w:ascii="Times New Roman" w:eastAsia="Times New Roman" w:hAnsi="Times New Roman"/>
                <w:color w:val="000000"/>
              </w:rPr>
            </w:pPr>
            <w:r w:rsidRPr="00723A45">
              <w:rPr>
                <w:rFonts w:ascii="Times New Roman" w:eastAsia="Times New Roman" w:hAnsi="Times New Roman"/>
                <w:color w:val="000000"/>
              </w:rPr>
              <w:t>8</w:t>
            </w:r>
          </w:p>
        </w:tc>
        <w:tc>
          <w:tcPr>
            <w:tcW w:w="2253" w:type="dxa"/>
            <w:tcBorders>
              <w:top w:val="nil"/>
              <w:left w:val="nil"/>
              <w:bottom w:val="nil"/>
              <w:right w:val="nil"/>
            </w:tcBorders>
            <w:shd w:val="clear" w:color="auto" w:fill="auto"/>
            <w:noWrap/>
            <w:vAlign w:val="center"/>
            <w:hideMark/>
          </w:tcPr>
          <w:p w14:paraId="0C8921A4" w14:textId="75C7D7F7" w:rsidR="00307AA0" w:rsidRPr="005869FB" w:rsidRDefault="00307AA0" w:rsidP="00E9274D">
            <w:pPr>
              <w:rPr>
                <w:rFonts w:ascii="Times New Roman" w:eastAsia="Times New Roman" w:hAnsi="Times New Roman"/>
                <w:color w:val="000000"/>
              </w:rPr>
            </w:pPr>
            <w:r w:rsidRPr="005869FB">
              <w:rPr>
                <w:rFonts w:ascii="Times New Roman" w:eastAsia="Times New Roman" w:hAnsi="Times New Roman"/>
                <w:color w:val="000000"/>
              </w:rPr>
              <w:t>Poli</w:t>
            </w:r>
            <w:r w:rsidR="00972A18">
              <w:rPr>
                <w:rFonts w:ascii="Times New Roman" w:eastAsia="Times New Roman" w:hAnsi="Times New Roman"/>
                <w:color w:val="000000"/>
              </w:rPr>
              <w:t>tics</w:t>
            </w:r>
          </w:p>
        </w:tc>
        <w:tc>
          <w:tcPr>
            <w:tcW w:w="1170" w:type="dxa"/>
            <w:tcBorders>
              <w:top w:val="nil"/>
              <w:left w:val="nil"/>
              <w:bottom w:val="nil"/>
              <w:right w:val="nil"/>
            </w:tcBorders>
            <w:shd w:val="clear" w:color="auto" w:fill="auto"/>
            <w:noWrap/>
            <w:vAlign w:val="center"/>
            <w:hideMark/>
          </w:tcPr>
          <w:p w14:paraId="03DC59A3" w14:textId="77777777" w:rsidR="00307AA0" w:rsidRPr="005869FB" w:rsidRDefault="00307AA0" w:rsidP="00E9274D">
            <w:pPr>
              <w:rPr>
                <w:rFonts w:ascii="Times New Roman" w:eastAsia="Times New Roman" w:hAnsi="Times New Roman"/>
                <w:color w:val="000000"/>
              </w:rPr>
            </w:pPr>
            <w:r w:rsidRPr="005869FB">
              <w:rPr>
                <w:rFonts w:ascii="Times New Roman" w:eastAsia="Times New Roman" w:hAnsi="Times New Roman"/>
                <w:color w:val="000000"/>
              </w:rPr>
              <w:t>7</w:t>
            </w:r>
          </w:p>
        </w:tc>
        <w:tc>
          <w:tcPr>
            <w:tcW w:w="9540" w:type="dxa"/>
            <w:tcBorders>
              <w:top w:val="nil"/>
              <w:left w:val="nil"/>
              <w:bottom w:val="nil"/>
              <w:right w:val="nil"/>
            </w:tcBorders>
            <w:shd w:val="clear" w:color="auto" w:fill="auto"/>
            <w:noWrap/>
            <w:vAlign w:val="center"/>
            <w:hideMark/>
          </w:tcPr>
          <w:p w14:paraId="37677983" w14:textId="4CDCD1BC" w:rsidR="00307AA0" w:rsidRPr="005869FB" w:rsidRDefault="00972A18" w:rsidP="00E9274D">
            <w:pPr>
              <w:rPr>
                <w:rFonts w:ascii="Times New Roman" w:eastAsia="Times New Roman" w:hAnsi="Times New Roman"/>
                <w:color w:val="000000"/>
              </w:rPr>
            </w:pPr>
            <w:r>
              <w:rPr>
                <w:rFonts w:ascii="Times New Roman" w:eastAsia="Times New Roman" w:hAnsi="Times New Roman"/>
                <w:color w:val="000000"/>
              </w:rPr>
              <w:t>GI politics, GI politics</w:t>
            </w:r>
            <w:r w:rsidR="00307AA0" w:rsidRPr="005869FB">
              <w:rPr>
                <w:rFonts w:ascii="Times New Roman" w:eastAsia="Times New Roman" w:hAnsi="Times New Roman"/>
                <w:color w:val="000000"/>
              </w:rPr>
              <w:t xml:space="preserve"> nouns, Laswell power</w:t>
            </w:r>
          </w:p>
        </w:tc>
      </w:tr>
      <w:tr w:rsidR="00307AA0" w:rsidRPr="005869FB" w14:paraId="48EB0873" w14:textId="77777777" w:rsidTr="00307AA0">
        <w:trPr>
          <w:trHeight w:val="300"/>
        </w:trPr>
        <w:tc>
          <w:tcPr>
            <w:tcW w:w="1365" w:type="dxa"/>
            <w:tcBorders>
              <w:top w:val="nil"/>
              <w:left w:val="nil"/>
              <w:bottom w:val="nil"/>
              <w:right w:val="nil"/>
            </w:tcBorders>
            <w:shd w:val="clear" w:color="auto" w:fill="auto"/>
            <w:noWrap/>
            <w:vAlign w:val="center"/>
            <w:hideMark/>
          </w:tcPr>
          <w:p w14:paraId="7409BA44" w14:textId="77777777" w:rsidR="00307AA0" w:rsidRPr="00723A45" w:rsidRDefault="00307AA0" w:rsidP="00E9274D">
            <w:pPr>
              <w:rPr>
                <w:rFonts w:ascii="Times New Roman" w:eastAsia="Times New Roman" w:hAnsi="Times New Roman"/>
                <w:color w:val="000000"/>
              </w:rPr>
            </w:pPr>
            <w:r w:rsidRPr="00723A45">
              <w:rPr>
                <w:rFonts w:ascii="Times New Roman" w:eastAsia="Times New Roman" w:hAnsi="Times New Roman"/>
                <w:color w:val="000000"/>
              </w:rPr>
              <w:t>9</w:t>
            </w:r>
          </w:p>
        </w:tc>
        <w:tc>
          <w:tcPr>
            <w:tcW w:w="2253" w:type="dxa"/>
            <w:tcBorders>
              <w:top w:val="nil"/>
              <w:left w:val="nil"/>
              <w:bottom w:val="nil"/>
              <w:right w:val="nil"/>
            </w:tcBorders>
            <w:shd w:val="clear" w:color="auto" w:fill="auto"/>
            <w:noWrap/>
            <w:vAlign w:val="center"/>
            <w:hideMark/>
          </w:tcPr>
          <w:p w14:paraId="343BCA66" w14:textId="77777777" w:rsidR="00307AA0" w:rsidRPr="005869FB" w:rsidRDefault="00307AA0" w:rsidP="00E9274D">
            <w:pPr>
              <w:rPr>
                <w:rFonts w:ascii="Times New Roman" w:eastAsia="Times New Roman" w:hAnsi="Times New Roman"/>
                <w:color w:val="000000"/>
              </w:rPr>
            </w:pPr>
            <w:r w:rsidRPr="005869FB">
              <w:rPr>
                <w:rFonts w:ascii="Times New Roman" w:eastAsia="Times New Roman" w:hAnsi="Times New Roman"/>
                <w:color w:val="000000"/>
              </w:rPr>
              <w:t>Polarity nouns</w:t>
            </w:r>
          </w:p>
        </w:tc>
        <w:tc>
          <w:tcPr>
            <w:tcW w:w="1170" w:type="dxa"/>
            <w:tcBorders>
              <w:top w:val="nil"/>
              <w:left w:val="nil"/>
              <w:bottom w:val="nil"/>
              <w:right w:val="nil"/>
            </w:tcBorders>
            <w:shd w:val="clear" w:color="auto" w:fill="auto"/>
            <w:noWrap/>
            <w:vAlign w:val="center"/>
            <w:hideMark/>
          </w:tcPr>
          <w:p w14:paraId="74D08318" w14:textId="77777777" w:rsidR="00307AA0" w:rsidRPr="005869FB" w:rsidRDefault="00307AA0" w:rsidP="00E9274D">
            <w:pPr>
              <w:rPr>
                <w:rFonts w:ascii="Times New Roman" w:eastAsia="Times New Roman" w:hAnsi="Times New Roman"/>
                <w:color w:val="000000"/>
              </w:rPr>
            </w:pPr>
            <w:r w:rsidRPr="005869FB">
              <w:rPr>
                <w:rFonts w:ascii="Times New Roman" w:eastAsia="Times New Roman" w:hAnsi="Times New Roman"/>
                <w:color w:val="000000"/>
              </w:rPr>
              <w:t>7</w:t>
            </w:r>
          </w:p>
        </w:tc>
        <w:tc>
          <w:tcPr>
            <w:tcW w:w="9540" w:type="dxa"/>
            <w:tcBorders>
              <w:top w:val="nil"/>
              <w:left w:val="nil"/>
              <w:bottom w:val="nil"/>
              <w:right w:val="nil"/>
            </w:tcBorders>
            <w:shd w:val="clear" w:color="auto" w:fill="auto"/>
            <w:noWrap/>
            <w:vAlign w:val="center"/>
            <w:hideMark/>
          </w:tcPr>
          <w:p w14:paraId="7E4219F7" w14:textId="77777777" w:rsidR="00307AA0" w:rsidRPr="005869FB" w:rsidRDefault="00307AA0" w:rsidP="00E9274D">
            <w:pPr>
              <w:rPr>
                <w:rFonts w:ascii="Times New Roman" w:eastAsia="Times New Roman" w:hAnsi="Times New Roman"/>
                <w:color w:val="000000"/>
              </w:rPr>
            </w:pPr>
            <w:r w:rsidRPr="005869FB">
              <w:rPr>
                <w:rFonts w:ascii="Times New Roman" w:eastAsia="Times New Roman" w:hAnsi="Times New Roman"/>
                <w:color w:val="000000"/>
              </w:rPr>
              <w:t>Polarity nouns, Pleasantness nouns, Aptitude nouns</w:t>
            </w:r>
          </w:p>
        </w:tc>
      </w:tr>
      <w:tr w:rsidR="00307AA0" w:rsidRPr="005869FB" w14:paraId="520FBA00" w14:textId="77777777" w:rsidTr="00307AA0">
        <w:trPr>
          <w:trHeight w:val="300"/>
        </w:trPr>
        <w:tc>
          <w:tcPr>
            <w:tcW w:w="1365" w:type="dxa"/>
            <w:tcBorders>
              <w:top w:val="nil"/>
              <w:left w:val="nil"/>
              <w:bottom w:val="nil"/>
              <w:right w:val="nil"/>
            </w:tcBorders>
            <w:shd w:val="clear" w:color="auto" w:fill="auto"/>
            <w:noWrap/>
            <w:vAlign w:val="center"/>
            <w:hideMark/>
          </w:tcPr>
          <w:p w14:paraId="7BAFF705" w14:textId="77777777" w:rsidR="00307AA0" w:rsidRPr="00723A45" w:rsidRDefault="00307AA0" w:rsidP="00E9274D">
            <w:pPr>
              <w:rPr>
                <w:rFonts w:ascii="Times New Roman" w:eastAsia="Times New Roman" w:hAnsi="Times New Roman"/>
                <w:color w:val="000000"/>
              </w:rPr>
            </w:pPr>
            <w:r w:rsidRPr="00723A45">
              <w:rPr>
                <w:rFonts w:ascii="Times New Roman" w:eastAsia="Times New Roman" w:hAnsi="Times New Roman"/>
                <w:color w:val="000000"/>
              </w:rPr>
              <w:t>10</w:t>
            </w:r>
          </w:p>
        </w:tc>
        <w:tc>
          <w:tcPr>
            <w:tcW w:w="2253" w:type="dxa"/>
            <w:tcBorders>
              <w:top w:val="nil"/>
              <w:left w:val="nil"/>
              <w:bottom w:val="nil"/>
              <w:right w:val="nil"/>
            </w:tcBorders>
            <w:shd w:val="clear" w:color="auto" w:fill="auto"/>
            <w:noWrap/>
            <w:vAlign w:val="center"/>
            <w:hideMark/>
          </w:tcPr>
          <w:p w14:paraId="28A47374" w14:textId="77777777" w:rsidR="00307AA0" w:rsidRPr="005869FB" w:rsidRDefault="00307AA0" w:rsidP="00E9274D">
            <w:pPr>
              <w:rPr>
                <w:rFonts w:ascii="Times New Roman" w:eastAsia="Times New Roman" w:hAnsi="Times New Roman"/>
                <w:color w:val="000000"/>
              </w:rPr>
            </w:pPr>
            <w:r w:rsidRPr="005869FB">
              <w:rPr>
                <w:rFonts w:ascii="Times New Roman" w:eastAsia="Times New Roman" w:hAnsi="Times New Roman"/>
                <w:color w:val="000000"/>
              </w:rPr>
              <w:t>Polarity verbs</w:t>
            </w:r>
          </w:p>
        </w:tc>
        <w:tc>
          <w:tcPr>
            <w:tcW w:w="1170" w:type="dxa"/>
            <w:tcBorders>
              <w:top w:val="nil"/>
              <w:left w:val="nil"/>
              <w:bottom w:val="nil"/>
              <w:right w:val="nil"/>
            </w:tcBorders>
            <w:shd w:val="clear" w:color="auto" w:fill="auto"/>
            <w:noWrap/>
            <w:vAlign w:val="center"/>
            <w:hideMark/>
          </w:tcPr>
          <w:p w14:paraId="47EDEDB3" w14:textId="77777777" w:rsidR="00307AA0" w:rsidRPr="005869FB" w:rsidRDefault="00307AA0" w:rsidP="00E9274D">
            <w:pPr>
              <w:rPr>
                <w:rFonts w:ascii="Times New Roman" w:eastAsia="Times New Roman" w:hAnsi="Times New Roman"/>
                <w:color w:val="000000"/>
              </w:rPr>
            </w:pPr>
            <w:r w:rsidRPr="005869FB">
              <w:rPr>
                <w:rFonts w:ascii="Times New Roman" w:eastAsia="Times New Roman" w:hAnsi="Times New Roman"/>
                <w:color w:val="000000"/>
              </w:rPr>
              <w:t>4</w:t>
            </w:r>
          </w:p>
        </w:tc>
        <w:tc>
          <w:tcPr>
            <w:tcW w:w="9540" w:type="dxa"/>
            <w:tcBorders>
              <w:top w:val="nil"/>
              <w:left w:val="nil"/>
              <w:bottom w:val="nil"/>
              <w:right w:val="nil"/>
            </w:tcBorders>
            <w:shd w:val="clear" w:color="auto" w:fill="auto"/>
            <w:noWrap/>
            <w:vAlign w:val="center"/>
            <w:hideMark/>
          </w:tcPr>
          <w:p w14:paraId="0DC4CD96" w14:textId="77777777" w:rsidR="00307AA0" w:rsidRPr="005869FB" w:rsidRDefault="00307AA0" w:rsidP="00E9274D">
            <w:pPr>
              <w:rPr>
                <w:rFonts w:ascii="Times New Roman" w:eastAsia="Times New Roman" w:hAnsi="Times New Roman"/>
                <w:color w:val="000000"/>
              </w:rPr>
            </w:pPr>
            <w:r w:rsidRPr="005869FB">
              <w:rPr>
                <w:rFonts w:ascii="Times New Roman" w:eastAsia="Times New Roman" w:hAnsi="Times New Roman"/>
                <w:color w:val="000000"/>
              </w:rPr>
              <w:t>Polarity verbs, Aptitude verbs, Pleasantness verbs</w:t>
            </w:r>
          </w:p>
        </w:tc>
      </w:tr>
      <w:tr w:rsidR="00307AA0" w:rsidRPr="005869FB" w14:paraId="1E7E0AD6" w14:textId="77777777" w:rsidTr="00307AA0">
        <w:trPr>
          <w:trHeight w:val="300"/>
        </w:trPr>
        <w:tc>
          <w:tcPr>
            <w:tcW w:w="1365" w:type="dxa"/>
            <w:tcBorders>
              <w:top w:val="nil"/>
              <w:left w:val="nil"/>
              <w:bottom w:val="nil"/>
              <w:right w:val="nil"/>
            </w:tcBorders>
            <w:shd w:val="clear" w:color="auto" w:fill="auto"/>
            <w:noWrap/>
            <w:vAlign w:val="center"/>
            <w:hideMark/>
          </w:tcPr>
          <w:p w14:paraId="405F68EB" w14:textId="77777777" w:rsidR="00307AA0" w:rsidRPr="00723A45" w:rsidRDefault="00307AA0" w:rsidP="00E9274D">
            <w:pPr>
              <w:rPr>
                <w:rFonts w:ascii="Times New Roman" w:eastAsia="Times New Roman" w:hAnsi="Times New Roman"/>
                <w:color w:val="000000"/>
              </w:rPr>
            </w:pPr>
            <w:r w:rsidRPr="00723A45">
              <w:rPr>
                <w:rFonts w:ascii="Times New Roman" w:eastAsia="Times New Roman" w:hAnsi="Times New Roman"/>
                <w:color w:val="000000"/>
              </w:rPr>
              <w:t>11</w:t>
            </w:r>
          </w:p>
        </w:tc>
        <w:tc>
          <w:tcPr>
            <w:tcW w:w="2253" w:type="dxa"/>
            <w:tcBorders>
              <w:top w:val="nil"/>
              <w:left w:val="nil"/>
              <w:bottom w:val="nil"/>
              <w:right w:val="nil"/>
            </w:tcBorders>
            <w:shd w:val="clear" w:color="auto" w:fill="auto"/>
            <w:noWrap/>
            <w:vAlign w:val="center"/>
            <w:hideMark/>
          </w:tcPr>
          <w:p w14:paraId="2748CDD3" w14:textId="77777777" w:rsidR="00307AA0" w:rsidRPr="005869FB" w:rsidRDefault="00307AA0" w:rsidP="00E9274D">
            <w:pPr>
              <w:rPr>
                <w:rFonts w:ascii="Times New Roman" w:eastAsia="Times New Roman" w:hAnsi="Times New Roman"/>
                <w:color w:val="000000"/>
              </w:rPr>
            </w:pPr>
            <w:r w:rsidRPr="005869FB">
              <w:rPr>
                <w:rFonts w:ascii="Times New Roman" w:eastAsia="Times New Roman" w:hAnsi="Times New Roman"/>
                <w:color w:val="000000"/>
              </w:rPr>
              <w:t>Virtue adverbs</w:t>
            </w:r>
          </w:p>
        </w:tc>
        <w:tc>
          <w:tcPr>
            <w:tcW w:w="1170" w:type="dxa"/>
            <w:tcBorders>
              <w:top w:val="nil"/>
              <w:left w:val="nil"/>
              <w:bottom w:val="nil"/>
              <w:right w:val="nil"/>
            </w:tcBorders>
            <w:shd w:val="clear" w:color="auto" w:fill="auto"/>
            <w:noWrap/>
            <w:vAlign w:val="center"/>
            <w:hideMark/>
          </w:tcPr>
          <w:p w14:paraId="2F0CD1F3" w14:textId="77777777" w:rsidR="00307AA0" w:rsidRPr="005869FB" w:rsidRDefault="00307AA0" w:rsidP="00E9274D">
            <w:pPr>
              <w:rPr>
                <w:rFonts w:ascii="Times New Roman" w:eastAsia="Times New Roman" w:hAnsi="Times New Roman"/>
                <w:color w:val="000000"/>
              </w:rPr>
            </w:pPr>
            <w:r w:rsidRPr="005869FB">
              <w:rPr>
                <w:rFonts w:ascii="Times New Roman" w:eastAsia="Times New Roman" w:hAnsi="Times New Roman"/>
                <w:color w:val="000000"/>
              </w:rPr>
              <w:t>5</w:t>
            </w:r>
          </w:p>
        </w:tc>
        <w:tc>
          <w:tcPr>
            <w:tcW w:w="9540" w:type="dxa"/>
            <w:tcBorders>
              <w:top w:val="nil"/>
              <w:left w:val="nil"/>
              <w:bottom w:val="nil"/>
              <w:right w:val="nil"/>
            </w:tcBorders>
            <w:shd w:val="clear" w:color="auto" w:fill="auto"/>
            <w:noWrap/>
            <w:vAlign w:val="center"/>
            <w:hideMark/>
          </w:tcPr>
          <w:p w14:paraId="19DF16E5" w14:textId="77777777" w:rsidR="00307AA0" w:rsidRPr="005869FB" w:rsidRDefault="00307AA0" w:rsidP="00E9274D">
            <w:pPr>
              <w:rPr>
                <w:rFonts w:ascii="Times New Roman" w:eastAsia="Times New Roman" w:hAnsi="Times New Roman"/>
                <w:color w:val="000000"/>
              </w:rPr>
            </w:pPr>
            <w:r w:rsidRPr="005869FB">
              <w:rPr>
                <w:rFonts w:ascii="Times New Roman" w:eastAsia="Times New Roman" w:hAnsi="Times New Roman"/>
                <w:color w:val="000000"/>
              </w:rPr>
              <w:t xml:space="preserve">Laswell rectitude gain adverbs, GI concerns for hostility </w:t>
            </w:r>
            <w:proofErr w:type="spellStart"/>
            <w:r w:rsidRPr="005869FB">
              <w:rPr>
                <w:rFonts w:ascii="Times New Roman" w:eastAsia="Times New Roman" w:hAnsi="Times New Roman"/>
                <w:color w:val="000000"/>
              </w:rPr>
              <w:t>advebrs</w:t>
            </w:r>
            <w:proofErr w:type="spellEnd"/>
            <w:r w:rsidRPr="005869FB">
              <w:rPr>
                <w:rFonts w:ascii="Times New Roman" w:eastAsia="Times New Roman" w:hAnsi="Times New Roman"/>
                <w:color w:val="000000"/>
              </w:rPr>
              <w:t>, Laswell sureness adverbs</w:t>
            </w:r>
          </w:p>
        </w:tc>
      </w:tr>
      <w:tr w:rsidR="00307AA0" w:rsidRPr="005869FB" w14:paraId="30BE7E1E" w14:textId="77777777" w:rsidTr="00307AA0">
        <w:trPr>
          <w:trHeight w:val="300"/>
        </w:trPr>
        <w:tc>
          <w:tcPr>
            <w:tcW w:w="1365" w:type="dxa"/>
            <w:tcBorders>
              <w:top w:val="nil"/>
              <w:left w:val="nil"/>
              <w:bottom w:val="nil"/>
              <w:right w:val="nil"/>
            </w:tcBorders>
            <w:shd w:val="clear" w:color="auto" w:fill="auto"/>
            <w:noWrap/>
            <w:vAlign w:val="center"/>
            <w:hideMark/>
          </w:tcPr>
          <w:p w14:paraId="64727DB2" w14:textId="77777777" w:rsidR="00307AA0" w:rsidRPr="00723A45" w:rsidRDefault="00307AA0" w:rsidP="00E9274D">
            <w:pPr>
              <w:rPr>
                <w:rFonts w:ascii="Times New Roman" w:eastAsia="Times New Roman" w:hAnsi="Times New Roman"/>
                <w:color w:val="000000"/>
              </w:rPr>
            </w:pPr>
            <w:r w:rsidRPr="00723A45">
              <w:rPr>
                <w:rFonts w:ascii="Times New Roman" w:eastAsia="Times New Roman" w:hAnsi="Times New Roman"/>
                <w:color w:val="000000"/>
              </w:rPr>
              <w:t>12</w:t>
            </w:r>
          </w:p>
        </w:tc>
        <w:tc>
          <w:tcPr>
            <w:tcW w:w="2253" w:type="dxa"/>
            <w:tcBorders>
              <w:top w:val="nil"/>
              <w:left w:val="nil"/>
              <w:bottom w:val="nil"/>
              <w:right w:val="nil"/>
            </w:tcBorders>
            <w:shd w:val="clear" w:color="auto" w:fill="auto"/>
            <w:noWrap/>
            <w:vAlign w:val="center"/>
            <w:hideMark/>
          </w:tcPr>
          <w:p w14:paraId="174CFA38" w14:textId="77777777" w:rsidR="00307AA0" w:rsidRPr="005869FB" w:rsidRDefault="00307AA0" w:rsidP="00E9274D">
            <w:pPr>
              <w:rPr>
                <w:rFonts w:ascii="Times New Roman" w:eastAsia="Times New Roman" w:hAnsi="Times New Roman"/>
                <w:color w:val="000000"/>
              </w:rPr>
            </w:pPr>
            <w:r w:rsidRPr="005869FB">
              <w:rPr>
                <w:rFonts w:ascii="Times New Roman" w:eastAsia="Times New Roman" w:hAnsi="Times New Roman"/>
                <w:color w:val="000000"/>
              </w:rPr>
              <w:t>Positive nouns</w:t>
            </w:r>
          </w:p>
        </w:tc>
        <w:tc>
          <w:tcPr>
            <w:tcW w:w="1170" w:type="dxa"/>
            <w:tcBorders>
              <w:top w:val="nil"/>
              <w:left w:val="nil"/>
              <w:bottom w:val="nil"/>
              <w:right w:val="nil"/>
            </w:tcBorders>
            <w:shd w:val="clear" w:color="auto" w:fill="auto"/>
            <w:noWrap/>
            <w:vAlign w:val="center"/>
            <w:hideMark/>
          </w:tcPr>
          <w:p w14:paraId="7F28070A" w14:textId="77777777" w:rsidR="00307AA0" w:rsidRPr="005869FB" w:rsidRDefault="00307AA0" w:rsidP="00E9274D">
            <w:pPr>
              <w:rPr>
                <w:rFonts w:ascii="Times New Roman" w:eastAsia="Times New Roman" w:hAnsi="Times New Roman"/>
                <w:color w:val="000000"/>
              </w:rPr>
            </w:pPr>
            <w:r w:rsidRPr="005869FB">
              <w:rPr>
                <w:rFonts w:ascii="Times New Roman" w:eastAsia="Times New Roman" w:hAnsi="Times New Roman"/>
                <w:color w:val="000000"/>
              </w:rPr>
              <w:t>4</w:t>
            </w:r>
          </w:p>
        </w:tc>
        <w:tc>
          <w:tcPr>
            <w:tcW w:w="9540" w:type="dxa"/>
            <w:tcBorders>
              <w:top w:val="nil"/>
              <w:left w:val="nil"/>
              <w:bottom w:val="nil"/>
              <w:right w:val="nil"/>
            </w:tcBorders>
            <w:shd w:val="clear" w:color="auto" w:fill="auto"/>
            <w:noWrap/>
            <w:vAlign w:val="center"/>
            <w:hideMark/>
          </w:tcPr>
          <w:p w14:paraId="3DA2FC86" w14:textId="77777777" w:rsidR="00307AA0" w:rsidRPr="005869FB" w:rsidRDefault="00307AA0" w:rsidP="00E9274D">
            <w:pPr>
              <w:rPr>
                <w:rFonts w:ascii="Times New Roman" w:eastAsia="Times New Roman" w:hAnsi="Times New Roman"/>
                <w:color w:val="000000"/>
              </w:rPr>
            </w:pPr>
            <w:r w:rsidRPr="005869FB">
              <w:rPr>
                <w:rFonts w:ascii="Times New Roman" w:eastAsia="Times New Roman" w:hAnsi="Times New Roman"/>
                <w:color w:val="000000"/>
              </w:rPr>
              <w:t>Lu Hui nouns</w:t>
            </w:r>
          </w:p>
        </w:tc>
      </w:tr>
      <w:tr w:rsidR="00307AA0" w:rsidRPr="005869FB" w14:paraId="7E3F99B7" w14:textId="77777777" w:rsidTr="00307AA0">
        <w:trPr>
          <w:trHeight w:val="300"/>
        </w:trPr>
        <w:tc>
          <w:tcPr>
            <w:tcW w:w="1365" w:type="dxa"/>
            <w:tcBorders>
              <w:top w:val="nil"/>
              <w:left w:val="nil"/>
              <w:bottom w:val="nil"/>
              <w:right w:val="nil"/>
            </w:tcBorders>
            <w:shd w:val="clear" w:color="auto" w:fill="auto"/>
            <w:noWrap/>
            <w:vAlign w:val="center"/>
            <w:hideMark/>
          </w:tcPr>
          <w:p w14:paraId="16F90BC9" w14:textId="77777777" w:rsidR="00307AA0" w:rsidRPr="00723A45" w:rsidRDefault="00307AA0" w:rsidP="00E9274D">
            <w:pPr>
              <w:rPr>
                <w:rFonts w:ascii="Times New Roman" w:eastAsia="Times New Roman" w:hAnsi="Times New Roman"/>
                <w:color w:val="000000"/>
              </w:rPr>
            </w:pPr>
            <w:r w:rsidRPr="00723A45">
              <w:rPr>
                <w:rFonts w:ascii="Times New Roman" w:eastAsia="Times New Roman" w:hAnsi="Times New Roman"/>
                <w:color w:val="000000"/>
              </w:rPr>
              <w:t>13</w:t>
            </w:r>
          </w:p>
        </w:tc>
        <w:tc>
          <w:tcPr>
            <w:tcW w:w="2253" w:type="dxa"/>
            <w:tcBorders>
              <w:top w:val="nil"/>
              <w:left w:val="nil"/>
              <w:bottom w:val="nil"/>
              <w:right w:val="nil"/>
            </w:tcBorders>
            <w:shd w:val="clear" w:color="auto" w:fill="auto"/>
            <w:noWrap/>
            <w:vAlign w:val="center"/>
            <w:hideMark/>
          </w:tcPr>
          <w:p w14:paraId="6B45CB0D" w14:textId="77777777" w:rsidR="00307AA0" w:rsidRPr="005869FB" w:rsidRDefault="00307AA0" w:rsidP="00E9274D">
            <w:pPr>
              <w:rPr>
                <w:rFonts w:ascii="Times New Roman" w:eastAsia="Times New Roman" w:hAnsi="Times New Roman"/>
                <w:color w:val="000000"/>
              </w:rPr>
            </w:pPr>
            <w:r w:rsidRPr="005869FB">
              <w:rPr>
                <w:rFonts w:ascii="Times New Roman" w:eastAsia="Times New Roman" w:hAnsi="Times New Roman"/>
                <w:color w:val="000000"/>
              </w:rPr>
              <w:t>Respect</w:t>
            </w:r>
          </w:p>
        </w:tc>
        <w:tc>
          <w:tcPr>
            <w:tcW w:w="1170" w:type="dxa"/>
            <w:tcBorders>
              <w:top w:val="nil"/>
              <w:left w:val="nil"/>
              <w:bottom w:val="nil"/>
              <w:right w:val="nil"/>
            </w:tcBorders>
            <w:shd w:val="clear" w:color="auto" w:fill="auto"/>
            <w:noWrap/>
            <w:vAlign w:val="center"/>
            <w:hideMark/>
          </w:tcPr>
          <w:p w14:paraId="6F8B91EE" w14:textId="77777777" w:rsidR="00307AA0" w:rsidRPr="005869FB" w:rsidRDefault="00307AA0" w:rsidP="00E9274D">
            <w:pPr>
              <w:rPr>
                <w:rFonts w:ascii="Times New Roman" w:eastAsia="Times New Roman" w:hAnsi="Times New Roman"/>
                <w:color w:val="000000"/>
              </w:rPr>
            </w:pPr>
            <w:r w:rsidRPr="005869FB">
              <w:rPr>
                <w:rFonts w:ascii="Times New Roman" w:eastAsia="Times New Roman" w:hAnsi="Times New Roman"/>
                <w:color w:val="000000"/>
              </w:rPr>
              <w:t>4</w:t>
            </w:r>
          </w:p>
        </w:tc>
        <w:tc>
          <w:tcPr>
            <w:tcW w:w="9540" w:type="dxa"/>
            <w:tcBorders>
              <w:top w:val="nil"/>
              <w:left w:val="nil"/>
              <w:bottom w:val="nil"/>
              <w:right w:val="nil"/>
            </w:tcBorders>
            <w:shd w:val="clear" w:color="auto" w:fill="auto"/>
            <w:noWrap/>
            <w:vAlign w:val="center"/>
            <w:hideMark/>
          </w:tcPr>
          <w:p w14:paraId="586A39FE" w14:textId="77777777" w:rsidR="00307AA0" w:rsidRPr="005869FB" w:rsidRDefault="00307AA0" w:rsidP="00E9274D">
            <w:pPr>
              <w:rPr>
                <w:rFonts w:ascii="Times New Roman" w:eastAsia="Times New Roman" w:hAnsi="Times New Roman"/>
                <w:color w:val="000000"/>
              </w:rPr>
            </w:pPr>
            <w:r w:rsidRPr="005869FB">
              <w:rPr>
                <w:rFonts w:ascii="Times New Roman" w:eastAsia="Times New Roman" w:hAnsi="Times New Roman"/>
                <w:color w:val="000000"/>
              </w:rPr>
              <w:t>Laswell respect nouns</w:t>
            </w:r>
          </w:p>
        </w:tc>
      </w:tr>
      <w:tr w:rsidR="00307AA0" w:rsidRPr="005869FB" w14:paraId="23A75DFF" w14:textId="77777777" w:rsidTr="00307AA0">
        <w:trPr>
          <w:trHeight w:val="300"/>
        </w:trPr>
        <w:tc>
          <w:tcPr>
            <w:tcW w:w="1365" w:type="dxa"/>
            <w:tcBorders>
              <w:top w:val="nil"/>
              <w:left w:val="nil"/>
              <w:bottom w:val="nil"/>
              <w:right w:val="nil"/>
            </w:tcBorders>
            <w:shd w:val="clear" w:color="auto" w:fill="auto"/>
            <w:noWrap/>
            <w:vAlign w:val="center"/>
            <w:hideMark/>
          </w:tcPr>
          <w:p w14:paraId="68F8F684" w14:textId="77777777" w:rsidR="00307AA0" w:rsidRPr="00723A45" w:rsidRDefault="00307AA0" w:rsidP="00E9274D">
            <w:pPr>
              <w:rPr>
                <w:rFonts w:ascii="Times New Roman" w:eastAsia="Times New Roman" w:hAnsi="Times New Roman"/>
                <w:color w:val="000000"/>
              </w:rPr>
            </w:pPr>
            <w:r w:rsidRPr="00723A45">
              <w:rPr>
                <w:rFonts w:ascii="Times New Roman" w:eastAsia="Times New Roman" w:hAnsi="Times New Roman"/>
                <w:color w:val="000000"/>
              </w:rPr>
              <w:t>14</w:t>
            </w:r>
          </w:p>
        </w:tc>
        <w:tc>
          <w:tcPr>
            <w:tcW w:w="2253" w:type="dxa"/>
            <w:tcBorders>
              <w:top w:val="nil"/>
              <w:left w:val="nil"/>
              <w:bottom w:val="nil"/>
              <w:right w:val="nil"/>
            </w:tcBorders>
            <w:shd w:val="clear" w:color="auto" w:fill="auto"/>
            <w:noWrap/>
            <w:vAlign w:val="center"/>
            <w:hideMark/>
          </w:tcPr>
          <w:p w14:paraId="32161BAB" w14:textId="77777777" w:rsidR="00307AA0" w:rsidRPr="005869FB" w:rsidRDefault="00307AA0" w:rsidP="00E9274D">
            <w:pPr>
              <w:rPr>
                <w:rFonts w:ascii="Times New Roman" w:eastAsia="Times New Roman" w:hAnsi="Times New Roman"/>
                <w:color w:val="000000"/>
              </w:rPr>
            </w:pPr>
            <w:r w:rsidRPr="005869FB">
              <w:rPr>
                <w:rFonts w:ascii="Times New Roman" w:eastAsia="Times New Roman" w:hAnsi="Times New Roman"/>
                <w:color w:val="000000"/>
              </w:rPr>
              <w:t>Trust verbs</w:t>
            </w:r>
          </w:p>
        </w:tc>
        <w:tc>
          <w:tcPr>
            <w:tcW w:w="1170" w:type="dxa"/>
            <w:tcBorders>
              <w:top w:val="nil"/>
              <w:left w:val="nil"/>
              <w:bottom w:val="nil"/>
              <w:right w:val="nil"/>
            </w:tcBorders>
            <w:shd w:val="clear" w:color="auto" w:fill="auto"/>
            <w:noWrap/>
            <w:vAlign w:val="center"/>
            <w:hideMark/>
          </w:tcPr>
          <w:p w14:paraId="15303050" w14:textId="77777777" w:rsidR="00307AA0" w:rsidRPr="005869FB" w:rsidRDefault="00307AA0" w:rsidP="00E9274D">
            <w:pPr>
              <w:rPr>
                <w:rFonts w:ascii="Times New Roman" w:eastAsia="Times New Roman" w:hAnsi="Times New Roman"/>
                <w:color w:val="000000"/>
              </w:rPr>
            </w:pPr>
            <w:r w:rsidRPr="005869FB">
              <w:rPr>
                <w:rFonts w:ascii="Times New Roman" w:eastAsia="Times New Roman" w:hAnsi="Times New Roman"/>
                <w:color w:val="000000"/>
              </w:rPr>
              <w:t>5</w:t>
            </w:r>
          </w:p>
        </w:tc>
        <w:tc>
          <w:tcPr>
            <w:tcW w:w="9540" w:type="dxa"/>
            <w:tcBorders>
              <w:top w:val="nil"/>
              <w:left w:val="nil"/>
              <w:bottom w:val="nil"/>
              <w:right w:val="nil"/>
            </w:tcBorders>
            <w:shd w:val="clear" w:color="auto" w:fill="auto"/>
            <w:noWrap/>
            <w:vAlign w:val="center"/>
            <w:hideMark/>
          </w:tcPr>
          <w:p w14:paraId="74BA2196" w14:textId="77777777" w:rsidR="00307AA0" w:rsidRPr="005869FB" w:rsidRDefault="00307AA0" w:rsidP="00E9274D">
            <w:pPr>
              <w:rPr>
                <w:rFonts w:ascii="Times New Roman" w:eastAsia="Times New Roman" w:hAnsi="Times New Roman"/>
                <w:color w:val="000000"/>
              </w:rPr>
            </w:pPr>
            <w:r w:rsidRPr="005869FB">
              <w:rPr>
                <w:rFonts w:ascii="Times New Roman" w:eastAsia="Times New Roman" w:hAnsi="Times New Roman"/>
                <w:color w:val="000000"/>
              </w:rPr>
              <w:t>NRC trust verbs, NRC joy verbs, NRC positive verbs</w:t>
            </w:r>
          </w:p>
        </w:tc>
      </w:tr>
      <w:tr w:rsidR="00307AA0" w:rsidRPr="005869FB" w14:paraId="6747B7D4" w14:textId="77777777" w:rsidTr="00307AA0">
        <w:trPr>
          <w:trHeight w:val="300"/>
        </w:trPr>
        <w:tc>
          <w:tcPr>
            <w:tcW w:w="1365" w:type="dxa"/>
            <w:tcBorders>
              <w:top w:val="nil"/>
              <w:left w:val="nil"/>
              <w:bottom w:val="nil"/>
              <w:right w:val="nil"/>
            </w:tcBorders>
            <w:shd w:val="clear" w:color="auto" w:fill="auto"/>
            <w:noWrap/>
            <w:vAlign w:val="center"/>
            <w:hideMark/>
          </w:tcPr>
          <w:p w14:paraId="66CDC5B1" w14:textId="77777777" w:rsidR="00307AA0" w:rsidRPr="00723A45" w:rsidRDefault="00307AA0" w:rsidP="00E9274D">
            <w:pPr>
              <w:rPr>
                <w:rFonts w:ascii="Times New Roman" w:eastAsia="Times New Roman" w:hAnsi="Times New Roman"/>
                <w:color w:val="000000"/>
              </w:rPr>
            </w:pPr>
            <w:r w:rsidRPr="00723A45">
              <w:rPr>
                <w:rFonts w:ascii="Times New Roman" w:eastAsia="Times New Roman" w:hAnsi="Times New Roman"/>
                <w:color w:val="000000"/>
              </w:rPr>
              <w:t>15</w:t>
            </w:r>
          </w:p>
        </w:tc>
        <w:tc>
          <w:tcPr>
            <w:tcW w:w="2253" w:type="dxa"/>
            <w:tcBorders>
              <w:top w:val="nil"/>
              <w:left w:val="nil"/>
              <w:bottom w:val="nil"/>
              <w:right w:val="nil"/>
            </w:tcBorders>
            <w:shd w:val="clear" w:color="auto" w:fill="auto"/>
            <w:noWrap/>
            <w:vAlign w:val="center"/>
            <w:hideMark/>
          </w:tcPr>
          <w:p w14:paraId="7F261121" w14:textId="77777777" w:rsidR="00307AA0" w:rsidRPr="005869FB" w:rsidRDefault="00307AA0" w:rsidP="00E9274D">
            <w:pPr>
              <w:rPr>
                <w:rFonts w:ascii="Times New Roman" w:eastAsia="Times New Roman" w:hAnsi="Times New Roman"/>
                <w:color w:val="000000"/>
              </w:rPr>
            </w:pPr>
            <w:r w:rsidRPr="005869FB">
              <w:rPr>
                <w:rFonts w:ascii="Times New Roman" w:eastAsia="Times New Roman" w:hAnsi="Times New Roman"/>
                <w:color w:val="000000"/>
              </w:rPr>
              <w:t>Failure</w:t>
            </w:r>
          </w:p>
        </w:tc>
        <w:tc>
          <w:tcPr>
            <w:tcW w:w="1170" w:type="dxa"/>
            <w:tcBorders>
              <w:top w:val="nil"/>
              <w:left w:val="nil"/>
              <w:bottom w:val="nil"/>
              <w:right w:val="nil"/>
            </w:tcBorders>
            <w:shd w:val="clear" w:color="auto" w:fill="auto"/>
            <w:noWrap/>
            <w:vAlign w:val="center"/>
            <w:hideMark/>
          </w:tcPr>
          <w:p w14:paraId="726C2C86" w14:textId="77777777" w:rsidR="00307AA0" w:rsidRPr="005869FB" w:rsidRDefault="00307AA0" w:rsidP="00E9274D">
            <w:pPr>
              <w:rPr>
                <w:rFonts w:ascii="Times New Roman" w:eastAsia="Times New Roman" w:hAnsi="Times New Roman"/>
                <w:color w:val="000000"/>
              </w:rPr>
            </w:pPr>
            <w:r w:rsidRPr="005869FB">
              <w:rPr>
                <w:rFonts w:ascii="Times New Roman" w:eastAsia="Times New Roman" w:hAnsi="Times New Roman"/>
                <w:color w:val="000000"/>
              </w:rPr>
              <w:t>5</w:t>
            </w:r>
          </w:p>
        </w:tc>
        <w:tc>
          <w:tcPr>
            <w:tcW w:w="9540" w:type="dxa"/>
            <w:tcBorders>
              <w:top w:val="nil"/>
              <w:left w:val="nil"/>
              <w:bottom w:val="nil"/>
              <w:right w:val="nil"/>
            </w:tcBorders>
            <w:shd w:val="clear" w:color="auto" w:fill="auto"/>
            <w:noWrap/>
            <w:vAlign w:val="center"/>
            <w:hideMark/>
          </w:tcPr>
          <w:p w14:paraId="3AF51587" w14:textId="77777777" w:rsidR="00307AA0" w:rsidRPr="005869FB" w:rsidRDefault="00307AA0" w:rsidP="00E9274D">
            <w:pPr>
              <w:rPr>
                <w:rFonts w:ascii="Times New Roman" w:eastAsia="Times New Roman" w:hAnsi="Times New Roman"/>
                <w:color w:val="000000"/>
              </w:rPr>
            </w:pPr>
            <w:r w:rsidRPr="005869FB">
              <w:rPr>
                <w:rFonts w:ascii="Times New Roman" w:eastAsia="Times New Roman" w:hAnsi="Times New Roman"/>
                <w:color w:val="000000"/>
              </w:rPr>
              <w:t>Laswell power loss verbs, GI failure verbs</w:t>
            </w:r>
          </w:p>
        </w:tc>
      </w:tr>
      <w:tr w:rsidR="00307AA0" w:rsidRPr="005869FB" w14:paraId="00501ACE" w14:textId="77777777" w:rsidTr="00307AA0">
        <w:trPr>
          <w:trHeight w:val="300"/>
        </w:trPr>
        <w:tc>
          <w:tcPr>
            <w:tcW w:w="1365" w:type="dxa"/>
            <w:tcBorders>
              <w:top w:val="nil"/>
              <w:left w:val="nil"/>
              <w:bottom w:val="nil"/>
              <w:right w:val="nil"/>
            </w:tcBorders>
            <w:shd w:val="clear" w:color="auto" w:fill="auto"/>
            <w:noWrap/>
            <w:vAlign w:val="center"/>
            <w:hideMark/>
          </w:tcPr>
          <w:p w14:paraId="45642D69" w14:textId="77777777" w:rsidR="00307AA0" w:rsidRPr="00723A45" w:rsidRDefault="00307AA0" w:rsidP="00E9274D">
            <w:pPr>
              <w:rPr>
                <w:rFonts w:ascii="Times New Roman" w:eastAsia="Times New Roman" w:hAnsi="Times New Roman"/>
                <w:color w:val="000000"/>
              </w:rPr>
            </w:pPr>
            <w:r w:rsidRPr="00723A45">
              <w:rPr>
                <w:rFonts w:ascii="Times New Roman" w:eastAsia="Times New Roman" w:hAnsi="Times New Roman"/>
                <w:color w:val="000000"/>
              </w:rPr>
              <w:t>16</w:t>
            </w:r>
          </w:p>
        </w:tc>
        <w:tc>
          <w:tcPr>
            <w:tcW w:w="2253" w:type="dxa"/>
            <w:tcBorders>
              <w:top w:val="nil"/>
              <w:left w:val="nil"/>
              <w:bottom w:val="nil"/>
              <w:right w:val="nil"/>
            </w:tcBorders>
            <w:shd w:val="clear" w:color="auto" w:fill="auto"/>
            <w:noWrap/>
            <w:vAlign w:val="center"/>
            <w:hideMark/>
          </w:tcPr>
          <w:p w14:paraId="2F2EF67A" w14:textId="77777777" w:rsidR="00307AA0" w:rsidRPr="005869FB" w:rsidRDefault="00307AA0" w:rsidP="00E9274D">
            <w:pPr>
              <w:rPr>
                <w:rFonts w:ascii="Times New Roman" w:eastAsia="Times New Roman" w:hAnsi="Times New Roman"/>
                <w:color w:val="000000"/>
              </w:rPr>
            </w:pPr>
            <w:proofErr w:type="gramStart"/>
            <w:r w:rsidRPr="005869FB">
              <w:rPr>
                <w:rFonts w:ascii="Times New Roman" w:eastAsia="Times New Roman" w:hAnsi="Times New Roman"/>
                <w:color w:val="000000"/>
              </w:rPr>
              <w:t>Well</w:t>
            </w:r>
            <w:proofErr w:type="gramEnd"/>
            <w:r w:rsidRPr="005869FB">
              <w:rPr>
                <w:rFonts w:ascii="Times New Roman" w:eastAsia="Times New Roman" w:hAnsi="Times New Roman"/>
                <w:color w:val="000000"/>
              </w:rPr>
              <w:t xml:space="preserve"> being</w:t>
            </w:r>
          </w:p>
        </w:tc>
        <w:tc>
          <w:tcPr>
            <w:tcW w:w="1170" w:type="dxa"/>
            <w:tcBorders>
              <w:top w:val="nil"/>
              <w:left w:val="nil"/>
              <w:bottom w:val="nil"/>
              <w:right w:val="nil"/>
            </w:tcBorders>
            <w:shd w:val="clear" w:color="auto" w:fill="auto"/>
            <w:noWrap/>
            <w:vAlign w:val="center"/>
            <w:hideMark/>
          </w:tcPr>
          <w:p w14:paraId="37B27E49" w14:textId="77777777" w:rsidR="00307AA0" w:rsidRPr="005869FB" w:rsidRDefault="00307AA0" w:rsidP="00E9274D">
            <w:pPr>
              <w:rPr>
                <w:rFonts w:ascii="Times New Roman" w:eastAsia="Times New Roman" w:hAnsi="Times New Roman"/>
                <w:color w:val="000000"/>
              </w:rPr>
            </w:pPr>
            <w:r w:rsidRPr="005869FB">
              <w:rPr>
                <w:rFonts w:ascii="Times New Roman" w:eastAsia="Times New Roman" w:hAnsi="Times New Roman"/>
                <w:color w:val="000000"/>
              </w:rPr>
              <w:t>4</w:t>
            </w:r>
          </w:p>
        </w:tc>
        <w:tc>
          <w:tcPr>
            <w:tcW w:w="9540" w:type="dxa"/>
            <w:tcBorders>
              <w:top w:val="nil"/>
              <w:left w:val="nil"/>
              <w:bottom w:val="nil"/>
              <w:right w:val="nil"/>
            </w:tcBorders>
            <w:shd w:val="clear" w:color="auto" w:fill="auto"/>
            <w:noWrap/>
            <w:vAlign w:val="center"/>
            <w:hideMark/>
          </w:tcPr>
          <w:p w14:paraId="55A399CC" w14:textId="77777777" w:rsidR="00307AA0" w:rsidRPr="005869FB" w:rsidRDefault="00307AA0" w:rsidP="00E9274D">
            <w:pPr>
              <w:rPr>
                <w:rFonts w:ascii="Times New Roman" w:eastAsia="Times New Roman" w:hAnsi="Times New Roman"/>
                <w:color w:val="000000"/>
              </w:rPr>
            </w:pPr>
            <w:proofErr w:type="spellStart"/>
            <w:r w:rsidRPr="005869FB">
              <w:rPr>
                <w:rFonts w:ascii="Times New Roman" w:eastAsia="Times New Roman" w:hAnsi="Times New Roman"/>
                <w:color w:val="000000"/>
              </w:rPr>
              <w:t>Lasswell</w:t>
            </w:r>
            <w:proofErr w:type="spellEnd"/>
            <w:r w:rsidRPr="005869FB">
              <w:rPr>
                <w:rFonts w:ascii="Times New Roman" w:eastAsia="Times New Roman" w:hAnsi="Times New Roman"/>
                <w:color w:val="000000"/>
              </w:rPr>
              <w:t xml:space="preserve"> well-being physical nouns, </w:t>
            </w:r>
            <w:proofErr w:type="spellStart"/>
            <w:r w:rsidRPr="005869FB">
              <w:rPr>
                <w:rFonts w:ascii="Times New Roman" w:eastAsia="Times New Roman" w:hAnsi="Times New Roman"/>
                <w:color w:val="000000"/>
              </w:rPr>
              <w:t>Lasswell</w:t>
            </w:r>
            <w:proofErr w:type="spellEnd"/>
            <w:r w:rsidRPr="005869FB">
              <w:rPr>
                <w:rFonts w:ascii="Times New Roman" w:eastAsia="Times New Roman" w:hAnsi="Times New Roman"/>
                <w:color w:val="000000"/>
              </w:rPr>
              <w:t xml:space="preserve"> well-being total</w:t>
            </w:r>
          </w:p>
        </w:tc>
      </w:tr>
      <w:tr w:rsidR="00307AA0" w:rsidRPr="005869FB" w14:paraId="06E8DFB4" w14:textId="77777777" w:rsidTr="00307AA0">
        <w:trPr>
          <w:trHeight w:val="300"/>
        </w:trPr>
        <w:tc>
          <w:tcPr>
            <w:tcW w:w="1365" w:type="dxa"/>
            <w:tcBorders>
              <w:top w:val="nil"/>
              <w:left w:val="nil"/>
              <w:bottom w:val="nil"/>
              <w:right w:val="nil"/>
            </w:tcBorders>
            <w:shd w:val="clear" w:color="auto" w:fill="auto"/>
            <w:noWrap/>
            <w:vAlign w:val="center"/>
            <w:hideMark/>
          </w:tcPr>
          <w:p w14:paraId="1C20EF56" w14:textId="77777777" w:rsidR="00307AA0" w:rsidRPr="00723A45" w:rsidRDefault="00307AA0" w:rsidP="00E9274D">
            <w:pPr>
              <w:rPr>
                <w:rFonts w:ascii="Times New Roman" w:eastAsia="Times New Roman" w:hAnsi="Times New Roman"/>
                <w:color w:val="000000"/>
              </w:rPr>
            </w:pPr>
            <w:r w:rsidRPr="00723A45">
              <w:rPr>
                <w:rFonts w:ascii="Times New Roman" w:eastAsia="Times New Roman" w:hAnsi="Times New Roman"/>
                <w:color w:val="000000"/>
              </w:rPr>
              <w:t>17</w:t>
            </w:r>
          </w:p>
        </w:tc>
        <w:tc>
          <w:tcPr>
            <w:tcW w:w="2253" w:type="dxa"/>
            <w:tcBorders>
              <w:top w:val="nil"/>
              <w:left w:val="nil"/>
              <w:bottom w:val="nil"/>
              <w:right w:val="nil"/>
            </w:tcBorders>
            <w:shd w:val="clear" w:color="auto" w:fill="auto"/>
            <w:noWrap/>
            <w:vAlign w:val="center"/>
            <w:hideMark/>
          </w:tcPr>
          <w:p w14:paraId="368A66F3" w14:textId="77777777" w:rsidR="00307AA0" w:rsidRPr="005869FB" w:rsidRDefault="00307AA0" w:rsidP="00E9274D">
            <w:pPr>
              <w:rPr>
                <w:rFonts w:ascii="Times New Roman" w:eastAsia="Times New Roman" w:hAnsi="Times New Roman"/>
                <w:color w:val="000000"/>
              </w:rPr>
            </w:pPr>
            <w:r w:rsidRPr="005869FB">
              <w:rPr>
                <w:rFonts w:ascii="Times New Roman" w:eastAsia="Times New Roman" w:hAnsi="Times New Roman"/>
                <w:color w:val="000000"/>
              </w:rPr>
              <w:t>Economy</w:t>
            </w:r>
          </w:p>
        </w:tc>
        <w:tc>
          <w:tcPr>
            <w:tcW w:w="1170" w:type="dxa"/>
            <w:tcBorders>
              <w:top w:val="nil"/>
              <w:left w:val="nil"/>
              <w:bottom w:val="nil"/>
              <w:right w:val="nil"/>
            </w:tcBorders>
            <w:shd w:val="clear" w:color="auto" w:fill="auto"/>
            <w:noWrap/>
            <w:vAlign w:val="center"/>
            <w:hideMark/>
          </w:tcPr>
          <w:p w14:paraId="769C3CAF" w14:textId="77777777" w:rsidR="00307AA0" w:rsidRPr="005869FB" w:rsidRDefault="00307AA0" w:rsidP="00E9274D">
            <w:pPr>
              <w:rPr>
                <w:rFonts w:ascii="Times New Roman" w:eastAsia="Times New Roman" w:hAnsi="Times New Roman"/>
                <w:color w:val="000000"/>
              </w:rPr>
            </w:pPr>
            <w:r w:rsidRPr="005869FB">
              <w:rPr>
                <w:rFonts w:ascii="Times New Roman" w:eastAsia="Times New Roman" w:hAnsi="Times New Roman"/>
                <w:color w:val="000000"/>
              </w:rPr>
              <w:t>4</w:t>
            </w:r>
          </w:p>
        </w:tc>
        <w:tc>
          <w:tcPr>
            <w:tcW w:w="9540" w:type="dxa"/>
            <w:tcBorders>
              <w:top w:val="nil"/>
              <w:left w:val="nil"/>
              <w:bottom w:val="nil"/>
              <w:right w:val="nil"/>
            </w:tcBorders>
            <w:shd w:val="clear" w:color="auto" w:fill="auto"/>
            <w:noWrap/>
            <w:vAlign w:val="center"/>
            <w:hideMark/>
          </w:tcPr>
          <w:p w14:paraId="62D0FF8E" w14:textId="77777777" w:rsidR="00307AA0" w:rsidRPr="005869FB" w:rsidRDefault="00307AA0" w:rsidP="00E9274D">
            <w:pPr>
              <w:rPr>
                <w:rFonts w:ascii="Times New Roman" w:eastAsia="Times New Roman" w:hAnsi="Times New Roman"/>
                <w:color w:val="000000"/>
              </w:rPr>
            </w:pPr>
            <w:r w:rsidRPr="005869FB">
              <w:rPr>
                <w:rFonts w:ascii="Times New Roman" w:eastAsia="Times New Roman" w:hAnsi="Times New Roman"/>
                <w:color w:val="000000"/>
              </w:rPr>
              <w:t>GI names adjectives, GI economy adjectives, GI economy all</w:t>
            </w:r>
          </w:p>
        </w:tc>
      </w:tr>
      <w:tr w:rsidR="00307AA0" w:rsidRPr="005869FB" w14:paraId="5396FBDC" w14:textId="77777777" w:rsidTr="00307AA0">
        <w:trPr>
          <w:trHeight w:val="300"/>
        </w:trPr>
        <w:tc>
          <w:tcPr>
            <w:tcW w:w="1365" w:type="dxa"/>
            <w:tcBorders>
              <w:top w:val="nil"/>
              <w:left w:val="nil"/>
              <w:bottom w:val="nil"/>
              <w:right w:val="nil"/>
            </w:tcBorders>
            <w:shd w:val="clear" w:color="auto" w:fill="auto"/>
            <w:noWrap/>
            <w:vAlign w:val="center"/>
            <w:hideMark/>
          </w:tcPr>
          <w:p w14:paraId="2EDAAC32" w14:textId="77777777" w:rsidR="00307AA0" w:rsidRPr="00723A45" w:rsidRDefault="00307AA0" w:rsidP="00E9274D">
            <w:pPr>
              <w:rPr>
                <w:rFonts w:ascii="Times New Roman" w:eastAsia="Times New Roman" w:hAnsi="Times New Roman"/>
                <w:color w:val="000000"/>
              </w:rPr>
            </w:pPr>
            <w:r w:rsidRPr="00723A45">
              <w:rPr>
                <w:rFonts w:ascii="Times New Roman" w:eastAsia="Times New Roman" w:hAnsi="Times New Roman"/>
                <w:color w:val="000000"/>
              </w:rPr>
              <w:t>18</w:t>
            </w:r>
          </w:p>
        </w:tc>
        <w:tc>
          <w:tcPr>
            <w:tcW w:w="2253" w:type="dxa"/>
            <w:tcBorders>
              <w:top w:val="nil"/>
              <w:left w:val="nil"/>
              <w:bottom w:val="nil"/>
              <w:right w:val="nil"/>
            </w:tcBorders>
            <w:shd w:val="clear" w:color="auto" w:fill="auto"/>
            <w:noWrap/>
            <w:vAlign w:val="center"/>
            <w:hideMark/>
          </w:tcPr>
          <w:p w14:paraId="160CCFA9" w14:textId="77777777" w:rsidR="00307AA0" w:rsidRPr="005869FB" w:rsidRDefault="00307AA0" w:rsidP="00E9274D">
            <w:pPr>
              <w:rPr>
                <w:rFonts w:ascii="Times New Roman" w:eastAsia="Times New Roman" w:hAnsi="Times New Roman"/>
                <w:color w:val="000000"/>
              </w:rPr>
            </w:pPr>
            <w:r w:rsidRPr="005869FB">
              <w:rPr>
                <w:rFonts w:ascii="Times New Roman" w:eastAsia="Times New Roman" w:hAnsi="Times New Roman"/>
                <w:color w:val="000000"/>
              </w:rPr>
              <w:t xml:space="preserve">Certainty </w:t>
            </w:r>
          </w:p>
        </w:tc>
        <w:tc>
          <w:tcPr>
            <w:tcW w:w="1170" w:type="dxa"/>
            <w:tcBorders>
              <w:top w:val="nil"/>
              <w:left w:val="nil"/>
              <w:bottom w:val="nil"/>
              <w:right w:val="nil"/>
            </w:tcBorders>
            <w:shd w:val="clear" w:color="auto" w:fill="auto"/>
            <w:noWrap/>
            <w:vAlign w:val="center"/>
            <w:hideMark/>
          </w:tcPr>
          <w:p w14:paraId="0487438A" w14:textId="77777777" w:rsidR="00307AA0" w:rsidRPr="005869FB" w:rsidRDefault="00307AA0" w:rsidP="00E9274D">
            <w:pPr>
              <w:rPr>
                <w:rFonts w:ascii="Times New Roman" w:eastAsia="Times New Roman" w:hAnsi="Times New Roman"/>
                <w:color w:val="000000"/>
              </w:rPr>
            </w:pPr>
            <w:r w:rsidRPr="005869FB">
              <w:rPr>
                <w:rFonts w:ascii="Times New Roman" w:eastAsia="Times New Roman" w:hAnsi="Times New Roman"/>
                <w:color w:val="000000"/>
              </w:rPr>
              <w:t>6</w:t>
            </w:r>
          </w:p>
        </w:tc>
        <w:tc>
          <w:tcPr>
            <w:tcW w:w="9540" w:type="dxa"/>
            <w:tcBorders>
              <w:top w:val="nil"/>
              <w:left w:val="nil"/>
              <w:bottom w:val="nil"/>
              <w:right w:val="nil"/>
            </w:tcBorders>
            <w:shd w:val="clear" w:color="auto" w:fill="auto"/>
            <w:noWrap/>
            <w:vAlign w:val="center"/>
            <w:hideMark/>
          </w:tcPr>
          <w:p w14:paraId="5436C100" w14:textId="77777777" w:rsidR="00307AA0" w:rsidRPr="005869FB" w:rsidRDefault="00307AA0" w:rsidP="00E9274D">
            <w:pPr>
              <w:rPr>
                <w:rFonts w:ascii="Times New Roman" w:eastAsia="Times New Roman" w:hAnsi="Times New Roman"/>
                <w:color w:val="000000"/>
              </w:rPr>
            </w:pPr>
            <w:r w:rsidRPr="005869FB">
              <w:rPr>
                <w:rFonts w:ascii="Times New Roman" w:eastAsia="Times New Roman" w:hAnsi="Times New Roman"/>
                <w:color w:val="000000"/>
              </w:rPr>
              <w:t xml:space="preserve">GI quantity, GI overstatement, </w:t>
            </w:r>
            <w:proofErr w:type="spellStart"/>
            <w:r w:rsidRPr="005869FB">
              <w:rPr>
                <w:rFonts w:ascii="Times New Roman" w:eastAsia="Times New Roman" w:hAnsi="Times New Roman"/>
                <w:color w:val="000000"/>
              </w:rPr>
              <w:t>Lasswell</w:t>
            </w:r>
            <w:proofErr w:type="spellEnd"/>
            <w:r w:rsidRPr="005869FB">
              <w:rPr>
                <w:rFonts w:ascii="Times New Roman" w:eastAsia="Times New Roman" w:hAnsi="Times New Roman"/>
                <w:color w:val="000000"/>
              </w:rPr>
              <w:t xml:space="preserve"> if, </w:t>
            </w:r>
            <w:proofErr w:type="spellStart"/>
            <w:r w:rsidRPr="005869FB">
              <w:rPr>
                <w:rFonts w:ascii="Times New Roman" w:eastAsia="Times New Roman" w:hAnsi="Times New Roman"/>
                <w:color w:val="000000"/>
              </w:rPr>
              <w:t>Lasswell</w:t>
            </w:r>
            <w:proofErr w:type="spellEnd"/>
            <w:r w:rsidRPr="005869FB">
              <w:rPr>
                <w:rFonts w:ascii="Times New Roman" w:eastAsia="Times New Roman" w:hAnsi="Times New Roman"/>
                <w:color w:val="000000"/>
              </w:rPr>
              <w:t xml:space="preserve"> sureness nouns</w:t>
            </w:r>
          </w:p>
        </w:tc>
      </w:tr>
      <w:tr w:rsidR="00307AA0" w:rsidRPr="005869FB" w14:paraId="6D49E0C7" w14:textId="77777777" w:rsidTr="00307AA0">
        <w:trPr>
          <w:trHeight w:val="300"/>
        </w:trPr>
        <w:tc>
          <w:tcPr>
            <w:tcW w:w="1365" w:type="dxa"/>
            <w:tcBorders>
              <w:top w:val="nil"/>
              <w:left w:val="nil"/>
              <w:bottom w:val="nil"/>
              <w:right w:val="nil"/>
            </w:tcBorders>
            <w:shd w:val="clear" w:color="auto" w:fill="auto"/>
            <w:noWrap/>
            <w:vAlign w:val="center"/>
            <w:hideMark/>
          </w:tcPr>
          <w:p w14:paraId="6248FF1C" w14:textId="77777777" w:rsidR="00307AA0" w:rsidRPr="00723A45" w:rsidRDefault="00307AA0" w:rsidP="00E9274D">
            <w:pPr>
              <w:rPr>
                <w:rFonts w:ascii="Times New Roman" w:eastAsia="Times New Roman" w:hAnsi="Times New Roman"/>
                <w:color w:val="000000"/>
              </w:rPr>
            </w:pPr>
            <w:r w:rsidRPr="00723A45">
              <w:rPr>
                <w:rFonts w:ascii="Times New Roman" w:eastAsia="Times New Roman" w:hAnsi="Times New Roman"/>
                <w:color w:val="000000"/>
              </w:rPr>
              <w:t>19</w:t>
            </w:r>
          </w:p>
        </w:tc>
        <w:tc>
          <w:tcPr>
            <w:tcW w:w="2253" w:type="dxa"/>
            <w:tcBorders>
              <w:top w:val="nil"/>
              <w:left w:val="nil"/>
              <w:bottom w:val="nil"/>
              <w:right w:val="nil"/>
            </w:tcBorders>
            <w:shd w:val="clear" w:color="auto" w:fill="auto"/>
            <w:noWrap/>
            <w:vAlign w:val="center"/>
            <w:hideMark/>
          </w:tcPr>
          <w:p w14:paraId="256FCD5C" w14:textId="77777777" w:rsidR="00307AA0" w:rsidRPr="005869FB" w:rsidRDefault="00307AA0" w:rsidP="00E9274D">
            <w:pPr>
              <w:rPr>
                <w:rFonts w:ascii="Times New Roman" w:eastAsia="Times New Roman" w:hAnsi="Times New Roman"/>
                <w:color w:val="000000"/>
              </w:rPr>
            </w:pPr>
            <w:r w:rsidRPr="005869FB">
              <w:rPr>
                <w:rFonts w:ascii="Times New Roman" w:eastAsia="Times New Roman" w:hAnsi="Times New Roman"/>
                <w:color w:val="000000"/>
              </w:rPr>
              <w:t>Positive verbs</w:t>
            </w:r>
          </w:p>
        </w:tc>
        <w:tc>
          <w:tcPr>
            <w:tcW w:w="1170" w:type="dxa"/>
            <w:tcBorders>
              <w:top w:val="nil"/>
              <w:left w:val="nil"/>
              <w:bottom w:val="nil"/>
              <w:right w:val="nil"/>
            </w:tcBorders>
            <w:shd w:val="clear" w:color="auto" w:fill="auto"/>
            <w:noWrap/>
            <w:vAlign w:val="center"/>
            <w:hideMark/>
          </w:tcPr>
          <w:p w14:paraId="4D260362" w14:textId="77777777" w:rsidR="00307AA0" w:rsidRPr="005869FB" w:rsidRDefault="00307AA0" w:rsidP="00E9274D">
            <w:pPr>
              <w:rPr>
                <w:rFonts w:ascii="Times New Roman" w:eastAsia="Times New Roman" w:hAnsi="Times New Roman"/>
                <w:color w:val="000000"/>
              </w:rPr>
            </w:pPr>
            <w:r w:rsidRPr="005869FB">
              <w:rPr>
                <w:rFonts w:ascii="Times New Roman" w:eastAsia="Times New Roman" w:hAnsi="Times New Roman"/>
                <w:color w:val="000000"/>
              </w:rPr>
              <w:t>3</w:t>
            </w:r>
          </w:p>
        </w:tc>
        <w:tc>
          <w:tcPr>
            <w:tcW w:w="9540" w:type="dxa"/>
            <w:tcBorders>
              <w:top w:val="nil"/>
              <w:left w:val="nil"/>
              <w:bottom w:val="nil"/>
              <w:right w:val="nil"/>
            </w:tcBorders>
            <w:shd w:val="clear" w:color="auto" w:fill="auto"/>
            <w:noWrap/>
            <w:vAlign w:val="center"/>
            <w:hideMark/>
          </w:tcPr>
          <w:p w14:paraId="465CB2F3" w14:textId="77777777" w:rsidR="00307AA0" w:rsidRPr="005869FB" w:rsidRDefault="00307AA0" w:rsidP="00E9274D">
            <w:pPr>
              <w:rPr>
                <w:rFonts w:ascii="Times New Roman" w:eastAsia="Times New Roman" w:hAnsi="Times New Roman"/>
                <w:color w:val="000000"/>
              </w:rPr>
            </w:pPr>
            <w:r w:rsidRPr="005869FB">
              <w:rPr>
                <w:rFonts w:ascii="Times New Roman" w:eastAsia="Times New Roman" w:hAnsi="Times New Roman"/>
                <w:color w:val="000000"/>
              </w:rPr>
              <w:t>Lu Hui positive verbs</w:t>
            </w:r>
          </w:p>
        </w:tc>
      </w:tr>
      <w:tr w:rsidR="00307AA0" w:rsidRPr="005869FB" w14:paraId="74F4E96E" w14:textId="77777777" w:rsidTr="00307AA0">
        <w:trPr>
          <w:trHeight w:val="300"/>
        </w:trPr>
        <w:tc>
          <w:tcPr>
            <w:tcW w:w="1365" w:type="dxa"/>
            <w:tcBorders>
              <w:top w:val="nil"/>
              <w:left w:val="nil"/>
              <w:bottom w:val="single" w:sz="4" w:space="0" w:color="auto"/>
              <w:right w:val="nil"/>
            </w:tcBorders>
            <w:shd w:val="clear" w:color="auto" w:fill="auto"/>
            <w:noWrap/>
            <w:vAlign w:val="center"/>
            <w:hideMark/>
          </w:tcPr>
          <w:p w14:paraId="46411D97" w14:textId="77777777" w:rsidR="00307AA0" w:rsidRPr="00723A45" w:rsidRDefault="00307AA0" w:rsidP="00E9274D">
            <w:pPr>
              <w:rPr>
                <w:rFonts w:ascii="Times New Roman" w:eastAsia="Times New Roman" w:hAnsi="Times New Roman"/>
                <w:color w:val="000000"/>
              </w:rPr>
            </w:pPr>
            <w:r w:rsidRPr="00723A45">
              <w:rPr>
                <w:rFonts w:ascii="Times New Roman" w:eastAsia="Times New Roman" w:hAnsi="Times New Roman"/>
                <w:color w:val="000000"/>
              </w:rPr>
              <w:t>20</w:t>
            </w:r>
          </w:p>
        </w:tc>
        <w:tc>
          <w:tcPr>
            <w:tcW w:w="2253" w:type="dxa"/>
            <w:tcBorders>
              <w:top w:val="nil"/>
              <w:left w:val="nil"/>
              <w:bottom w:val="single" w:sz="4" w:space="0" w:color="auto"/>
              <w:right w:val="nil"/>
            </w:tcBorders>
            <w:shd w:val="clear" w:color="auto" w:fill="auto"/>
            <w:noWrap/>
            <w:vAlign w:val="center"/>
            <w:hideMark/>
          </w:tcPr>
          <w:p w14:paraId="4B1907E4" w14:textId="77777777" w:rsidR="00307AA0" w:rsidRPr="005869FB" w:rsidRDefault="00307AA0" w:rsidP="00E9274D">
            <w:pPr>
              <w:rPr>
                <w:rFonts w:ascii="Times New Roman" w:eastAsia="Times New Roman" w:hAnsi="Times New Roman"/>
                <w:color w:val="000000"/>
              </w:rPr>
            </w:pPr>
            <w:r w:rsidRPr="005869FB">
              <w:rPr>
                <w:rFonts w:ascii="Times New Roman" w:eastAsia="Times New Roman" w:hAnsi="Times New Roman"/>
                <w:color w:val="000000"/>
              </w:rPr>
              <w:t>Objects</w:t>
            </w:r>
          </w:p>
        </w:tc>
        <w:tc>
          <w:tcPr>
            <w:tcW w:w="1170" w:type="dxa"/>
            <w:tcBorders>
              <w:top w:val="nil"/>
              <w:left w:val="nil"/>
              <w:bottom w:val="single" w:sz="4" w:space="0" w:color="auto"/>
              <w:right w:val="nil"/>
            </w:tcBorders>
            <w:shd w:val="clear" w:color="auto" w:fill="auto"/>
            <w:noWrap/>
            <w:vAlign w:val="center"/>
            <w:hideMark/>
          </w:tcPr>
          <w:p w14:paraId="1A508E19" w14:textId="77777777" w:rsidR="00307AA0" w:rsidRPr="005869FB" w:rsidRDefault="00307AA0" w:rsidP="00E9274D">
            <w:pPr>
              <w:rPr>
                <w:rFonts w:ascii="Times New Roman" w:eastAsia="Times New Roman" w:hAnsi="Times New Roman"/>
                <w:color w:val="000000"/>
              </w:rPr>
            </w:pPr>
            <w:r w:rsidRPr="005869FB">
              <w:rPr>
                <w:rFonts w:ascii="Times New Roman" w:eastAsia="Times New Roman" w:hAnsi="Times New Roman"/>
                <w:color w:val="000000"/>
              </w:rPr>
              <w:t>4</w:t>
            </w:r>
          </w:p>
        </w:tc>
        <w:tc>
          <w:tcPr>
            <w:tcW w:w="9540" w:type="dxa"/>
            <w:tcBorders>
              <w:top w:val="nil"/>
              <w:left w:val="nil"/>
              <w:bottom w:val="single" w:sz="4" w:space="0" w:color="auto"/>
              <w:right w:val="nil"/>
            </w:tcBorders>
            <w:shd w:val="clear" w:color="auto" w:fill="auto"/>
            <w:noWrap/>
            <w:vAlign w:val="center"/>
            <w:hideMark/>
          </w:tcPr>
          <w:p w14:paraId="1F680783" w14:textId="77777777" w:rsidR="00307AA0" w:rsidRPr="005869FB" w:rsidRDefault="00307AA0" w:rsidP="00E9274D">
            <w:pPr>
              <w:rPr>
                <w:rFonts w:ascii="Times New Roman" w:eastAsia="Times New Roman" w:hAnsi="Times New Roman"/>
                <w:color w:val="000000"/>
              </w:rPr>
            </w:pPr>
            <w:r w:rsidRPr="005869FB">
              <w:rPr>
                <w:rFonts w:ascii="Times New Roman" w:eastAsia="Times New Roman" w:hAnsi="Times New Roman"/>
                <w:color w:val="000000"/>
              </w:rPr>
              <w:t>GI objects, GALC being touched</w:t>
            </w:r>
          </w:p>
        </w:tc>
      </w:tr>
    </w:tbl>
    <w:p w14:paraId="72AC0DAE" w14:textId="77777777" w:rsidR="00A20F98" w:rsidRPr="00A20F98" w:rsidRDefault="00A20F98" w:rsidP="00A20F98"/>
    <w:p w14:paraId="4D95BBA1" w14:textId="77777777" w:rsidR="00A20F98" w:rsidRDefault="00A20F98" w:rsidP="00A20F98">
      <w:pPr>
        <w:jc w:val="center"/>
      </w:pPr>
    </w:p>
    <w:sectPr w:rsidR="00A20F98" w:rsidSect="00307AA0">
      <w:pgSz w:w="15840" w:h="12240" w:orient="landscape"/>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9"/>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F98"/>
    <w:rsid w:val="00307AA0"/>
    <w:rsid w:val="00371AF7"/>
    <w:rsid w:val="0041726F"/>
    <w:rsid w:val="004E021C"/>
    <w:rsid w:val="00580177"/>
    <w:rsid w:val="005E4FF9"/>
    <w:rsid w:val="00972A18"/>
    <w:rsid w:val="00A20F98"/>
    <w:rsid w:val="00C20ECB"/>
    <w:rsid w:val="00EB3F06"/>
    <w:rsid w:val="00F80C0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FD8867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20F98"/>
    <w:rPr>
      <w:color w:val="0000FF" w:themeColor="hyperlink"/>
      <w:u w:val="single"/>
    </w:rPr>
  </w:style>
  <w:style w:type="character" w:styleId="CommentReference">
    <w:name w:val="annotation reference"/>
    <w:uiPriority w:val="99"/>
    <w:semiHidden/>
    <w:unhideWhenUsed/>
    <w:rsid w:val="00371AF7"/>
    <w:rPr>
      <w:sz w:val="18"/>
      <w:szCs w:val="18"/>
    </w:rPr>
  </w:style>
  <w:style w:type="paragraph" w:styleId="CommentText">
    <w:name w:val="annotation text"/>
    <w:basedOn w:val="Normal"/>
    <w:link w:val="CommentTextChar"/>
    <w:uiPriority w:val="99"/>
    <w:semiHidden/>
    <w:unhideWhenUsed/>
    <w:rsid w:val="00371AF7"/>
    <w:rPr>
      <w:rFonts w:ascii="Cambria" w:eastAsia="MS Mincho" w:hAnsi="Cambria" w:cs="Times New Roman"/>
    </w:rPr>
  </w:style>
  <w:style w:type="character" w:customStyle="1" w:styleId="CommentTextChar">
    <w:name w:val="Comment Text Char"/>
    <w:basedOn w:val="DefaultParagraphFont"/>
    <w:link w:val="CommentText"/>
    <w:uiPriority w:val="99"/>
    <w:semiHidden/>
    <w:rsid w:val="00371AF7"/>
    <w:rPr>
      <w:rFonts w:ascii="Cambria" w:eastAsia="MS Mincho" w:hAnsi="Cambria" w:cs="Times New Roman"/>
    </w:rPr>
  </w:style>
  <w:style w:type="paragraph" w:styleId="BalloonText">
    <w:name w:val="Balloon Text"/>
    <w:basedOn w:val="Normal"/>
    <w:link w:val="BalloonTextChar"/>
    <w:uiPriority w:val="99"/>
    <w:semiHidden/>
    <w:unhideWhenUsed/>
    <w:rsid w:val="00371AF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71AF7"/>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linguisticanalysistools.org/seance.html" TargetMode="External"/><Relationship Id="rId4" Type="http://schemas.openxmlformats.org/officeDocument/2006/relationships/hyperlink" Target="http://www.kristopherkyle.com/seanc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2008</Words>
  <Characters>11446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Georgia State University</Company>
  <LinksUpToDate>false</LinksUpToDate>
  <CharactersWithSpaces>13428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 Kyle</dc:creator>
  <cp:keywords/>
  <dc:description/>
  <cp:lastModifiedBy>Manuela Cleves Luna</cp:lastModifiedBy>
  <cp:revision>2</cp:revision>
  <dcterms:created xsi:type="dcterms:W3CDTF">2024-08-07T10:54:00Z</dcterms:created>
  <dcterms:modified xsi:type="dcterms:W3CDTF">2024-08-07T10:54:00Z</dcterms:modified>
</cp:coreProperties>
</file>