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141E" w14:textId="77777777" w:rsidR="00F471DC" w:rsidRPr="00817980" w:rsidRDefault="00000000">
      <w:pPr>
        <w:pStyle w:val="Title"/>
        <w:rPr>
          <w:lang w:val="es-MX"/>
        </w:rPr>
      </w:pPr>
      <w:r w:rsidRPr="00817980">
        <w:rPr>
          <w:lang w:val="es-MX"/>
        </w:rPr>
        <w:t>Resumen del Proyecto</w:t>
      </w:r>
    </w:p>
    <w:p w14:paraId="0161CD5F" w14:textId="77777777" w:rsidR="00F471DC" w:rsidRPr="00817980" w:rsidRDefault="00000000">
      <w:pPr>
        <w:spacing w:after="160"/>
        <w:rPr>
          <w:lang w:val="es-MX"/>
        </w:rPr>
      </w:pPr>
      <w:r w:rsidRPr="00817980">
        <w:rPr>
          <w:i/>
          <w:color w:val="5A5A5A"/>
          <w:sz w:val="24"/>
          <w:lang w:val="es-MX"/>
        </w:rPr>
        <w:t xml:space="preserve">Interactive </w:t>
      </w:r>
      <w:proofErr w:type="spellStart"/>
      <w:r w:rsidRPr="00817980">
        <w:rPr>
          <w:i/>
          <w:color w:val="5A5A5A"/>
          <w:sz w:val="24"/>
          <w:lang w:val="es-MX"/>
        </w:rPr>
        <w:t>Schwarzschild</w:t>
      </w:r>
      <w:proofErr w:type="spellEnd"/>
      <w:r w:rsidRPr="00817980">
        <w:rPr>
          <w:i/>
          <w:color w:val="5A5A5A"/>
          <w:sz w:val="24"/>
          <w:lang w:val="es-MX"/>
        </w:rPr>
        <w:t xml:space="preserve"> Black Hole Simulator</w:t>
      </w:r>
    </w:p>
    <w:p w14:paraId="20105C67" w14:textId="77777777" w:rsidR="00F471DC" w:rsidRPr="00817980" w:rsidRDefault="00000000">
      <w:pPr>
        <w:pStyle w:val="Heading1"/>
        <w:rPr>
          <w:lang w:val="es-MX"/>
        </w:rPr>
      </w:pPr>
      <w:r w:rsidRPr="00817980">
        <w:rPr>
          <w:lang w:val="es-MX"/>
        </w:rPr>
        <w:t>2. Objetivo del Proyecto</w:t>
      </w:r>
    </w:p>
    <w:p w14:paraId="2EB59950" w14:textId="75408D8D" w:rsidR="00F471DC" w:rsidRPr="00817980" w:rsidRDefault="00000000">
      <w:pPr>
        <w:spacing w:after="160" w:line="240" w:lineRule="auto"/>
        <w:rPr>
          <w:lang w:val="es-MX"/>
        </w:rPr>
      </w:pPr>
      <w:r w:rsidRPr="00817980">
        <w:rPr>
          <w:highlight w:val="yellow"/>
          <w:lang w:val="es-MX"/>
        </w:rPr>
        <w:t xml:space="preserve">El proyecto busca explicar </w:t>
      </w:r>
      <w:proofErr w:type="spellStart"/>
      <w:r w:rsidRPr="00817980">
        <w:rPr>
          <w:highlight w:val="yellow"/>
          <w:lang w:val="es-MX"/>
        </w:rPr>
        <w:t>fenomenos</w:t>
      </w:r>
      <w:proofErr w:type="spellEnd"/>
      <w:r w:rsidRPr="00817980">
        <w:rPr>
          <w:highlight w:val="yellow"/>
          <w:lang w:val="es-MX"/>
        </w:rPr>
        <w:t xml:space="preserve"> relativistas complejos de una manera clara, visual e interactiva. Su </w:t>
      </w:r>
      <w:proofErr w:type="spellStart"/>
      <w:r w:rsidRPr="00817980">
        <w:rPr>
          <w:highlight w:val="yellow"/>
          <w:lang w:val="es-MX"/>
        </w:rPr>
        <w:t>proposito</w:t>
      </w:r>
      <w:proofErr w:type="spellEnd"/>
      <w:r w:rsidRPr="00817980">
        <w:rPr>
          <w:highlight w:val="yellow"/>
          <w:lang w:val="es-MX"/>
        </w:rPr>
        <w:t xml:space="preserve"> principal es facilitar la </w:t>
      </w:r>
      <w:proofErr w:type="spellStart"/>
      <w:r w:rsidRPr="00817980">
        <w:rPr>
          <w:highlight w:val="yellow"/>
          <w:lang w:val="es-MX"/>
        </w:rPr>
        <w:t>comprension</w:t>
      </w:r>
      <w:proofErr w:type="spellEnd"/>
      <w:r w:rsidRPr="00817980">
        <w:rPr>
          <w:highlight w:val="yellow"/>
          <w:lang w:val="es-MX"/>
        </w:rPr>
        <w:t xml:space="preserve"> de como cambian el tiempo, la luz y la </w:t>
      </w:r>
      <w:proofErr w:type="spellStart"/>
      <w:r w:rsidRPr="00817980">
        <w:rPr>
          <w:highlight w:val="yellow"/>
          <w:lang w:val="es-MX"/>
        </w:rPr>
        <w:t>percepcion</w:t>
      </w:r>
      <w:proofErr w:type="spellEnd"/>
      <w:r w:rsidRPr="00817980">
        <w:rPr>
          <w:highlight w:val="yellow"/>
          <w:lang w:val="es-MX"/>
        </w:rPr>
        <w:t xml:space="preserve"> cerca de un agujero negro mediante una experiencia educativa accesible desde el navegador.</w:t>
      </w:r>
    </w:p>
    <w:p w14:paraId="07C75264" w14:textId="77777777" w:rsidR="00F471DC" w:rsidRDefault="00000000">
      <w:pPr>
        <w:pStyle w:val="Heading1"/>
      </w:pPr>
      <w:r>
        <w:t>3. Descripcion General del Proyecto</w:t>
      </w:r>
    </w:p>
    <w:p w14:paraId="04B08AA1" w14:textId="77777777" w:rsidR="00F471DC" w:rsidRPr="00817980" w:rsidRDefault="00000000">
      <w:pPr>
        <w:pStyle w:val="ListBullet"/>
        <w:spacing w:after="20" w:line="240" w:lineRule="auto"/>
        <w:rPr>
          <w:lang w:val="es-MX"/>
        </w:rPr>
      </w:pPr>
      <w:r w:rsidRPr="00817980">
        <w:rPr>
          <w:lang w:val="es-MX"/>
        </w:rPr>
        <w:t xml:space="preserve">El sistema es un simulador visual e interactivo que representa un agujero negro y muestra, desde distintas perspectivas, </w:t>
      </w:r>
      <w:proofErr w:type="spellStart"/>
      <w:r w:rsidRPr="00817980">
        <w:rPr>
          <w:lang w:val="es-MX"/>
        </w:rPr>
        <w:t>fenomenos</w:t>
      </w:r>
      <w:proofErr w:type="spellEnd"/>
      <w:r w:rsidRPr="00817980">
        <w:rPr>
          <w:lang w:val="es-MX"/>
        </w:rPr>
        <w:t xml:space="preserve"> como la </w:t>
      </w:r>
      <w:proofErr w:type="spellStart"/>
      <w:r w:rsidRPr="00817980">
        <w:rPr>
          <w:lang w:val="es-MX"/>
        </w:rPr>
        <w:t>dilatacion</w:t>
      </w:r>
      <w:proofErr w:type="spellEnd"/>
      <w:r w:rsidRPr="00817980">
        <w:rPr>
          <w:lang w:val="es-MX"/>
        </w:rPr>
        <w:t xml:space="preserve"> temporal, el corrimiento al rojo y la </w:t>
      </w:r>
      <w:proofErr w:type="spellStart"/>
      <w:r w:rsidRPr="00817980">
        <w:rPr>
          <w:lang w:val="es-MX"/>
        </w:rPr>
        <w:t>deformacion</w:t>
      </w:r>
      <w:proofErr w:type="spellEnd"/>
      <w:r w:rsidRPr="00817980">
        <w:rPr>
          <w:lang w:val="es-MX"/>
        </w:rPr>
        <w:t xml:space="preserve"> visual del entorno.</w:t>
      </w:r>
    </w:p>
    <w:p w14:paraId="03C2F87A" w14:textId="77777777" w:rsidR="00F471DC" w:rsidRPr="00817980" w:rsidRDefault="00000000">
      <w:pPr>
        <w:pStyle w:val="ListBullet"/>
        <w:spacing w:after="20" w:line="240" w:lineRule="auto"/>
        <w:rPr>
          <w:highlight w:val="yellow"/>
          <w:lang w:val="es-MX"/>
        </w:rPr>
      </w:pPr>
      <w:proofErr w:type="spellStart"/>
      <w:r w:rsidRPr="00817980">
        <w:rPr>
          <w:highlight w:val="yellow"/>
          <w:lang w:val="es-MX"/>
        </w:rPr>
        <w:t>Esta</w:t>
      </w:r>
      <w:proofErr w:type="spellEnd"/>
      <w:r w:rsidRPr="00817980">
        <w:rPr>
          <w:highlight w:val="yellow"/>
          <w:lang w:val="es-MX"/>
        </w:rPr>
        <w:t xml:space="preserve"> dirigido a estudiantes, docentes y personas interesadas en </w:t>
      </w:r>
      <w:proofErr w:type="spellStart"/>
      <w:r w:rsidRPr="00817980">
        <w:rPr>
          <w:highlight w:val="yellow"/>
          <w:lang w:val="es-MX"/>
        </w:rPr>
        <w:t>divulgacion</w:t>
      </w:r>
      <w:proofErr w:type="spellEnd"/>
      <w:r w:rsidRPr="00817980">
        <w:rPr>
          <w:highlight w:val="yellow"/>
          <w:lang w:val="es-MX"/>
        </w:rPr>
        <w:t xml:space="preserve"> </w:t>
      </w:r>
      <w:proofErr w:type="spellStart"/>
      <w:r w:rsidRPr="00817980">
        <w:rPr>
          <w:highlight w:val="yellow"/>
          <w:lang w:val="es-MX"/>
        </w:rPr>
        <w:t>cientifica</w:t>
      </w:r>
      <w:proofErr w:type="spellEnd"/>
      <w:r w:rsidRPr="00817980">
        <w:rPr>
          <w:highlight w:val="yellow"/>
          <w:lang w:val="es-MX"/>
        </w:rPr>
        <w:t xml:space="preserve"> y aprendizaje interactivo.</w:t>
      </w:r>
    </w:p>
    <w:p w14:paraId="69C32211" w14:textId="77777777" w:rsidR="00F471DC" w:rsidRPr="00817980" w:rsidRDefault="00000000">
      <w:pPr>
        <w:pStyle w:val="ListBullet"/>
        <w:spacing w:after="20" w:line="240" w:lineRule="auto"/>
        <w:rPr>
          <w:lang w:val="es-MX"/>
        </w:rPr>
      </w:pPr>
      <w:r w:rsidRPr="00817980">
        <w:rPr>
          <w:lang w:val="es-MX"/>
        </w:rPr>
        <w:t>Sus funcionalidades principales incluyen cambio entre vista principal, observador cercano y observador lejano, control de distancia del observador cercano, panel educativo con explicaciones, relojes comparativos y ventanas emergentes inmersivas para ambos observadores.</w:t>
      </w:r>
    </w:p>
    <w:p w14:paraId="7DFEE224" w14:textId="77777777" w:rsidR="00F471DC" w:rsidRPr="00817980" w:rsidRDefault="00000000">
      <w:pPr>
        <w:pStyle w:val="ListBullet"/>
        <w:spacing w:after="20" w:line="240" w:lineRule="auto"/>
        <w:rPr>
          <w:lang w:val="es-MX"/>
        </w:rPr>
      </w:pPr>
      <w:r w:rsidRPr="00817980">
        <w:rPr>
          <w:highlight w:val="yellow"/>
          <w:lang w:val="es-MX"/>
        </w:rPr>
        <w:t xml:space="preserve">Sus beneficios principales son apoyar el aprendizaje visual, volver </w:t>
      </w:r>
      <w:proofErr w:type="spellStart"/>
      <w:r w:rsidRPr="00817980">
        <w:rPr>
          <w:highlight w:val="yellow"/>
          <w:lang w:val="es-MX"/>
        </w:rPr>
        <w:t>mas</w:t>
      </w:r>
      <w:proofErr w:type="spellEnd"/>
      <w:r w:rsidRPr="00817980">
        <w:rPr>
          <w:highlight w:val="yellow"/>
          <w:lang w:val="es-MX"/>
        </w:rPr>
        <w:t xml:space="preserve"> comprensibles conceptos abstractos, ofrecer una experiencia atractiva en presentaciones </w:t>
      </w:r>
      <w:proofErr w:type="spellStart"/>
      <w:r w:rsidRPr="00817980">
        <w:rPr>
          <w:highlight w:val="yellow"/>
          <w:lang w:val="es-MX"/>
        </w:rPr>
        <w:t>academicas</w:t>
      </w:r>
      <w:proofErr w:type="spellEnd"/>
      <w:r w:rsidRPr="00817980">
        <w:rPr>
          <w:lang w:val="es-MX"/>
        </w:rPr>
        <w:t xml:space="preserve"> y </w:t>
      </w:r>
      <w:r w:rsidRPr="00817980">
        <w:rPr>
          <w:highlight w:val="red"/>
          <w:lang w:val="es-MX"/>
        </w:rPr>
        <w:t>ejecutarse sin instalar software especializado.</w:t>
      </w:r>
    </w:p>
    <w:p w14:paraId="36368041" w14:textId="77777777" w:rsidR="00F471DC" w:rsidRPr="00817980" w:rsidRDefault="00000000">
      <w:pPr>
        <w:pStyle w:val="Heading1"/>
        <w:rPr>
          <w:lang w:val="es-MX"/>
        </w:rPr>
      </w:pPr>
      <w:r w:rsidRPr="00817980">
        <w:rPr>
          <w:lang w:val="es-MX"/>
        </w:rPr>
        <w:t xml:space="preserve">4. </w:t>
      </w:r>
      <w:proofErr w:type="spellStart"/>
      <w:r w:rsidRPr="00817980">
        <w:rPr>
          <w:lang w:val="es-MX"/>
        </w:rPr>
        <w:t>Tecnologias</w:t>
      </w:r>
      <w:proofErr w:type="spellEnd"/>
      <w:r w:rsidRPr="00817980">
        <w:rPr>
          <w:lang w:val="es-MX"/>
        </w:rPr>
        <w:t xml:space="preserve"> y Entorno de Desarrollo</w:t>
      </w:r>
    </w:p>
    <w:p w14:paraId="63E31D25" w14:textId="77777777" w:rsidR="00F471DC" w:rsidRPr="00817980" w:rsidRDefault="00000000">
      <w:pPr>
        <w:pStyle w:val="Heading2"/>
        <w:rPr>
          <w:lang w:val="es-MX"/>
        </w:rPr>
      </w:pPr>
      <w:proofErr w:type="spellStart"/>
      <w:r w:rsidRPr="00817980">
        <w:rPr>
          <w:lang w:val="es-MX"/>
        </w:rPr>
        <w:t>Tecnologias</w:t>
      </w:r>
      <w:proofErr w:type="spellEnd"/>
      <w:r w:rsidRPr="00817980">
        <w:rPr>
          <w:lang w:val="es-MX"/>
        </w:rPr>
        <w:t xml:space="preserve"> principales</w:t>
      </w:r>
    </w:p>
    <w:p w14:paraId="1AE204FC" w14:textId="77777777" w:rsidR="00F471DC" w:rsidRPr="00817980" w:rsidRDefault="00000000">
      <w:pPr>
        <w:pStyle w:val="ListBullet"/>
        <w:spacing w:after="20" w:line="240" w:lineRule="auto"/>
        <w:rPr>
          <w:highlight w:val="red"/>
        </w:rPr>
      </w:pPr>
      <w:proofErr w:type="spellStart"/>
      <w:r w:rsidRPr="00817980">
        <w:rPr>
          <w:highlight w:val="red"/>
        </w:rPr>
        <w:t>Lenguaje</w:t>
      </w:r>
      <w:proofErr w:type="spellEnd"/>
      <w:r w:rsidRPr="00817980">
        <w:rPr>
          <w:highlight w:val="red"/>
        </w:rPr>
        <w:t>: TypeScript.</w:t>
      </w:r>
    </w:p>
    <w:p w14:paraId="6BE60AA4" w14:textId="77777777" w:rsidR="00F471DC" w:rsidRPr="002E70FB" w:rsidRDefault="00000000">
      <w:pPr>
        <w:pStyle w:val="ListBullet"/>
        <w:spacing w:after="20" w:line="240" w:lineRule="auto"/>
        <w:rPr>
          <w:highlight w:val="red"/>
        </w:rPr>
      </w:pPr>
      <w:r w:rsidRPr="002E70FB">
        <w:rPr>
          <w:highlight w:val="red"/>
        </w:rPr>
        <w:t>Framework y librerias principales: React, React Three Fiber y Three.js.</w:t>
      </w:r>
    </w:p>
    <w:p w14:paraId="73332046" w14:textId="77777777" w:rsidR="00F471DC" w:rsidRPr="00817980" w:rsidRDefault="00000000">
      <w:pPr>
        <w:pStyle w:val="ListBullet"/>
        <w:spacing w:after="20" w:line="240" w:lineRule="auto"/>
        <w:rPr>
          <w:lang w:val="es-MX"/>
        </w:rPr>
      </w:pPr>
      <w:r w:rsidRPr="002E70FB">
        <w:rPr>
          <w:highlight w:val="red"/>
          <w:lang w:val="es-MX"/>
        </w:rPr>
        <w:t xml:space="preserve">Entorno de desarrollo y </w:t>
      </w:r>
      <w:proofErr w:type="spellStart"/>
      <w:r w:rsidRPr="002E70FB">
        <w:rPr>
          <w:highlight w:val="red"/>
          <w:lang w:val="es-MX"/>
        </w:rPr>
        <w:t>construccion</w:t>
      </w:r>
      <w:proofErr w:type="spellEnd"/>
      <w:r w:rsidRPr="002E70FB">
        <w:rPr>
          <w:highlight w:val="red"/>
          <w:lang w:val="es-MX"/>
        </w:rPr>
        <w:t>: Vite.</w:t>
      </w:r>
    </w:p>
    <w:p w14:paraId="0B6A1073" w14:textId="49AD7DF1" w:rsidR="00F471DC" w:rsidRPr="00817980" w:rsidRDefault="00000000">
      <w:pPr>
        <w:pStyle w:val="ListBullet"/>
        <w:spacing w:after="20" w:line="240" w:lineRule="auto"/>
        <w:rPr>
          <w:lang w:val="es-MX"/>
        </w:rPr>
      </w:pPr>
      <w:r w:rsidRPr="00817980">
        <w:rPr>
          <w:lang w:val="es-MX"/>
        </w:rPr>
        <w:t xml:space="preserve">API o servicios utilizados: no depende de </w:t>
      </w:r>
      <w:proofErr w:type="spellStart"/>
      <w:r w:rsidRPr="00817980">
        <w:rPr>
          <w:lang w:val="es-MX"/>
        </w:rPr>
        <w:t>APIs</w:t>
      </w:r>
      <w:proofErr w:type="spellEnd"/>
      <w:r w:rsidRPr="00817980">
        <w:rPr>
          <w:lang w:val="es-MX"/>
        </w:rPr>
        <w:t xml:space="preserve"> externas para su funcionamiento principal; la </w:t>
      </w:r>
      <w:proofErr w:type="spellStart"/>
      <w:r w:rsidRPr="00817980">
        <w:rPr>
          <w:lang w:val="es-MX"/>
        </w:rPr>
        <w:t>simulacion</w:t>
      </w:r>
      <w:proofErr w:type="spellEnd"/>
      <w:r w:rsidRPr="00817980">
        <w:rPr>
          <w:lang w:val="es-MX"/>
        </w:rPr>
        <w:t xml:space="preserve"> corre localmente en el navegador</w:t>
      </w:r>
      <w:r w:rsidR="00817980">
        <w:rPr>
          <w:lang w:val="es-MX"/>
        </w:rPr>
        <w:t xml:space="preserve">. Para desplegar la aplicación web se utilizaron las herramientas de </w:t>
      </w:r>
      <w:proofErr w:type="spellStart"/>
      <w:r w:rsidR="00817980">
        <w:rPr>
          <w:lang w:val="es-MX"/>
        </w:rPr>
        <w:t>respositorio</w:t>
      </w:r>
      <w:proofErr w:type="spellEnd"/>
      <w:r w:rsidR="00817980">
        <w:rPr>
          <w:lang w:val="es-MX"/>
        </w:rPr>
        <w:t xml:space="preserve"> de </w:t>
      </w:r>
      <w:proofErr w:type="spellStart"/>
      <w:r w:rsidR="00817980">
        <w:rPr>
          <w:lang w:val="es-MX"/>
        </w:rPr>
        <w:t>girhub</w:t>
      </w:r>
      <w:proofErr w:type="spellEnd"/>
      <w:r w:rsidR="00817980">
        <w:rPr>
          <w:lang w:val="es-MX"/>
        </w:rPr>
        <w:t xml:space="preserve"> conectado al servicio de despliegue instantáneo de la plataforma de </w:t>
      </w:r>
      <w:proofErr w:type="spellStart"/>
      <w:r w:rsidR="00817980">
        <w:rPr>
          <w:lang w:val="es-MX"/>
        </w:rPr>
        <w:t>vercel</w:t>
      </w:r>
      <w:proofErr w:type="spellEnd"/>
      <w:r w:rsidR="00817980">
        <w:rPr>
          <w:lang w:val="es-MX"/>
        </w:rPr>
        <w:t>.</w:t>
      </w:r>
    </w:p>
    <w:p w14:paraId="7F05B85B" w14:textId="77777777" w:rsidR="00F471DC" w:rsidRPr="00817980" w:rsidRDefault="00000000">
      <w:pPr>
        <w:pStyle w:val="ListBullet"/>
        <w:spacing w:after="20" w:line="240" w:lineRule="auto"/>
        <w:rPr>
          <w:lang w:val="es-MX"/>
        </w:rPr>
      </w:pPr>
      <w:r w:rsidRPr="00817980">
        <w:rPr>
          <w:lang w:val="es-MX"/>
        </w:rPr>
        <w:t xml:space="preserve">Motor de base de datos utilizado: no aplica en la </w:t>
      </w:r>
      <w:proofErr w:type="spellStart"/>
      <w:r w:rsidRPr="00817980">
        <w:rPr>
          <w:lang w:val="es-MX"/>
        </w:rPr>
        <w:t>version</w:t>
      </w:r>
      <w:proofErr w:type="spellEnd"/>
      <w:r w:rsidRPr="00817980">
        <w:rPr>
          <w:lang w:val="es-MX"/>
        </w:rPr>
        <w:t xml:space="preserve"> actual del proyecto.</w:t>
      </w:r>
    </w:p>
    <w:p w14:paraId="197E7E30" w14:textId="77777777" w:rsidR="00F471DC" w:rsidRDefault="00000000">
      <w:pPr>
        <w:pStyle w:val="Heading2"/>
      </w:pPr>
      <w:proofErr w:type="spellStart"/>
      <w:r>
        <w:t>Herramientas</w:t>
      </w:r>
      <w:proofErr w:type="spellEnd"/>
      <w:r>
        <w:t xml:space="preserve"> </w:t>
      </w:r>
      <w:proofErr w:type="spellStart"/>
      <w:r>
        <w:t>complementarias</w:t>
      </w:r>
      <w:proofErr w:type="spellEnd"/>
    </w:p>
    <w:p w14:paraId="24BBA61F" w14:textId="2FC0C22C" w:rsidR="00F471DC" w:rsidRPr="002E70FB" w:rsidRDefault="00000000">
      <w:pPr>
        <w:pStyle w:val="ListBullet"/>
        <w:spacing w:after="20" w:line="240" w:lineRule="auto"/>
        <w:rPr>
          <w:highlight w:val="red"/>
          <w:lang w:val="es-MX"/>
        </w:rPr>
      </w:pPr>
      <w:r w:rsidRPr="002E70FB">
        <w:rPr>
          <w:highlight w:val="red"/>
          <w:lang w:val="es-MX"/>
        </w:rPr>
        <w:t>GitHub: usado para control de versiones</w:t>
      </w:r>
      <w:r w:rsidR="00817980" w:rsidRPr="002E70FB">
        <w:rPr>
          <w:highlight w:val="red"/>
          <w:lang w:val="es-MX"/>
        </w:rPr>
        <w:t>,</w:t>
      </w:r>
      <w:r w:rsidRPr="002E70FB">
        <w:rPr>
          <w:highlight w:val="red"/>
          <w:lang w:val="es-MX"/>
        </w:rPr>
        <w:t xml:space="preserve"> respaldo del </w:t>
      </w:r>
      <w:proofErr w:type="spellStart"/>
      <w:r w:rsidRPr="002E70FB">
        <w:rPr>
          <w:highlight w:val="red"/>
          <w:lang w:val="es-MX"/>
        </w:rPr>
        <w:t>codigo</w:t>
      </w:r>
      <w:proofErr w:type="spellEnd"/>
      <w:r w:rsidRPr="002E70FB">
        <w:rPr>
          <w:highlight w:val="red"/>
          <w:lang w:val="es-MX"/>
        </w:rPr>
        <w:t xml:space="preserve"> fuente</w:t>
      </w:r>
      <w:r w:rsidR="00817980" w:rsidRPr="002E70FB">
        <w:rPr>
          <w:highlight w:val="red"/>
          <w:lang w:val="es-MX"/>
        </w:rPr>
        <w:t xml:space="preserve"> y conexión con </w:t>
      </w:r>
      <w:proofErr w:type="gramStart"/>
      <w:r w:rsidR="00817980" w:rsidRPr="002E70FB">
        <w:rPr>
          <w:highlight w:val="red"/>
          <w:lang w:val="es-MX"/>
        </w:rPr>
        <w:t>app</w:t>
      </w:r>
      <w:proofErr w:type="gramEnd"/>
      <w:r w:rsidR="00817980" w:rsidRPr="002E70FB">
        <w:rPr>
          <w:highlight w:val="red"/>
          <w:lang w:val="es-MX"/>
        </w:rPr>
        <w:t xml:space="preserve"> de despliegue</w:t>
      </w:r>
      <w:r w:rsidRPr="002E70FB">
        <w:rPr>
          <w:highlight w:val="red"/>
          <w:lang w:val="es-MX"/>
        </w:rPr>
        <w:t>.</w:t>
      </w:r>
    </w:p>
    <w:p w14:paraId="5F91EF74" w14:textId="6834DD9A" w:rsidR="00817980" w:rsidRPr="002E70FB" w:rsidRDefault="00817980">
      <w:pPr>
        <w:pStyle w:val="ListBullet"/>
        <w:spacing w:after="20" w:line="240" w:lineRule="auto"/>
        <w:rPr>
          <w:highlight w:val="red"/>
          <w:lang w:val="es-MX"/>
        </w:rPr>
      </w:pPr>
      <w:proofErr w:type="spellStart"/>
      <w:r w:rsidRPr="002E70FB">
        <w:rPr>
          <w:highlight w:val="red"/>
          <w:lang w:val="es-MX"/>
        </w:rPr>
        <w:t>Vercel</w:t>
      </w:r>
      <w:proofErr w:type="spellEnd"/>
      <w:r w:rsidRPr="002E70FB">
        <w:rPr>
          <w:highlight w:val="red"/>
          <w:lang w:val="es-MX"/>
        </w:rPr>
        <w:t xml:space="preserve">: usado para desplegar instantáneamente la aplicación en un servidor web con </w:t>
      </w:r>
      <w:proofErr w:type="spellStart"/>
      <w:r w:rsidRPr="002E70FB">
        <w:rPr>
          <w:highlight w:val="red"/>
          <w:lang w:val="es-MX"/>
        </w:rPr>
        <w:t>git</w:t>
      </w:r>
      <w:proofErr w:type="spellEnd"/>
      <w:r w:rsidRPr="002E70FB">
        <w:rPr>
          <w:highlight w:val="red"/>
          <w:lang w:val="es-MX"/>
        </w:rPr>
        <w:t xml:space="preserve"> push</w:t>
      </w:r>
    </w:p>
    <w:p w14:paraId="4DE0ACF5" w14:textId="77777777" w:rsidR="00F471DC" w:rsidRPr="00817980" w:rsidRDefault="00000000">
      <w:pPr>
        <w:pStyle w:val="ListBullet"/>
        <w:spacing w:after="20" w:line="240" w:lineRule="auto"/>
        <w:rPr>
          <w:lang w:val="es-MX"/>
        </w:rPr>
      </w:pPr>
      <w:proofErr w:type="spellStart"/>
      <w:r w:rsidRPr="00817980">
        <w:rPr>
          <w:lang w:val="es-MX"/>
        </w:rPr>
        <w:t>Firebase</w:t>
      </w:r>
      <w:proofErr w:type="spellEnd"/>
      <w:r w:rsidRPr="00817980">
        <w:rPr>
          <w:lang w:val="es-MX"/>
        </w:rPr>
        <w:t xml:space="preserve">: no se utiliza en la </w:t>
      </w:r>
      <w:proofErr w:type="spellStart"/>
      <w:r w:rsidRPr="00817980">
        <w:rPr>
          <w:lang w:val="es-MX"/>
        </w:rPr>
        <w:t>version</w:t>
      </w:r>
      <w:proofErr w:type="spellEnd"/>
      <w:r w:rsidRPr="00817980">
        <w:rPr>
          <w:lang w:val="es-MX"/>
        </w:rPr>
        <w:t xml:space="preserve"> actual.</w:t>
      </w:r>
    </w:p>
    <w:p w14:paraId="3F580799" w14:textId="77777777" w:rsidR="00F471DC" w:rsidRPr="00817980" w:rsidRDefault="00000000">
      <w:pPr>
        <w:pStyle w:val="ListBullet"/>
        <w:spacing w:after="20" w:line="240" w:lineRule="auto"/>
        <w:rPr>
          <w:lang w:val="es-MX"/>
        </w:rPr>
      </w:pPr>
      <w:proofErr w:type="spellStart"/>
      <w:r w:rsidRPr="00817980">
        <w:rPr>
          <w:lang w:val="es-MX"/>
        </w:rPr>
        <w:t>APIs</w:t>
      </w:r>
      <w:proofErr w:type="spellEnd"/>
      <w:r w:rsidRPr="00817980">
        <w:rPr>
          <w:lang w:val="es-MX"/>
        </w:rPr>
        <w:t xml:space="preserve"> externas: no se utilizan en la </w:t>
      </w:r>
      <w:proofErr w:type="spellStart"/>
      <w:r w:rsidRPr="00817980">
        <w:rPr>
          <w:lang w:val="es-MX"/>
        </w:rPr>
        <w:t>version</w:t>
      </w:r>
      <w:proofErr w:type="spellEnd"/>
      <w:r w:rsidRPr="00817980">
        <w:rPr>
          <w:lang w:val="es-MX"/>
        </w:rPr>
        <w:t xml:space="preserve"> actual.</w:t>
      </w:r>
    </w:p>
    <w:p w14:paraId="3959261F" w14:textId="1AB808D5" w:rsidR="00F471DC" w:rsidRPr="00817980" w:rsidRDefault="00000000" w:rsidP="002E70FB">
      <w:pPr>
        <w:pStyle w:val="ListBullet"/>
        <w:spacing w:after="20" w:line="240" w:lineRule="auto"/>
        <w:rPr>
          <w:lang w:val="es-MX"/>
        </w:rPr>
      </w:pPr>
      <w:r w:rsidRPr="00817980">
        <w:rPr>
          <w:lang w:val="es-MX"/>
        </w:rPr>
        <w:t xml:space="preserve">Servicios en la nube: no son necesarios en la </w:t>
      </w:r>
      <w:proofErr w:type="spellStart"/>
      <w:r w:rsidRPr="00817980">
        <w:rPr>
          <w:lang w:val="es-MX"/>
        </w:rPr>
        <w:t>version</w:t>
      </w:r>
      <w:proofErr w:type="spellEnd"/>
      <w:r w:rsidRPr="00817980">
        <w:rPr>
          <w:lang w:val="es-MX"/>
        </w:rPr>
        <w:t xml:space="preserve"> actual porque la </w:t>
      </w:r>
      <w:proofErr w:type="spellStart"/>
      <w:r w:rsidRPr="00817980">
        <w:rPr>
          <w:lang w:val="es-MX"/>
        </w:rPr>
        <w:t>aplicacion</w:t>
      </w:r>
      <w:proofErr w:type="spellEnd"/>
      <w:r w:rsidRPr="00817980">
        <w:rPr>
          <w:lang w:val="es-MX"/>
        </w:rPr>
        <w:t xml:space="preserve"> funciona del lado del cliente.</w:t>
      </w:r>
    </w:p>
    <w:sectPr w:rsidR="00F471DC" w:rsidRPr="00817980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6C3B" w14:textId="77777777" w:rsidR="00C515E6" w:rsidRDefault="00C515E6">
      <w:pPr>
        <w:spacing w:after="0" w:line="240" w:lineRule="auto"/>
      </w:pPr>
      <w:r>
        <w:separator/>
      </w:r>
    </w:p>
  </w:endnote>
  <w:endnote w:type="continuationSeparator" w:id="0">
    <w:p w14:paraId="13762BE0" w14:textId="77777777" w:rsidR="00C515E6" w:rsidRDefault="00C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F975" w14:textId="77777777" w:rsidR="00C515E6" w:rsidRDefault="00C515E6">
      <w:pPr>
        <w:spacing w:after="0" w:line="240" w:lineRule="auto"/>
      </w:pPr>
      <w:r>
        <w:separator/>
      </w:r>
    </w:p>
  </w:footnote>
  <w:footnote w:type="continuationSeparator" w:id="0">
    <w:p w14:paraId="6A5573A9" w14:textId="77777777" w:rsidR="00C515E6" w:rsidRDefault="00C51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449B" w14:textId="77777777" w:rsidR="00F471DC" w:rsidRPr="00817980" w:rsidRDefault="00000000">
    <w:pPr>
      <w:pStyle w:val="Header"/>
      <w:rPr>
        <w:lang w:val="es-MX"/>
      </w:rPr>
    </w:pPr>
    <w:r w:rsidRPr="00817980">
      <w:rPr>
        <w:color w:val="6E6E6E"/>
        <w:sz w:val="18"/>
        <w:lang w:val="es-MX"/>
      </w:rPr>
      <w:t>Expo Tecnologica de Ingenieria en Software UES 2026-1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111741">
    <w:abstractNumId w:val="8"/>
  </w:num>
  <w:num w:numId="2" w16cid:durableId="1222060540">
    <w:abstractNumId w:val="6"/>
  </w:num>
  <w:num w:numId="3" w16cid:durableId="1471168949">
    <w:abstractNumId w:val="5"/>
  </w:num>
  <w:num w:numId="4" w16cid:durableId="1141076907">
    <w:abstractNumId w:val="4"/>
  </w:num>
  <w:num w:numId="5" w16cid:durableId="759907171">
    <w:abstractNumId w:val="7"/>
  </w:num>
  <w:num w:numId="6" w16cid:durableId="1530024028">
    <w:abstractNumId w:val="3"/>
  </w:num>
  <w:num w:numId="7" w16cid:durableId="91898593">
    <w:abstractNumId w:val="2"/>
  </w:num>
  <w:num w:numId="8" w16cid:durableId="1784380674">
    <w:abstractNumId w:val="1"/>
  </w:num>
  <w:num w:numId="9" w16cid:durableId="73265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FCF"/>
    <w:rsid w:val="0029639D"/>
    <w:rsid w:val="002E70FB"/>
    <w:rsid w:val="00326F90"/>
    <w:rsid w:val="00817980"/>
    <w:rsid w:val="00AA1D8D"/>
    <w:rsid w:val="00B47730"/>
    <w:rsid w:val="00C515E6"/>
    <w:rsid w:val="00CB0664"/>
    <w:rsid w:val="00F47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4F333"/>
  <w14:defaultImageDpi w14:val="300"/>
  <w15:docId w15:val="{52C6D6E0-CD72-453F-8789-0C42233C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60" w:line="240" w:lineRule="auto"/>
      <w:contextualSpacing/>
    </w:pPr>
    <w:rPr>
      <w:rFonts w:asciiTheme="majorHAnsi" w:eastAsiaTheme="majorEastAsia" w:hAnsiTheme="majorHAnsi" w:cstheme="majorBidi"/>
      <w:b/>
      <w:color w:val="1426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Resumen del Proyecto - Expo Tecnologica UES 2026-1</vt:lpstr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del Proyecto - Expo Tecnologica UES 2026-1</dc:title>
  <dc:subject>Resumen ejecutivo del simulador de agujero negro</dc:subject>
  <dc:creator>OpenAI Codex</dc:creator>
  <cp:keywords/>
  <dc:description>generated by python-docx</dc:description>
  <cp:lastModifiedBy>natalia urias</cp:lastModifiedBy>
  <cp:revision>2</cp:revision>
  <dcterms:created xsi:type="dcterms:W3CDTF">2026-05-13T05:00:00Z</dcterms:created>
  <dcterms:modified xsi:type="dcterms:W3CDTF">2026-05-13T05:00:00Z</dcterms:modified>
  <cp:category/>
</cp:coreProperties>
</file>