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Business plan </w:t>
      </w:r>
    </w:p>
    <w:p w:rsidR="00000000" w:rsidDel="00000000" w:rsidP="00000000" w:rsidRDefault="00000000" w:rsidRPr="00000000" w14:paraId="00000002">
      <w:pPr>
        <w:jc w:val="both"/>
        <w:rPr/>
      </w:pPr>
      <w:r w:rsidDel="00000000" w:rsidR="00000000" w:rsidRPr="00000000">
        <w:rPr>
          <w:rtl w:val="0"/>
        </w:rPr>
        <w:t xml:space="preserve">Students (all members present) 27/11</w:t>
      </w:r>
    </w:p>
    <w:p w:rsidR="00000000" w:rsidDel="00000000" w:rsidP="00000000" w:rsidRDefault="00000000" w:rsidRPr="00000000" w14:paraId="00000003">
      <w:pPr>
        <w:jc w:val="both"/>
        <w:rPr/>
      </w:pPr>
      <w:r w:rsidDel="00000000" w:rsidR="00000000" w:rsidRPr="00000000">
        <w:rPr>
          <w:rtl w:val="0"/>
        </w:rPr>
        <w:t xml:space="preserve">Julien LUBRANO, Alban FERREOL, Dario TOMAZ</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COSTS</w:t>
      </w:r>
    </w:p>
    <w:p w:rsidR="00000000" w:rsidDel="00000000" w:rsidP="00000000" w:rsidRDefault="00000000" w:rsidRPr="00000000" w14:paraId="00000007">
      <w:pPr>
        <w:jc w:val="both"/>
        <w:rPr/>
      </w:pPr>
      <w:r w:rsidDel="00000000" w:rsidR="00000000" w:rsidRPr="00000000">
        <w:rPr>
          <w:rtl w:val="0"/>
        </w:rPr>
        <w:t xml:space="preserve">Staff : </w:t>
      </w:r>
    </w:p>
    <w:p w:rsidR="00000000" w:rsidDel="00000000" w:rsidP="00000000" w:rsidRDefault="00000000" w:rsidRPr="00000000" w14:paraId="00000008">
      <w:pPr>
        <w:jc w:val="both"/>
        <w:rPr/>
      </w:pPr>
      <w:r w:rsidDel="00000000" w:rsidR="00000000" w:rsidRPr="00000000">
        <w:rPr>
          <w:rtl w:val="0"/>
        </w:rPr>
        <w:t xml:space="preserve">Owners :</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4 engineers for the game design (v)</w:t>
      </w:r>
    </w:p>
    <w:p w:rsidR="00000000" w:rsidDel="00000000" w:rsidP="00000000" w:rsidRDefault="00000000" w:rsidRPr="00000000" w14:paraId="0000000A">
      <w:pPr>
        <w:numPr>
          <w:ilvl w:val="1"/>
          <w:numId w:val="4"/>
        </w:numPr>
        <w:ind w:left="1440" w:hanging="360"/>
        <w:jc w:val="both"/>
        <w:rPr>
          <w:u w:val="none"/>
        </w:rPr>
      </w:pPr>
      <w:r w:rsidDel="00000000" w:rsidR="00000000" w:rsidRPr="00000000">
        <w:rPr>
          <w:rtl w:val="0"/>
        </w:rPr>
        <w:t xml:space="preserve">220 days each before release</w:t>
      </w:r>
    </w:p>
    <w:p w:rsidR="00000000" w:rsidDel="00000000" w:rsidP="00000000" w:rsidRDefault="00000000" w:rsidRPr="00000000" w14:paraId="0000000B">
      <w:pPr>
        <w:numPr>
          <w:ilvl w:val="1"/>
          <w:numId w:val="4"/>
        </w:numPr>
        <w:ind w:left="1440" w:hanging="360"/>
        <w:jc w:val="both"/>
        <w:rPr>
          <w:u w:val="none"/>
        </w:rPr>
      </w:pPr>
      <w:r w:rsidDel="00000000" w:rsidR="00000000" w:rsidRPr="00000000">
        <w:rPr>
          <w:rtl w:val="0"/>
        </w:rPr>
        <w:t xml:space="preserve">20€/h</w:t>
      </w:r>
    </w:p>
    <w:p w:rsidR="00000000" w:rsidDel="00000000" w:rsidP="00000000" w:rsidRDefault="00000000" w:rsidRPr="00000000" w14:paraId="0000000C">
      <w:pPr>
        <w:numPr>
          <w:ilvl w:val="1"/>
          <w:numId w:val="4"/>
        </w:numPr>
        <w:ind w:left="1440" w:hanging="360"/>
        <w:jc w:val="both"/>
        <w:rPr>
          <w:highlight w:val="yellow"/>
        </w:rPr>
      </w:pPr>
      <w:r w:rsidDel="00000000" w:rsidR="00000000" w:rsidRPr="00000000">
        <w:rPr>
          <w:highlight w:val="yellow"/>
          <w:rtl w:val="0"/>
        </w:rPr>
        <w:t xml:space="preserve">123,2k€/year</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3 engineers for business (v)</w:t>
      </w:r>
    </w:p>
    <w:p w:rsidR="00000000" w:rsidDel="00000000" w:rsidP="00000000" w:rsidRDefault="00000000" w:rsidRPr="00000000" w14:paraId="0000000E">
      <w:pPr>
        <w:numPr>
          <w:ilvl w:val="1"/>
          <w:numId w:val="4"/>
        </w:numPr>
        <w:ind w:left="1440" w:hanging="360"/>
        <w:jc w:val="both"/>
      </w:pPr>
      <w:r w:rsidDel="00000000" w:rsidR="00000000" w:rsidRPr="00000000">
        <w:rPr>
          <w:rtl w:val="0"/>
        </w:rPr>
        <w:t xml:space="preserve">220 days each before release</w:t>
      </w:r>
    </w:p>
    <w:p w:rsidR="00000000" w:rsidDel="00000000" w:rsidP="00000000" w:rsidRDefault="00000000" w:rsidRPr="00000000" w14:paraId="0000000F">
      <w:pPr>
        <w:numPr>
          <w:ilvl w:val="1"/>
          <w:numId w:val="4"/>
        </w:numPr>
        <w:ind w:left="1440" w:hanging="360"/>
        <w:jc w:val="both"/>
      </w:pPr>
      <w:r w:rsidDel="00000000" w:rsidR="00000000" w:rsidRPr="00000000">
        <w:rPr>
          <w:rtl w:val="0"/>
        </w:rPr>
        <w:t xml:space="preserve">20€/h</w:t>
      </w:r>
    </w:p>
    <w:p w:rsidR="00000000" w:rsidDel="00000000" w:rsidP="00000000" w:rsidRDefault="00000000" w:rsidRPr="00000000" w14:paraId="00000010">
      <w:pPr>
        <w:numPr>
          <w:ilvl w:val="1"/>
          <w:numId w:val="4"/>
        </w:numPr>
        <w:ind w:left="1440" w:hanging="360"/>
        <w:jc w:val="both"/>
        <w:rPr>
          <w:highlight w:val="yellow"/>
        </w:rPr>
      </w:pPr>
      <w:r w:rsidDel="00000000" w:rsidR="00000000" w:rsidRPr="00000000">
        <w:rPr>
          <w:highlight w:val="yellow"/>
          <w:rtl w:val="0"/>
        </w:rPr>
        <w:t xml:space="preserve">92,4 k€/year</w:t>
      </w:r>
    </w:p>
    <w:p w:rsidR="00000000" w:rsidDel="00000000" w:rsidP="00000000" w:rsidRDefault="00000000" w:rsidRPr="00000000" w14:paraId="00000011">
      <w:pPr>
        <w:ind w:left="0" w:firstLine="0"/>
        <w:jc w:val="both"/>
        <w:rPr/>
      </w:pPr>
      <w:r w:rsidDel="00000000" w:rsidR="00000000" w:rsidRPr="00000000">
        <w:rPr>
          <w:rtl w:val="0"/>
        </w:rPr>
        <w:t xml:space="preserve">Other staff :</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2 game testers (v) </w:t>
      </w:r>
    </w:p>
    <w:p w:rsidR="00000000" w:rsidDel="00000000" w:rsidP="00000000" w:rsidRDefault="00000000" w:rsidRPr="00000000" w14:paraId="00000013">
      <w:pPr>
        <w:numPr>
          <w:ilvl w:val="1"/>
          <w:numId w:val="4"/>
        </w:numPr>
        <w:ind w:left="1440" w:hanging="360"/>
        <w:jc w:val="both"/>
        <w:rPr>
          <w:u w:val="none"/>
        </w:rPr>
      </w:pPr>
      <w:r w:rsidDel="00000000" w:rsidR="00000000" w:rsidRPr="00000000">
        <w:rPr>
          <w:rtl w:val="0"/>
        </w:rPr>
        <w:t xml:space="preserve">(last year)</w:t>
      </w:r>
    </w:p>
    <w:p w:rsidR="00000000" w:rsidDel="00000000" w:rsidP="00000000" w:rsidRDefault="00000000" w:rsidRPr="00000000" w14:paraId="00000014">
      <w:pPr>
        <w:jc w:val="both"/>
        <w:rPr/>
      </w:pPr>
      <w:r w:rsidDel="00000000" w:rsidR="00000000" w:rsidRPr="00000000">
        <w:rPr>
          <w:rtl w:val="0"/>
        </w:rPr>
        <w:t xml:space="preserve">Office :</w:t>
      </w:r>
    </w:p>
    <w:p w:rsidR="00000000" w:rsidDel="00000000" w:rsidP="00000000" w:rsidRDefault="00000000" w:rsidRPr="00000000" w14:paraId="00000015">
      <w:pPr>
        <w:numPr>
          <w:ilvl w:val="0"/>
          <w:numId w:val="7"/>
        </w:numPr>
        <w:ind w:left="720" w:hanging="360"/>
        <w:jc w:val="both"/>
        <w:rPr>
          <w:u w:val="none"/>
        </w:rPr>
      </w:pPr>
      <w:r w:rsidDel="00000000" w:rsidR="00000000" w:rsidRPr="00000000">
        <w:rPr>
          <w:rtl w:val="0"/>
        </w:rPr>
        <w:t xml:space="preserve">Rent (f)</w:t>
      </w:r>
    </w:p>
    <w:p w:rsidR="00000000" w:rsidDel="00000000" w:rsidP="00000000" w:rsidRDefault="00000000" w:rsidRPr="00000000" w14:paraId="00000016">
      <w:pPr>
        <w:numPr>
          <w:ilvl w:val="1"/>
          <w:numId w:val="7"/>
        </w:numPr>
        <w:ind w:left="1440" w:hanging="360"/>
        <w:jc w:val="both"/>
        <w:rPr>
          <w:u w:val="none"/>
        </w:rPr>
      </w:pPr>
      <w:r w:rsidDel="00000000" w:rsidR="00000000" w:rsidRPr="00000000">
        <w:rPr>
          <w:rtl w:val="0"/>
        </w:rPr>
        <w:t xml:space="preserve">Office : </w:t>
      </w:r>
      <w:r w:rsidDel="00000000" w:rsidR="00000000" w:rsidRPr="00000000">
        <w:rPr>
          <w:highlight w:val="yellow"/>
          <w:rtl w:val="0"/>
        </w:rPr>
        <w:t xml:space="preserve">8,4k€/year</w:t>
      </w:r>
    </w:p>
    <w:p w:rsidR="00000000" w:rsidDel="00000000" w:rsidP="00000000" w:rsidRDefault="00000000" w:rsidRPr="00000000" w14:paraId="00000017">
      <w:pPr>
        <w:numPr>
          <w:ilvl w:val="0"/>
          <w:numId w:val="7"/>
        </w:numPr>
        <w:ind w:left="720" w:hanging="360"/>
        <w:jc w:val="both"/>
      </w:pPr>
      <w:r w:rsidDel="00000000" w:rsidR="00000000" w:rsidRPr="00000000">
        <w:rPr>
          <w:rtl w:val="0"/>
        </w:rPr>
        <w:t xml:space="preserve">Other equipment (desk, chair, printer) (f)</w:t>
      </w:r>
    </w:p>
    <w:p w:rsidR="00000000" w:rsidDel="00000000" w:rsidP="00000000" w:rsidRDefault="00000000" w:rsidRPr="00000000" w14:paraId="00000018">
      <w:pPr>
        <w:numPr>
          <w:ilvl w:val="1"/>
          <w:numId w:val="7"/>
        </w:numPr>
        <w:ind w:left="1440" w:hanging="360"/>
        <w:jc w:val="both"/>
        <w:rPr>
          <w:u w:val="none"/>
        </w:rPr>
      </w:pPr>
      <w:r w:rsidDel="00000000" w:rsidR="00000000" w:rsidRPr="00000000">
        <w:rPr>
          <w:rtl w:val="0"/>
        </w:rPr>
        <w:t xml:space="preserve">desks : 10</w:t>
      </w:r>
    </w:p>
    <w:p w:rsidR="00000000" w:rsidDel="00000000" w:rsidP="00000000" w:rsidRDefault="00000000" w:rsidRPr="00000000" w14:paraId="00000019">
      <w:pPr>
        <w:numPr>
          <w:ilvl w:val="1"/>
          <w:numId w:val="7"/>
        </w:numPr>
        <w:ind w:left="1440" w:hanging="360"/>
        <w:jc w:val="both"/>
        <w:rPr>
          <w:u w:val="none"/>
        </w:rPr>
      </w:pPr>
      <w:r w:rsidDel="00000000" w:rsidR="00000000" w:rsidRPr="00000000">
        <w:rPr>
          <w:rtl w:val="0"/>
        </w:rPr>
        <w:t xml:space="preserve">chairs : 16</w:t>
      </w:r>
    </w:p>
    <w:p w:rsidR="00000000" w:rsidDel="00000000" w:rsidP="00000000" w:rsidRDefault="00000000" w:rsidRPr="00000000" w14:paraId="0000001A">
      <w:pPr>
        <w:numPr>
          <w:ilvl w:val="1"/>
          <w:numId w:val="7"/>
        </w:numPr>
        <w:ind w:left="1440" w:hanging="360"/>
        <w:jc w:val="both"/>
        <w:rPr>
          <w:u w:val="none"/>
        </w:rPr>
      </w:pPr>
      <w:r w:rsidDel="00000000" w:rsidR="00000000" w:rsidRPr="00000000">
        <w:rPr>
          <w:rtl w:val="0"/>
        </w:rPr>
        <w:t xml:space="preserve">printer : 2 = </w:t>
      </w:r>
      <w:r w:rsidDel="00000000" w:rsidR="00000000" w:rsidRPr="00000000">
        <w:rPr>
          <w:highlight w:val="yellow"/>
          <w:rtl w:val="0"/>
        </w:rPr>
        <w:t xml:space="preserve">500€ TTC</w:t>
      </w:r>
    </w:p>
    <w:p w:rsidR="00000000" w:rsidDel="00000000" w:rsidP="00000000" w:rsidRDefault="00000000" w:rsidRPr="00000000" w14:paraId="0000001B">
      <w:pPr>
        <w:numPr>
          <w:ilvl w:val="1"/>
          <w:numId w:val="7"/>
        </w:numPr>
        <w:ind w:left="1440" w:hanging="360"/>
        <w:jc w:val="both"/>
        <w:rPr>
          <w:u w:val="none"/>
        </w:rPr>
      </w:pPr>
      <w:r w:rsidDel="00000000" w:rsidR="00000000" w:rsidRPr="00000000">
        <w:rPr>
          <w:rtl w:val="0"/>
        </w:rPr>
        <w:t xml:space="preserve">Video Projector : 2 = </w:t>
      </w:r>
      <w:r w:rsidDel="00000000" w:rsidR="00000000" w:rsidRPr="00000000">
        <w:rPr>
          <w:highlight w:val="yellow"/>
          <w:rtl w:val="0"/>
        </w:rPr>
        <w:t xml:space="preserve">2k€ TTC</w:t>
      </w:r>
    </w:p>
    <w:p w:rsidR="00000000" w:rsidDel="00000000" w:rsidP="00000000" w:rsidRDefault="00000000" w:rsidRPr="00000000" w14:paraId="0000001C">
      <w:pPr>
        <w:jc w:val="both"/>
        <w:rPr/>
      </w:pPr>
      <w:r w:rsidDel="00000000" w:rsidR="00000000" w:rsidRPr="00000000">
        <w:rPr>
          <w:rtl w:val="0"/>
        </w:rPr>
        <w:t xml:space="preserve">Equipment :</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4 high performance computers (f)</w:t>
      </w:r>
    </w:p>
    <w:p w:rsidR="00000000" w:rsidDel="00000000" w:rsidP="00000000" w:rsidRDefault="00000000" w:rsidRPr="00000000" w14:paraId="0000001E">
      <w:pPr>
        <w:numPr>
          <w:ilvl w:val="1"/>
          <w:numId w:val="3"/>
        </w:numPr>
        <w:ind w:left="1440" w:hanging="360"/>
        <w:jc w:val="both"/>
        <w:rPr>
          <w:u w:val="none"/>
        </w:rPr>
      </w:pPr>
      <w:r w:rsidDel="00000000" w:rsidR="00000000" w:rsidRPr="00000000">
        <w:rPr>
          <w:rtl w:val="0"/>
        </w:rPr>
        <w:t xml:space="preserve">3k€ per computer = </w:t>
      </w:r>
      <w:r w:rsidDel="00000000" w:rsidR="00000000" w:rsidRPr="00000000">
        <w:rPr>
          <w:highlight w:val="yellow"/>
          <w:rtl w:val="0"/>
        </w:rPr>
        <w:t xml:space="preserve">12k€ TTC</w:t>
      </w:r>
    </w:p>
    <w:p w:rsidR="00000000" w:rsidDel="00000000" w:rsidP="00000000" w:rsidRDefault="00000000" w:rsidRPr="00000000" w14:paraId="0000001F">
      <w:pPr>
        <w:numPr>
          <w:ilvl w:val="0"/>
          <w:numId w:val="3"/>
        </w:numPr>
        <w:ind w:left="720" w:hanging="360"/>
        <w:jc w:val="both"/>
      </w:pPr>
      <w:r w:rsidDel="00000000" w:rsidR="00000000" w:rsidRPr="00000000">
        <w:rPr>
          <w:rtl w:val="0"/>
        </w:rPr>
        <w:t xml:space="preserve">3 basic computers (f)</w:t>
      </w:r>
    </w:p>
    <w:p w:rsidR="00000000" w:rsidDel="00000000" w:rsidP="00000000" w:rsidRDefault="00000000" w:rsidRPr="00000000" w14:paraId="00000020">
      <w:pPr>
        <w:numPr>
          <w:ilvl w:val="1"/>
          <w:numId w:val="3"/>
        </w:numPr>
        <w:ind w:left="1440" w:hanging="360"/>
        <w:jc w:val="both"/>
        <w:rPr>
          <w:u w:val="none"/>
        </w:rPr>
      </w:pPr>
      <w:r w:rsidDel="00000000" w:rsidR="00000000" w:rsidRPr="00000000">
        <w:rPr>
          <w:rtl w:val="0"/>
        </w:rPr>
        <w:t xml:space="preserve">1k€ per computer = </w:t>
      </w:r>
      <w:r w:rsidDel="00000000" w:rsidR="00000000" w:rsidRPr="00000000">
        <w:rPr>
          <w:highlight w:val="yellow"/>
          <w:rtl w:val="0"/>
        </w:rPr>
        <w:t xml:space="preserve">3k€ TTC</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Software licenses (f)</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Pack office : 120€/user per year = </w:t>
      </w:r>
      <w:r w:rsidDel="00000000" w:rsidR="00000000" w:rsidRPr="00000000">
        <w:rPr>
          <w:highlight w:val="yellow"/>
          <w:rtl w:val="0"/>
        </w:rPr>
        <w:t xml:space="preserve">840€/year</w:t>
      </w:r>
    </w:p>
    <w:p w:rsidR="00000000" w:rsidDel="00000000" w:rsidP="00000000" w:rsidRDefault="00000000" w:rsidRPr="00000000" w14:paraId="00000023">
      <w:pPr>
        <w:numPr>
          <w:ilvl w:val="1"/>
          <w:numId w:val="3"/>
        </w:numPr>
        <w:ind w:left="1440" w:hanging="360"/>
        <w:jc w:val="both"/>
        <w:rPr>
          <w:u w:val="none"/>
        </w:rPr>
      </w:pPr>
      <w:r w:rsidDel="00000000" w:rsidR="00000000" w:rsidRPr="00000000">
        <w:rPr>
          <w:rtl w:val="0"/>
        </w:rPr>
        <w:t xml:space="preserve">Developing license (Unity) : 4*115€/year = </w:t>
      </w:r>
      <w:r w:rsidDel="00000000" w:rsidR="00000000" w:rsidRPr="00000000">
        <w:rPr>
          <w:highlight w:val="yellow"/>
          <w:rtl w:val="0"/>
        </w:rPr>
        <w:t xml:space="preserve">460€/year</w:t>
      </w:r>
    </w:p>
    <w:p w:rsidR="00000000" w:rsidDel="00000000" w:rsidP="00000000" w:rsidRDefault="00000000" w:rsidRPr="00000000" w14:paraId="00000024">
      <w:pPr>
        <w:jc w:val="both"/>
        <w:rPr/>
      </w:pPr>
      <w:r w:rsidDel="00000000" w:rsidR="00000000" w:rsidRPr="00000000">
        <w:rPr>
          <w:rtl w:val="0"/>
        </w:rPr>
        <w:t xml:space="preserve">Production :</w:t>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CD/DVD w/ box (v) = </w:t>
      </w:r>
      <w:r w:rsidDel="00000000" w:rsidR="00000000" w:rsidRPr="00000000">
        <w:rPr>
          <w:highlight w:val="yellow"/>
          <w:rtl w:val="0"/>
        </w:rPr>
        <w:t xml:space="preserve">2€/unit</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License for online market (V)</w:t>
      </w:r>
    </w:p>
    <w:p w:rsidR="00000000" w:rsidDel="00000000" w:rsidP="00000000" w:rsidRDefault="00000000" w:rsidRPr="00000000" w14:paraId="00000027">
      <w:pPr>
        <w:numPr>
          <w:ilvl w:val="1"/>
          <w:numId w:val="5"/>
        </w:numPr>
        <w:ind w:left="1440" w:hanging="360"/>
        <w:jc w:val="both"/>
        <w:rPr>
          <w:u w:val="none"/>
        </w:rPr>
      </w:pPr>
      <w:r w:rsidDel="00000000" w:rsidR="00000000" w:rsidRPr="00000000">
        <w:rPr>
          <w:highlight w:val="yellow"/>
          <w:rtl w:val="0"/>
        </w:rPr>
        <w:t xml:space="preserve">40%/unit sold</w:t>
      </w:r>
      <w:r w:rsidDel="00000000" w:rsidR="00000000" w:rsidRPr="00000000">
        <w:rPr>
          <w:rtl w:val="0"/>
        </w:rPr>
        <w:t xml:space="preserve"> (Steam)</w:t>
      </w:r>
    </w:p>
    <w:p w:rsidR="00000000" w:rsidDel="00000000" w:rsidP="00000000" w:rsidRDefault="00000000" w:rsidRPr="00000000" w14:paraId="00000028">
      <w:pPr>
        <w:numPr>
          <w:ilvl w:val="1"/>
          <w:numId w:val="5"/>
        </w:numPr>
        <w:ind w:left="1440" w:hanging="360"/>
        <w:jc w:val="both"/>
        <w:rPr>
          <w:u w:val="none"/>
        </w:rPr>
      </w:pPr>
      <w:r w:rsidDel="00000000" w:rsidR="00000000" w:rsidRPr="00000000">
        <w:rPr>
          <w:rtl w:val="0"/>
        </w:rPr>
        <w:t xml:space="preserve">PS4</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rtl w:val="0"/>
        </w:rPr>
        <w:t xml:space="preserve">XBOX</w:t>
      </w:r>
    </w:p>
    <w:p w:rsidR="00000000" w:rsidDel="00000000" w:rsidP="00000000" w:rsidRDefault="00000000" w:rsidRPr="00000000" w14:paraId="0000002A">
      <w:pPr>
        <w:numPr>
          <w:ilvl w:val="1"/>
          <w:numId w:val="5"/>
        </w:numPr>
        <w:ind w:left="1440" w:hanging="360"/>
        <w:jc w:val="both"/>
        <w:rPr>
          <w:u w:val="none"/>
        </w:rPr>
      </w:pPr>
      <w:r w:rsidDel="00000000" w:rsidR="00000000" w:rsidRPr="00000000">
        <w:rPr>
          <w:rtl w:val="0"/>
        </w:rPr>
        <w:t xml:space="preserve">(Switch)</w:t>
      </w:r>
    </w:p>
    <w:p w:rsidR="00000000" w:rsidDel="00000000" w:rsidP="00000000" w:rsidRDefault="00000000" w:rsidRPr="00000000" w14:paraId="0000002B">
      <w:pPr>
        <w:jc w:val="both"/>
        <w:rPr/>
      </w:pPr>
      <w:r w:rsidDel="00000000" w:rsidR="00000000" w:rsidRPr="00000000">
        <w:rPr>
          <w:rtl w:val="0"/>
        </w:rPr>
        <w:t xml:space="preserve">Insurance :</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400€/year</w:t>
      </w:r>
    </w:p>
    <w:p w:rsidR="00000000" w:rsidDel="00000000" w:rsidP="00000000" w:rsidRDefault="00000000" w:rsidRPr="00000000" w14:paraId="0000002D">
      <w:pPr>
        <w:jc w:val="both"/>
        <w:rPr/>
      </w:pPr>
      <w:r w:rsidDel="00000000" w:rsidR="00000000" w:rsidRPr="00000000">
        <w:rPr>
          <w:rtl w:val="0"/>
        </w:rPr>
        <w:t xml:space="preserve">Outsourcing :</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3k€/year for sound, design, translation</w:t>
      </w:r>
    </w:p>
    <w:p w:rsidR="00000000" w:rsidDel="00000000" w:rsidP="00000000" w:rsidRDefault="00000000" w:rsidRPr="00000000" w14:paraId="0000002F">
      <w:pPr>
        <w:jc w:val="both"/>
        <w:rPr/>
      </w:pPr>
      <w:r w:rsidDel="00000000" w:rsidR="00000000" w:rsidRPr="00000000">
        <w:rPr>
          <w:rtl w:val="0"/>
        </w:rPr>
        <w:t xml:space="preserve">Accountant :</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13k€/year</w:t>
      </w:r>
    </w:p>
    <w:p w:rsidR="00000000" w:rsidDel="00000000" w:rsidP="00000000" w:rsidRDefault="00000000" w:rsidRPr="00000000" w14:paraId="00000031">
      <w:pPr>
        <w:jc w:val="both"/>
        <w:rPr/>
      </w:pPr>
      <w:r w:rsidDel="00000000" w:rsidR="00000000" w:rsidRPr="00000000">
        <w:rPr>
          <w:rtl w:val="0"/>
        </w:rPr>
        <w:t xml:space="preserve">Advertising :</w:t>
      </w:r>
    </w:p>
    <w:p w:rsidR="00000000" w:rsidDel="00000000" w:rsidP="00000000" w:rsidRDefault="00000000" w:rsidRPr="00000000" w14:paraId="00000032">
      <w:pPr>
        <w:numPr>
          <w:ilvl w:val="0"/>
          <w:numId w:val="8"/>
        </w:numPr>
        <w:ind w:left="720" w:hanging="360"/>
        <w:jc w:val="both"/>
        <w:rPr>
          <w:u w:val="none"/>
        </w:rPr>
      </w:pPr>
      <w:r w:rsidDel="00000000" w:rsidR="00000000" w:rsidRPr="00000000">
        <w:rPr>
          <w:rtl w:val="0"/>
        </w:rPr>
        <w:t xml:space="preserve">Online ads (f)</w:t>
      </w:r>
    </w:p>
    <w:p w:rsidR="00000000" w:rsidDel="00000000" w:rsidP="00000000" w:rsidRDefault="00000000" w:rsidRPr="00000000" w14:paraId="00000033">
      <w:pPr>
        <w:numPr>
          <w:ilvl w:val="0"/>
          <w:numId w:val="8"/>
        </w:numPr>
        <w:ind w:left="720" w:hanging="360"/>
        <w:jc w:val="both"/>
        <w:rPr>
          <w:u w:val="none"/>
        </w:rPr>
      </w:pPr>
      <w:r w:rsidDel="00000000" w:rsidR="00000000" w:rsidRPr="00000000">
        <w:rPr>
          <w:rtl w:val="0"/>
        </w:rPr>
        <w:t xml:space="preserve">Other ads (f)</w:t>
      </w:r>
    </w:p>
    <w:p w:rsidR="00000000" w:rsidDel="00000000" w:rsidP="00000000" w:rsidRDefault="00000000" w:rsidRPr="00000000" w14:paraId="00000034">
      <w:pPr>
        <w:ind w:left="720" w:firstLine="0"/>
        <w:jc w:val="both"/>
        <w:rPr/>
      </w:pPr>
      <w:r w:rsidDel="00000000" w:rsidR="00000000" w:rsidRPr="00000000">
        <w:rPr>
          <w:rFonts w:ascii="Arial Unicode MS" w:cs="Arial Unicode MS" w:eastAsia="Arial Unicode MS" w:hAnsi="Arial Unicode MS"/>
          <w:rtl w:val="0"/>
        </w:rPr>
        <w:t xml:space="preserve">→ 30% result</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u w:val="single"/>
        </w:rPr>
      </w:pPr>
      <w:r w:rsidDel="00000000" w:rsidR="00000000" w:rsidRPr="00000000">
        <w:rPr>
          <w:u w:val="single"/>
          <w:rtl w:val="0"/>
        </w:rPr>
        <w:t xml:space="preserve">REVENUE</w:t>
      </w:r>
    </w:p>
    <w:p w:rsidR="00000000" w:rsidDel="00000000" w:rsidP="00000000" w:rsidRDefault="00000000" w:rsidRPr="00000000" w14:paraId="00000038">
      <w:pPr>
        <w:jc w:val="both"/>
        <w:rPr>
          <w:highlight w:val="yellow"/>
        </w:rPr>
      </w:pPr>
      <w:r w:rsidDel="00000000" w:rsidR="00000000" w:rsidRPr="00000000">
        <w:rPr>
          <w:rtl w:val="0"/>
        </w:rPr>
        <w:t xml:space="preserve">Basic Game price : </w:t>
      </w:r>
      <w:r w:rsidDel="00000000" w:rsidR="00000000" w:rsidRPr="00000000">
        <w:rPr>
          <w:highlight w:val="yellow"/>
          <w:rtl w:val="0"/>
        </w:rPr>
        <w:t xml:space="preserve">15€/unit -&gt; 10€ of profit</w:t>
      </w:r>
    </w:p>
    <w:p w:rsidR="00000000" w:rsidDel="00000000" w:rsidP="00000000" w:rsidRDefault="00000000" w:rsidRPr="00000000" w14:paraId="00000039">
      <w:pPr>
        <w:jc w:val="both"/>
        <w:rPr>
          <w:highlight w:val="yellow"/>
        </w:rPr>
      </w:pPr>
      <w:r w:rsidDel="00000000" w:rsidR="00000000" w:rsidRPr="00000000">
        <w:rPr>
          <w:rtl w:val="0"/>
        </w:rPr>
        <w:t xml:space="preserve">Premium Game price : </w:t>
      </w:r>
      <w:r w:rsidDel="00000000" w:rsidR="00000000" w:rsidRPr="00000000">
        <w:rPr>
          <w:highlight w:val="yellow"/>
          <w:rtl w:val="0"/>
        </w:rPr>
        <w:t xml:space="preserve">25€/unit -&gt; 20 € of profit</w:t>
      </w:r>
    </w:p>
    <w:p w:rsidR="00000000" w:rsidDel="00000000" w:rsidP="00000000" w:rsidRDefault="00000000" w:rsidRPr="00000000" w14:paraId="0000003A">
      <w:pPr>
        <w:jc w:val="both"/>
        <w:rPr>
          <w:highlight w:val="yellow"/>
        </w:rPr>
      </w:pPr>
      <w:r w:rsidDel="00000000" w:rsidR="00000000" w:rsidRPr="00000000">
        <w:rPr>
          <w:rtl w:val="0"/>
        </w:rPr>
        <w:t xml:space="preserve">In-App purchases (DLC…) : </w:t>
      </w:r>
      <w:r w:rsidDel="00000000" w:rsidR="00000000" w:rsidRPr="00000000">
        <w:rPr>
          <w:highlight w:val="yellow"/>
          <w:rtl w:val="0"/>
        </w:rPr>
        <w:t xml:space="preserve">5€/unit</w:t>
      </w:r>
    </w:p>
    <w:p w:rsidR="00000000" w:rsidDel="00000000" w:rsidP="00000000" w:rsidRDefault="00000000" w:rsidRPr="00000000" w14:paraId="0000003B">
      <w:pPr>
        <w:jc w:val="both"/>
        <w:rPr>
          <w:highlight w:val="yellow"/>
        </w:rPr>
      </w:pPr>
      <w:r w:rsidDel="00000000" w:rsidR="00000000" w:rsidRPr="00000000">
        <w:rPr>
          <w:rtl w:val="0"/>
        </w:rPr>
      </w:r>
    </w:p>
    <w:p w:rsidR="00000000" w:rsidDel="00000000" w:rsidP="00000000" w:rsidRDefault="00000000" w:rsidRPr="00000000" w14:paraId="0000003C">
      <w:pPr>
        <w:jc w:val="both"/>
        <w:rPr>
          <w:u w:val="single"/>
        </w:rPr>
      </w:pPr>
      <w:r w:rsidDel="00000000" w:rsidR="00000000" w:rsidRPr="00000000">
        <w:rPr>
          <w:u w:val="single"/>
          <w:rtl w:val="0"/>
        </w:rPr>
        <w:t xml:space="preserve">INVESTMENTS</w:t>
      </w:r>
    </w:p>
    <w:p w:rsidR="00000000" w:rsidDel="00000000" w:rsidP="00000000" w:rsidRDefault="00000000" w:rsidRPr="00000000" w14:paraId="0000003D">
      <w:pPr>
        <w:jc w:val="both"/>
        <w:rPr/>
      </w:pPr>
      <w:r w:rsidDel="00000000" w:rsidR="00000000" w:rsidRPr="00000000">
        <w:rPr>
          <w:rtl w:val="0"/>
        </w:rPr>
        <w:t xml:space="preserve">Investors :</w:t>
      </w:r>
    </w:p>
    <w:p w:rsidR="00000000" w:rsidDel="00000000" w:rsidP="00000000" w:rsidRDefault="00000000" w:rsidRPr="00000000" w14:paraId="0000003E">
      <w:pPr>
        <w:jc w:val="both"/>
        <w:rPr>
          <w:highlight w:val="yellow"/>
        </w:rPr>
      </w:pPr>
      <w:r w:rsidDel="00000000" w:rsidR="00000000" w:rsidRPr="00000000">
        <w:rPr>
          <w:rtl w:val="0"/>
        </w:rPr>
        <w:t xml:space="preserve">Own investment : 10k€/owners the first year : </w:t>
      </w:r>
      <w:r w:rsidDel="00000000" w:rsidR="00000000" w:rsidRPr="00000000">
        <w:rPr>
          <w:highlight w:val="yellow"/>
          <w:rtl w:val="0"/>
        </w:rPr>
        <w:t xml:space="preserve">70k€</w:t>
      </w:r>
    </w:p>
    <w:p w:rsidR="00000000" w:rsidDel="00000000" w:rsidP="00000000" w:rsidRDefault="00000000" w:rsidRPr="00000000" w14:paraId="0000003F">
      <w:pPr>
        <w:jc w:val="both"/>
        <w:rPr/>
      </w:pPr>
      <w:r w:rsidDel="00000000" w:rsidR="00000000" w:rsidRPr="00000000">
        <w:rPr>
          <w:rtl w:val="0"/>
        </w:rPr>
        <w:t xml:space="preserve">Loans : 40k€ with a rate of 1.3%</w:t>
      </w:r>
    </w:p>
    <w:p w:rsidR="00000000" w:rsidDel="00000000" w:rsidP="00000000" w:rsidRDefault="00000000" w:rsidRPr="00000000" w14:paraId="00000040">
      <w:pPr>
        <w:jc w:val="both"/>
        <w:rPr>
          <w:highlight w:val="yellow"/>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WAGES:</w:t>
      </w:r>
    </w:p>
    <w:p w:rsidR="00000000" w:rsidDel="00000000" w:rsidP="00000000" w:rsidRDefault="00000000" w:rsidRPr="00000000" w14:paraId="00000043">
      <w:pPr>
        <w:jc w:val="both"/>
        <w:rPr/>
      </w:pPr>
      <w:r w:rsidDel="00000000" w:rsidR="00000000" w:rsidRPr="00000000">
        <w:rPr>
          <w:rtl w:val="0"/>
        </w:rPr>
        <w:t xml:space="preserve">5 engineers 1500€/month for the first 2 years since we’re not earning any money. A salary increase for the next years of 250€ per month because the game is working well.</w:t>
      </w:r>
    </w:p>
    <w:p w:rsidR="00000000" w:rsidDel="00000000" w:rsidP="00000000" w:rsidRDefault="00000000" w:rsidRPr="00000000" w14:paraId="00000044">
      <w:pPr>
        <w:jc w:val="both"/>
        <w:rPr/>
      </w:pPr>
      <w:r w:rsidDel="00000000" w:rsidR="00000000" w:rsidRPr="00000000">
        <w:rPr>
          <w:rtl w:val="0"/>
        </w:rPr>
        <w:t xml:space="preserve">From the 4th year we’re hiring a designer to help us develop our game and DLC.</w:t>
      </w:r>
    </w:p>
    <w:p w:rsidR="00000000" w:rsidDel="00000000" w:rsidP="00000000" w:rsidRDefault="00000000" w:rsidRPr="00000000" w14:paraId="00000045">
      <w:pPr>
        <w:jc w:val="both"/>
        <w:rPr/>
      </w:pPr>
      <w:r w:rsidDel="00000000" w:rsidR="00000000" w:rsidRPr="00000000">
        <w:rPr>
          <w:rtl w:val="0"/>
        </w:rPr>
        <w:t xml:space="preserve">An intern from the 5th year to be in charge progressively of the DLC development to let the staff work on a new game.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SELL FORECAST : </w:t>
      </w:r>
    </w:p>
    <w:p w:rsidR="00000000" w:rsidDel="00000000" w:rsidP="00000000" w:rsidRDefault="00000000" w:rsidRPr="00000000" w14:paraId="00000048">
      <w:pPr>
        <w:jc w:val="both"/>
        <w:rPr/>
      </w:pPr>
      <w:r w:rsidDel="00000000" w:rsidR="00000000" w:rsidRPr="00000000">
        <w:rPr>
          <w:rtl w:val="0"/>
        </w:rPr>
        <w:t xml:space="preserve">We’re planning to develop a premium version which will be the only physical version of our game. This version will help to raise funds for the first steps of the game design. Thanks to our advertisement strategy turned around influencers and youtubers we can plan on huge sales the first year especially on premium packages. We’re planning to develop a new DLC every 6 months which will provide us a more continuous source of income.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AMORTIZATION</w:t>
      </w:r>
    </w:p>
    <w:p w:rsidR="00000000" w:rsidDel="00000000" w:rsidP="00000000" w:rsidRDefault="00000000" w:rsidRPr="00000000" w14:paraId="0000004B">
      <w:pPr>
        <w:jc w:val="both"/>
        <w:rPr/>
      </w:pPr>
      <w:r w:rsidDel="00000000" w:rsidR="00000000" w:rsidRPr="00000000">
        <w:rPr>
          <w:rtl w:val="0"/>
        </w:rPr>
        <w:t xml:space="preserve">First, staff’s pcs are enough for the game development and other necessary tasks. From the second year onwards, we invest on a huge pc in order to have a competitive one. Once the designer hired, we have to invest in a new pc for its daily tasks. The company is also providing all the licences needed.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