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Test Case #5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b w:val="1"/>
          <w:rtl w:val="0"/>
        </w:rPr>
        <w:t xml:space="preserve">http://&lt;server&gt;/&lt;XX&gt;_Server_A/api/v1/route/search/20/10/18:01:00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"message": "Unauthorized user"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