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0" w:name="__DdeLink__11_1516948647"/>
      <w:r>
        <w:rPr>
          <w:b/>
          <w:bCs/>
          <w:sz w:val="28"/>
          <w:szCs w:val="28"/>
        </w:rPr>
        <w:t xml:space="preserve">Vetrifinace New Requirement </w:t>
      </w:r>
      <w:r>
        <w:rPr>
          <w:b/>
          <w:bCs/>
          <w:sz w:val="28"/>
          <w:szCs w:val="28"/>
        </w:rPr>
        <w:t xml:space="preserve">&amp; </w:t>
      </w:r>
      <w:r>
        <w:rPr>
          <w:b/>
          <w:bCs/>
          <w:sz w:val="28"/>
          <w:szCs w:val="28"/>
        </w:rPr>
        <w:t xml:space="preserve">Change Requests </w:t>
      </w:r>
      <w:bookmarkEnd w:id="0"/>
      <w:r>
        <w:rPr>
          <w:b/>
          <w:bCs/>
          <w:sz w:val="28"/>
          <w:szCs w:val="28"/>
        </w:rPr>
        <w:t>Time Estimation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57"/>
        <w:gridCol w:w="3759"/>
        <w:gridCol w:w="2415"/>
        <w:gridCol w:w="2414"/>
      </w:tblGrid>
      <w:tr>
        <w:trPr/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Duration in mins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UI Simpify for all pages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600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</w:t>
            </w:r>
            <w:r>
              <w:rPr>
                <w:b w:val="false"/>
                <w:bCs w:val="false"/>
              </w:rPr>
              <w:t xml:space="preserve"> Requests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Trip View Page Design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</w:t>
            </w:r>
            <w:r>
              <w:rPr>
                <w:b w:val="false"/>
                <w:bCs w:val="false"/>
              </w:rPr>
              <w:t xml:space="preserve"> Requests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Customer Module -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Customized </w:t>
            </w:r>
            <w:r>
              <w:rPr/>
              <w:t>the T</w:t>
            </w:r>
            <w:r>
              <w:rPr/>
              <w:t xml:space="preserve">rip </w:t>
            </w:r>
            <w:r>
              <w:rPr/>
              <w:t xml:space="preserve">Entry </w:t>
            </w:r>
            <w:r>
              <w:rPr/>
              <w:t>p</w:t>
            </w:r>
            <w:r>
              <w:rPr/>
              <w:t>age field for Customer add field when third party choose</w:t>
            </w:r>
            <w:r>
              <w:rPr/>
              <w:t xml:space="preserve">.. </w:t>
            </w:r>
            <w:r>
              <w:rPr/>
              <w:t>and inter connect to Customer module.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Edit option enable to Customer module.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</w:t>
            </w:r>
            <w:r>
              <w:rPr>
                <w:b w:val="false"/>
                <w:bCs w:val="false"/>
              </w:rPr>
              <w:t xml:space="preserve"> Requests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Invoice Module -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Invoice generated Notification tag and invoice unique id show in trip list table for searching purpose.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60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</w:t>
            </w:r>
            <w:r>
              <w:rPr>
                <w:b w:val="false"/>
                <w:bCs w:val="false"/>
              </w:rPr>
              <w:t xml:space="preserve"> Requests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Expense</w:t>
            </w:r>
            <w:r>
              <w:rPr/>
              <w:t xml:space="preserve"> Module - 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Generated Unique id and view in expense view and list page.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Add trip Driver allowance and toll/other charges interconnect to Expense module.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60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</w:t>
            </w:r>
            <w:r>
              <w:rPr>
                <w:b w:val="false"/>
                <w:bCs w:val="false"/>
              </w:rPr>
              <w:t xml:space="preserve"> Requests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ARAP Module: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Grid view design and Bank Amount, Cash Amount, Outstanding Trip Amount and Profit &amp; Lose Amount.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Change</w:t>
            </w:r>
            <w:r>
              <w:rPr>
                <w:b w:val="false"/>
                <w:bCs w:val="false"/>
              </w:rPr>
              <w:t xml:space="preserve"> Requests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Pending amount/Outstanding – Followup:</w:t>
            </w:r>
          </w:p>
          <w:p>
            <w:pPr>
              <w:pStyle w:val="TableContents"/>
              <w:rPr/>
            </w:pPr>
            <w:r>
              <w:rPr/>
              <w:t>R</w:t>
            </w:r>
            <w:r>
              <w:rPr/>
              <w:t xml:space="preserve">ecievable </w:t>
            </w:r>
            <w:r>
              <w:rPr/>
              <w:t xml:space="preserve">Amount </w:t>
            </w:r>
            <w:r>
              <w:rPr/>
              <w:t>connect to invoice and Arap module.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360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New Requirement</w:t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360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1710 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348</TotalTime>
  <Application>LibreOffice/5.0.2.2$Linux_x86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2017-11-15T12:30:34Z</dcterms:created>
  <dc:language>en-IN</dc:language>
  <dcterms:modified xsi:type="dcterms:W3CDTF">2017-11-15T19:04:20Z</dcterms:modified>
  <cp:revision>7</cp:revision>
</cp:coreProperties>
</file>