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F9C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b/>
          <w:u w:val="single"/>
        </w:rPr>
        <w:t>Experiment No:</w:t>
      </w:r>
      <w:r w:rsidR="009B4339">
        <w:rPr>
          <w:rFonts w:ascii="Times New Roman" w:hAnsi="Times New Roman" w:cs="Times New Roman"/>
        </w:rPr>
        <w:t xml:space="preserve"> 03</w:t>
      </w:r>
      <w:bookmarkStart w:id="0" w:name="_GoBack"/>
      <w:bookmarkEnd w:id="0"/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b/>
          <w:u w:val="single"/>
        </w:rPr>
        <w:t>Experiment Name:</w:t>
      </w:r>
      <w:r w:rsidR="00BC6F9C" w:rsidRPr="00D80B4B">
        <w:rPr>
          <w:rFonts w:ascii="Times New Roman" w:hAnsi="Times New Roman" w:cs="Times New Roman"/>
        </w:rPr>
        <w:t xml:space="preserve"> </w:t>
      </w:r>
      <w:r w:rsidRPr="00D80B4B">
        <w:rPr>
          <w:rFonts w:ascii="Times New Roman" w:hAnsi="Times New Roman" w:cs="Times New Roman"/>
        </w:rPr>
        <w:t>View how active process work in terminal</w:t>
      </w:r>
    </w:p>
    <w:p w:rsidR="00853D26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b/>
          <w:u w:val="single"/>
        </w:rPr>
        <w:t xml:space="preserve">Aim and </w:t>
      </w:r>
      <w:r w:rsidR="00CE4477" w:rsidRPr="00D80B4B">
        <w:rPr>
          <w:rFonts w:ascii="Times New Roman" w:hAnsi="Times New Roman" w:cs="Times New Roman"/>
          <w:b/>
          <w:u w:val="single"/>
        </w:rPr>
        <w:t>Objective:</w:t>
      </w:r>
      <w:r w:rsidRPr="00D80B4B">
        <w:rPr>
          <w:rFonts w:ascii="Times New Roman" w:hAnsi="Times New Roman" w:cs="Times New Roman"/>
        </w:rPr>
        <w:t xml:space="preserve"> </w:t>
      </w:r>
      <w:r w:rsidR="00CE4477" w:rsidRPr="00D80B4B">
        <w:rPr>
          <w:rFonts w:ascii="Times New Roman" w:hAnsi="Times New Roman" w:cs="Times New Roman"/>
        </w:rPr>
        <w:t>To know about how some process command work on linux.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ls -&gt; Used to list folder contents.  You can view many kinds of file and folder attributes.</w:t>
      </w: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1. ls By itself, ls will simply list all your files in the current folder.From fact #4, this literally does ls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Screenshots:</w:t>
      </w:r>
    </w:p>
    <w:p w:rsidR="00853D26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4524375" cy="1400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 xml:space="preserve">2. </w:t>
      </w:r>
      <w:r w:rsidR="00BC6F9C" w:rsidRPr="00D80B4B">
        <w:rPr>
          <w:rFonts w:ascii="Times New Roman" w:hAnsi="Times New Roman" w:cs="Times New Roman"/>
        </w:rPr>
        <w:t>ls -l</w:t>
      </w:r>
      <w:r w:rsidRPr="00D80B4B">
        <w:rPr>
          <w:rFonts w:ascii="Times New Roman" w:hAnsi="Times New Roman" w:cs="Times New Roman"/>
        </w:rPr>
        <w:t xml:space="preserve"> Provides a longer listing format including owners, permissions, size, and date modified.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Screenshots: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5172075" cy="2619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s-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3. ls -a Displays hidden files and folders as well as the normal listing.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Screenshots: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6120130" cy="1776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s-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4. ls -al Combine options to display both hidden files and in the long format.</w:t>
      </w: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Screenshots: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5829300" cy="542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s-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5. ls -h Show file sizes in human readable format (K, M, Gbyte) filesizes instead of bytes.  Often used in conjuction with the -l flag.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lastRenderedPageBreak/>
        <w:t>Screenshots:</w:t>
      </w:r>
    </w:p>
    <w:p w:rsidR="00D80B4B" w:rsidRPr="00D80B4B" w:rsidRDefault="00D80B4B" w:rsidP="00D80B4B">
      <w:pPr>
        <w:rPr>
          <w:rFonts w:ascii="Times New Roman" w:hAnsi="Times New Roman" w:cs="Times New Roman"/>
        </w:rPr>
      </w:pPr>
    </w:p>
    <w:p w:rsidR="00853D26" w:rsidRPr="00D80B4B" w:rsidRDefault="00BC6F9C" w:rsidP="00D80B4B">
      <w:pPr>
        <w:rPr>
          <w:rFonts w:ascii="Times New Roman" w:eastAsia="Times New Roman" w:hAnsi="Times New Roman" w:cs="Times New Roman"/>
        </w:rPr>
      </w:pPr>
      <w:r w:rsidRPr="00D80B4B">
        <w:rPr>
          <w:rFonts w:ascii="Times New Roman" w:eastAsia="Times New Roman" w:hAnsi="Times New Roman" w:cs="Times New Roman"/>
          <w:noProof/>
          <w:lang w:eastAsia="en-US" w:bidi="ar-SA"/>
        </w:rPr>
        <w:drawing>
          <wp:inline distT="0" distB="0" distL="0" distR="0">
            <wp:extent cx="4695825" cy="1247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s-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4B" w:rsidRPr="00D80B4B" w:rsidRDefault="00D80B4B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ps -&gt; List processes:</w:t>
      </w: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ps aux: List all processes in detail running on the system, including user, Process ID (PID), and</w:t>
      </w: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name of process.  Using this, one can view their process list and if necessary, kill unnecessary or stalled processes.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bookmarkStart w:id="1" w:name="__DdeLink__299_860656881"/>
      <w:bookmarkEnd w:id="1"/>
      <w:r w:rsidRPr="00D80B4B">
        <w:rPr>
          <w:rFonts w:ascii="Times New Roman" w:hAnsi="Times New Roman" w:cs="Times New Roman"/>
        </w:rPr>
        <w:t>Screenshots: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6120130" cy="5792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s-au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kill / killall / xkill -&gt; Kill offending processes: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1. kill PID: PID is a number referencing the offending process.  One should obtain the PID from a command like ps aux.  If a process refuses to die, one can alternatively specify kill -9 PID which should terminate the process by any means, even uncleanly or if it will mess up the system.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Screenshots:</w:t>
      </w:r>
    </w:p>
    <w:p w:rsidR="00BC6F9C" w:rsidRPr="00D80B4B" w:rsidRDefault="00BC6F9C" w:rsidP="00D80B4B">
      <w:pPr>
        <w:rPr>
          <w:rFonts w:ascii="Times New Roman" w:hAnsi="Times New Roman" w:cs="Times New Roman"/>
        </w:rPr>
      </w:pPr>
    </w:p>
    <w:p w:rsidR="00853D26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3390900" cy="485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4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2. killall program: Killall kills *by name* all instances of said program.  If there are for example 3 firefox sessions and codeblocks session open, killall firefox and killall codeblocks will do just that; kill all firefox session and codeblocks session.  kill would simply take the specified PID of the offending firefox and codeblocks process you wish to kill, and kill that one only.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Screenshots: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4314825" cy="714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ill-a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3.xkill: xkill is a GUI way to click and kill windows.  Typing in xkill should present a skull-and-crossbones icon, and the next window clicked on will be killed.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Screenshot: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5591175" cy="78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xki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lastRenderedPageBreak/>
        <w:t>Quick tips: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1. Lost yourself in a directory?  Not sure where you are?  Type pwd to print working directory.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Screenshot:</w:t>
      </w:r>
    </w:p>
    <w:p w:rsidR="00BC6F9C" w:rsidRPr="00D80B4B" w:rsidRDefault="00BC6F9C" w:rsidP="00D80B4B">
      <w:pPr>
        <w:rPr>
          <w:rFonts w:ascii="Times New Roman" w:hAnsi="Times New Roman" w:cs="Times New Roman"/>
        </w:rPr>
      </w:pPr>
    </w:p>
    <w:p w:rsidR="00853D26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3228975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w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2. Want to calculate your disk space quickly?  df -h can give you a quick checkup.</w:t>
      </w: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Screenshot: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4629150" cy="2705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f-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t>3.  Want to calculate the size of a folder or file quickly?  du -cksh target_name can do exactly that.  Want to calculate the size of the current folder?  du -cksh .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CE4477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</w:rPr>
        <w:lastRenderedPageBreak/>
        <w:t>Screenshot:</w:t>
      </w:r>
    </w:p>
    <w:p w:rsidR="00853D26" w:rsidRPr="00D80B4B" w:rsidRDefault="00853D26" w:rsidP="00D80B4B">
      <w:pPr>
        <w:rPr>
          <w:rFonts w:ascii="Times New Roman" w:hAnsi="Times New Roman" w:cs="Times New Roman"/>
        </w:rPr>
      </w:pPr>
    </w:p>
    <w:p w:rsidR="00853D26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3971925" cy="11144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u-chks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9C" w:rsidRPr="00D80B4B" w:rsidRDefault="00BC6F9C" w:rsidP="00D80B4B">
      <w:pPr>
        <w:rPr>
          <w:rFonts w:ascii="Times New Roman" w:hAnsi="Times New Roman" w:cs="Times New Roman"/>
        </w:rPr>
      </w:pPr>
    </w:p>
    <w:p w:rsidR="00BC6F9C" w:rsidRPr="00D80B4B" w:rsidRDefault="00BC6F9C" w:rsidP="00D80B4B">
      <w:pPr>
        <w:rPr>
          <w:rFonts w:ascii="Times New Roman" w:hAnsi="Times New Roman" w:cs="Times New Roman"/>
        </w:rPr>
      </w:pPr>
      <w:r w:rsidRPr="00D80B4B">
        <w:rPr>
          <w:rFonts w:ascii="Times New Roman" w:hAnsi="Times New Roman" w:cs="Times New Roman"/>
          <w:b/>
          <w:u w:val="single"/>
        </w:rPr>
        <w:t>Conclusion:</w:t>
      </w:r>
      <w:r w:rsidRPr="00D80B4B">
        <w:rPr>
          <w:rFonts w:ascii="Times New Roman" w:hAnsi="Times New Roman" w:cs="Times New Roman"/>
        </w:rPr>
        <w:t xml:space="preserve"> In this lab, we have to learn about how to working procedure of basic linux process. We have successfully </w:t>
      </w:r>
      <w:r w:rsidR="00D80B4B" w:rsidRPr="00D80B4B">
        <w:rPr>
          <w:rFonts w:ascii="Times New Roman" w:hAnsi="Times New Roman" w:cs="Times New Roman"/>
        </w:rPr>
        <w:t>done it with basic linux process</w:t>
      </w:r>
      <w:r w:rsidRPr="00D80B4B">
        <w:rPr>
          <w:rFonts w:ascii="Times New Roman" w:hAnsi="Times New Roman" w:cs="Times New Roman"/>
        </w:rPr>
        <w:t>. It helps us to make more efficient of the future in Linux operating system.</w:t>
      </w:r>
    </w:p>
    <w:p w:rsidR="00BC6F9C" w:rsidRPr="00D80B4B" w:rsidRDefault="00BC6F9C" w:rsidP="00D80B4B">
      <w:pPr>
        <w:rPr>
          <w:rFonts w:ascii="Times New Roman" w:hAnsi="Times New Roman" w:cs="Times New Roman"/>
        </w:rPr>
      </w:pPr>
    </w:p>
    <w:sectPr w:rsidR="00BC6F9C" w:rsidRPr="00D80B4B">
      <w:footerReference w:type="default" r:id="rId18"/>
      <w:pgSz w:w="11906" w:h="16838"/>
      <w:pgMar w:top="1134" w:right="1134" w:bottom="1698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D29" w:rsidRDefault="00090D29">
      <w:r>
        <w:separator/>
      </w:r>
    </w:p>
  </w:endnote>
  <w:endnote w:type="continuationSeparator" w:id="0">
    <w:p w:rsidR="00090D29" w:rsidRDefault="0009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D26" w:rsidRDefault="00CE4477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D29" w:rsidRDefault="00090D29">
      <w:r>
        <w:separator/>
      </w:r>
    </w:p>
  </w:footnote>
  <w:footnote w:type="continuationSeparator" w:id="0">
    <w:p w:rsidR="00090D29" w:rsidRDefault="00090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3D26"/>
    <w:rsid w:val="00090D29"/>
    <w:rsid w:val="00853D26"/>
    <w:rsid w:val="009B4339"/>
    <w:rsid w:val="00BC6F9C"/>
    <w:rsid w:val="00CE4477"/>
    <w:rsid w:val="00D8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CB26BB-DE2C-4B11-B7FA-D4E00289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MD FORHAD HOSSAIN</cp:lastModifiedBy>
  <cp:revision>6</cp:revision>
  <dcterms:created xsi:type="dcterms:W3CDTF">2016-08-20T01:18:00Z</dcterms:created>
  <dcterms:modified xsi:type="dcterms:W3CDTF">2018-01-24T08:40:00Z</dcterms:modified>
  <dc:language>en-US</dc:language>
</cp:coreProperties>
</file>