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Calibri" w:hAnsi="Calibri"/>
          <w:b/>
          <w:color w:val="1B365D"/>
          <w:sz w:val="64"/>
        </w:rPr>
        <w:t>EasyMate ERP</w:t>
      </w:r>
    </w:p>
    <w:p>
      <w:pPr>
        <w:spacing w:after="400"/>
        <w:jc w:val="center"/>
      </w:pPr>
      <w:r>
        <w:rPr>
          <w:rFonts w:ascii="Calibri" w:hAnsi="Calibri"/>
          <w:color w:val="506478"/>
          <w:sz w:val="36"/>
        </w:rPr>
        <w:t>Comprehensive User Manual &amp; Operational Reference</w:t>
      </w:r>
    </w:p>
    <w:p>
      <w:pPr>
        <w:spacing w:after="2400"/>
        <w:jc w:val="center"/>
      </w:pPr>
      <w:r>
        <w:rPr>
          <w:rFonts w:ascii="Calibri" w:hAnsi="Calibri"/>
          <w:b/>
          <w:color w:val="2E5B88"/>
          <w:sz w:val="28"/>
        </w:rPr>
        <w:t>Varendra University — Academic &amp; Administrative Operations</w:t>
      </w:r>
    </w:p>
    <w:p>
      <w:pPr>
        <w:spacing w:after="80"/>
        <w:jc w:val="center"/>
      </w:pPr>
      <w:r>
        <w:rPr>
          <w:rFonts w:ascii="Calibri" w:hAnsi="Calibri"/>
          <w:color w:val="787878"/>
          <w:sz w:val="21"/>
        </w:rPr>
        <w:t>Version 1.0  |  October 2026</w:t>
        <w:br/>
        <w:t>Audit-Verified Technical Baseline</w:t>
        <w:br/>
        <w:t>Covers Administration, Admission, Academic, Accounts, Examination, Schedule &amp; Student Portals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color w:val="1B365D"/>
        </w:rPr>
        <w:t>Varendra University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Audit &amp; Publication Date:</w:t>
      </w:r>
      <w:r>
        <w:t xml:space="preserve"> October 2026</w:t>
      </w:r>
    </w:p>
    <w:p>
      <w:r>
        <w:rPr>
          <w:b/>
        </w:rPr>
        <w:t>System Architecture:</w:t>
      </w:r>
      <w:r>
        <w:t xml:space="preserve"> EasyMate ERP (Laravel Academic &amp; Student Information System)</w:t>
      </w:r>
    </w:p>
    <w:p>
      <w:r>
        <w:rPr>
          <w:b/>
        </w:rPr>
        <w:t>Verification Baseline:</w:t>
      </w:r>
      <w:r>
        <w:t xml:space="preserve"> Comprehensive Source Code, Route, Migration, and Policy Audit</w:t>
      </w:r>
    </w:p>
    <w:p>
      <w:pPr>
        <w:pStyle w:val="Heading1"/>
        <w:spacing w:before="320" w:after="120"/>
      </w:pPr>
      <w:r>
        <w:rPr>
          <w:rFonts w:ascii="Calibri" w:hAnsi="Calibri"/>
          <w:color w:val="1B365D"/>
        </w:rPr>
        <w:t>Executive Summary &amp; Institutional Scope</w:t>
      </w:r>
    </w:p>
    <w:p>
      <w:r>
        <w:t xml:space="preserve">This comprehensive user manual provides the authoritative operational reference for </w:t>
      </w:r>
      <w:r>
        <w:rPr>
          <w:b/>
        </w:rPr>
        <w:t>EasyMate ERP</w:t>
      </w:r>
      <w:r>
        <w:t xml:space="preserve"> at Varendra University. It documents end-to-end academic operations, system administration, student admissions, fee structures, examinations, and graduation processing.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Scope Boundaries &amp; HRM Separation</w:t>
      </w:r>
    </w:p>
    <w:p>
      <w:pPr>
        <w:spacing w:before="80" w:after="120"/>
      </w:pPr>
      <w:r>
        <w:rPr>
          <w:rFonts w:ascii="Consolas" w:hAnsi="Consolas"/>
          <w:color w:val="1E3246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SYSTEM SCOPE &amp; BOUNDARIES                                 │</w:t>
        <w:br/>
        <w:t>├─────────────────────────────────────────────────┬──────────────────────────────────────┤</w:t>
        <w:br/>
        <w:t>│               EASYMATE ERP                      │         EXTERNAL HRM SYSTEM          │</w:t>
        <w:br/>
        <w:t>│          (Documented in this Manual)            │          (Excluded from Scope)       │</w:t>
        <w:br/>
        <w:t>├─────────────────────────────────────────────────┼──────────────────────────────────────┤</w:t>
        <w:br/>
        <w:t>│  • Public Applicant Portal &amp; Board Data Sync   │  • Faculty &amp; Staff Recruitment       │</w:t>
        <w:br/>
        <w:t>│  • Admission Tests, Merit Lists &amp; Enrollment   │  • Employee Attendance Biometrics    │</w:t>
        <w:br/>
        <w:t>│  • Academic Hierarchy, Syllabuses &amp; Courses    │  • Employee Leave Application/Approval│</w:t>
        <w:br/>
        <w:t>│  • Class Schedule, Rooms, Slots &amp; Routines     │  • Payroll, Salary &amp; Compensation    │</w:t>
        <w:br/>
        <w:t>│  • Semester Registration (Auto &amp; Manual)       │  • Staff Performance Management      │</w:t>
        <w:br/>
        <w:t>│  • Tuition Invoicing, Waivers &amp; Fee Postings   │  • Employee Personal Service Books   │</w:t>
        <w:br/>
        <w:t>│  • Course Examiners, Marks &amp; Approvals         │                                      │</w:t>
        <w:br/>
        <w:t>│  • SGPA/CGPA Calculation &amp; Result Publication   │                                      │</w:t>
        <w:br/>
        <w:t>│  • Transcripts, Certificates &amp; Verifications   │                                      │</w:t>
        <w:br/>
        <w:t>└─────────────────────────────────────────────────┴──────────────────────────────────────┘</w:t>
        <w:br/>
      </w:r>
    </w:p>
    <w:p>
      <w:pPr>
        <w:spacing w:before="80" w:after="120"/>
        <w:ind w:left="576"/>
      </w:pPr>
      <w:r>
        <w:rPr>
          <w:i/>
          <w:color w:val="505A64"/>
          <w:sz w:val="20"/>
        </w:rPr>
        <w:t>**Mandatory Scope Notice:** EasyMate ERP manages student academic journeys and institutional curricula. All human resource management, employee payroll, biometric attendance, staff leave, and recruitment operations are executed in an **independent external HRM system** and are strictly outside EasyMate's scope.</w:t>
      </w:r>
    </w:p>
    <w:p>
      <w:pPr>
        <w:pStyle w:val="Heading1"/>
        <w:spacing w:before="320" w:after="120"/>
      </w:pPr>
      <w:r>
        <w:rPr>
          <w:rFonts w:ascii="Calibri" w:hAnsi="Calibri"/>
          <w:color w:val="1B365D"/>
        </w:rPr>
        <w:t>Verification Classifications &amp; Audit Legend</w:t>
      </w:r>
    </w:p>
    <w:p>
      <w:r>
        <w:t>Every feature, screen, and workflow in this manual is evaluated against the following six audit verification categories: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Status Code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Meaning &amp; Criteria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[VC]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Verified in source code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Logic, route, controller, model, and view confirmed directly in codebase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[VUI]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Verified in the running UI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Visually confirmed and interactively tested in an active running application *(0 screens currently verified; pending live capture)*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[PI]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Partially implemented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Feature exists in code but contains stubs, partial logic, or incomplete views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[CNV]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Found in code but not UI-verified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Code exists, but layout, rendering, and interaction not verified in runtime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[RDC]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Requires database or policy confirmation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 xml:space="preserve">Logic depends on live database records (e.g., active </w:t>
            </w:r>
            <w:r>
              <w:rPr>
                <w:rFonts w:ascii="Consolas" w:hAnsi="Consolas"/>
                <w:color w:val="A01E1E"/>
                <w:sz w:val="17"/>
              </w:rPr>
              <w:t>grades</w:t>
            </w:r>
            <w:r>
              <w:t xml:space="preserve"> table, role IDs beyond 1/7/11) or university policy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[NF]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Not found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 xml:space="preserve">Claimed feature or route does not exist in codebase (e.g., HRM routes, standalone </w:t>
            </w:r>
            <w:r>
              <w:rPr>
                <w:rFonts w:ascii="Consolas" w:hAnsi="Consolas"/>
                <w:color w:val="A01E1E"/>
                <w:sz w:val="17"/>
              </w:rPr>
              <w:t>/front/student/result</w:t>
            </w:r>
            <w:r>
              <w:t>)</w:t>
            </w:r>
          </w:p>
        </w:tc>
      </w:tr>
    </w:tbl>
    <w:p>
      <w:pPr>
        <w:spacing w:before="80" w:after="80"/>
      </w:pPr>
    </w:p>
    <w:p>
      <w:r>
        <w:t>*All code-verified capabilities are classified as [VC] [CNV] until visual captures are recorded in a live environment.*</w:t>
      </w:r>
    </w:p>
    <w:p>
      <w:pPr>
        <w:pStyle w:val="Heading1"/>
        <w:spacing w:before="320" w:after="120"/>
      </w:pPr>
      <w:r>
        <w:rPr>
          <w:rFonts w:ascii="Calibri" w:hAnsi="Calibri"/>
          <w:color w:val="1B365D"/>
        </w:rPr>
        <w:t>Table of Contents</w:t>
      </w:r>
    </w:p>
    <w:p>
      <w:pPr>
        <w:pStyle w:val="ListNumber"/>
        <w:spacing w:before="20" w:after="40"/>
      </w:pPr>
      <w:r>
        <w:t>[Module 1: Functional Inventory](#1-functional-inventory)</w:t>
      </w:r>
    </w:p>
    <w:p>
      <w:pPr>
        <w:pStyle w:val="ListNumber"/>
        <w:spacing w:before="20" w:after="40"/>
      </w:pPr>
      <w:r>
        <w:t>[Module 2: Complete Student Lifecycle](#2-complete-student-lifecycle)</w:t>
      </w:r>
    </w:p>
    <w:p>
      <w:pPr>
        <w:pStyle w:val="ListNumber"/>
        <w:spacing w:before="20" w:after="40"/>
      </w:pPr>
      <w:r>
        <w:t>[Module 3: Role-Based Operational Guides](#3-role-based-operational-guides)</w:t>
      </w:r>
    </w:p>
    <w:p>
      <w:pPr>
        <w:pStyle w:val="ListNumber"/>
        <w:spacing w:before="20" w:after="40"/>
      </w:pPr>
      <w:r>
        <w:t>[Module 4: Cross-Module Enterprise Workflows](#4-cross-module-enterprise-workflows)</w:t>
      </w:r>
    </w:p>
    <w:p>
      <w:pPr>
        <w:pStyle w:val="ListNumber"/>
        <w:spacing w:before="20" w:after="40"/>
      </w:pPr>
      <w:r>
        <w:t>[Module 5: Glossary, Formulas &amp; Operational FAQ](#5-glossary-formulas--operational-faq)</w:t>
      </w:r>
    </w:p>
    <w:p>
      <w:pPr>
        <w:pStyle w:val="ListNumber"/>
        <w:spacing w:before="20" w:after="40"/>
      </w:pPr>
      <w:r>
        <w:t>[Module 6: 90-Screen Interface Inventory &amp; Capture Checklist](#6-90-screen-interface-inventory--capture-checklist)</w:t>
      </w:r>
    </w:p>
    <w:p>
      <w:pPr>
        <w:pStyle w:val="ListNumber"/>
        <w:spacing w:before="20" w:after="40"/>
      </w:pPr>
      <w:r>
        <w:t>[Module 7: Technical Verification Report &amp; Audit Findings](#7-technical-verification-report--audit-findings)</w:t>
      </w:r>
    </w:p>
    <w:p>
      <w:pPr>
        <w:pStyle w:val="Heading1"/>
        <w:spacing w:before="320" w:after="120"/>
      </w:pPr>
      <w:r>
        <w:rPr>
          <w:rFonts w:ascii="Calibri" w:hAnsi="Calibri"/>
          <w:color w:val="1B365D"/>
        </w:rPr>
        <w:t>1. Functional Inventory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1.1 Administration Module</w:t>
      </w:r>
    </w:p>
    <w:p>
      <w:r>
        <w:rPr>
          <w:b/>
        </w:rPr>
        <w:t>Navigation:</w:t>
      </w:r>
      <w:r>
        <w:t xml:space="preserve"> Main Navigation → Administration | </w:t>
      </w:r>
      <w:r>
        <w:rPr>
          <w:b/>
        </w:rPr>
        <w:t>Route File:</w:t>
      </w:r>
      <w:r>
        <w:t xml:space="preserve"> </w:t>
      </w:r>
      <w:r>
        <w:rPr>
          <w:rFonts w:ascii="Consolas" w:hAnsi="Consolas"/>
          <w:color w:val="B42828"/>
          <w:sz w:val="19"/>
        </w:rPr>
        <w:t>web_routes_administrator.php</w:t>
      </w:r>
    </w:p>
    <w:p>
      <w:pPr>
        <w:pStyle w:val="ListBullet"/>
        <w:spacing w:before="20" w:after="40"/>
      </w:pPr>
      <w:r>
        <w:rPr>
          <w:b/>
        </w:rPr>
        <w:t>Faculties (`faculties.index`):</w:t>
      </w:r>
      <w:r>
        <w:t xml:space="preserve"> [VC] [CNV] Create, edit, list, and view faculties.</w:t>
      </w:r>
    </w:p>
    <w:p>
      <w:pPr>
        <w:pStyle w:val="ListBullet"/>
        <w:spacing w:before="20" w:after="40"/>
      </w:pPr>
      <w:r>
        <w:rPr>
          <w:b/>
        </w:rPr>
        <w:t>Departments (`departments.index`):</w:t>
      </w:r>
      <w:r>
        <w:t xml:space="preserve"> [VC] [CNV] Manage academic departments linked to faculties.</w:t>
      </w:r>
    </w:p>
    <w:p>
      <w:pPr>
        <w:pStyle w:val="ListBullet"/>
        <w:spacing w:before="20" w:after="40"/>
      </w:pPr>
      <w:r>
        <w:rPr>
          <w:b/>
        </w:rPr>
        <w:t>Programs (`programs.index`):</w:t>
      </w:r>
      <w:r>
        <w:t xml:space="preserve"> [VC] [CNV] Degree programs filtered by user's assigned departments.</w:t>
      </w:r>
    </w:p>
    <w:p>
      <w:pPr>
        <w:pStyle w:val="ListBullet"/>
        <w:spacing w:before="20" w:after="40"/>
      </w:pPr>
      <w:r>
        <w:rPr>
          <w:b/>
        </w:rPr>
        <w:t>Program Versions (`programs.versions.create`):</w:t>
      </w:r>
      <w:r>
        <w:t xml:space="preserve"> [VC] [CNV] Sets </w:t>
      </w:r>
      <w:r>
        <w:rPr>
          <w:rFonts w:ascii="Consolas" w:hAnsi="Consolas"/>
          <w:color w:val="B42828"/>
          <w:sz w:val="19"/>
        </w:rPr>
        <w:t>semesters_per_year</w:t>
      </w:r>
      <w:r>
        <w:t xml:space="preserve"> (2 or 3), </w:t>
      </w:r>
      <w:r>
        <w:rPr>
          <w:rFonts w:ascii="Consolas" w:hAnsi="Consolas"/>
          <w:color w:val="B42828"/>
          <w:sz w:val="19"/>
        </w:rPr>
        <w:t>payment_installments</w:t>
      </w:r>
      <w:r>
        <w:t xml:space="preserve"> (2 or 3), and </w:t>
      </w:r>
      <w:r>
        <w:rPr>
          <w:rFonts w:ascii="Consolas" w:hAnsi="Consolas"/>
          <w:color w:val="B42828"/>
          <w:sz w:val="19"/>
        </w:rPr>
        <w:t>total_years</w:t>
      </w:r>
      <w:r>
        <w:t>.</w:t>
      </w:r>
    </w:p>
    <w:p>
      <w:pPr>
        <w:pStyle w:val="ListBullet"/>
        <w:spacing w:before="20" w:after="40"/>
      </w:pPr>
      <w:r>
        <w:rPr>
          <w:b/>
        </w:rPr>
        <w:t>Waiver Categories (`waiver-categories.index`):</w:t>
      </w:r>
      <w:r>
        <w:t xml:space="preserve"> [VC] [CNV] Percentage-based scholarship configurations.</w:t>
      </w:r>
    </w:p>
    <w:p>
      <w:pPr>
        <w:pStyle w:val="ListBullet"/>
        <w:spacing w:before="20" w:after="40"/>
      </w:pPr>
      <w:r>
        <w:rPr>
          <w:b/>
        </w:rPr>
        <w:t>Users &amp; Roles (`users.index`, `roles.index`):</w:t>
      </w:r>
      <w:r>
        <w:t xml:space="preserve"> [VC] [CNV] User management, departmental access scopes, random password generation with mandatory reset (</w:t>
      </w:r>
      <w:r>
        <w:rPr>
          <w:rFonts w:ascii="Consolas" w:hAnsi="Consolas"/>
          <w:color w:val="B42828"/>
          <w:sz w:val="19"/>
        </w:rPr>
        <w:t>password_reset_required = 1</w:t>
      </w:r>
      <w:r>
        <w:t>).</w:t>
      </w:r>
    </w:p>
    <w:p>
      <w:pPr>
        <w:pStyle w:val="ListBullet"/>
        <w:spacing w:before="20" w:after="40"/>
      </w:pPr>
      <w:r>
        <w:rPr>
          <w:b/>
        </w:rPr>
        <w:t>Settings (`settings.index`):</w:t>
      </w:r>
      <w:r>
        <w:t xml:space="preserve"> [VC] [CNV] Global academic dates and program overrides (Setting ID 1: Current Session, IDs 2-5: Deadlines).</w:t>
      </w:r>
    </w:p>
    <w:p>
      <w:pPr>
        <w:pStyle w:val="ListBullet"/>
        <w:spacing w:before="20" w:after="40"/>
      </w:pPr>
      <w:r>
        <w:rPr>
          <w:b/>
        </w:rPr>
        <w:t>Activity Logs (`logs.index`):</w:t>
      </w:r>
      <w:r>
        <w:t xml:space="preserve"> [VC] [CNV] Spatie Activitylog audit trails.</w:t>
      </w:r>
    </w:p>
    <w:p>
      <w:pPr>
        <w:pStyle w:val="ListBullet"/>
        <w:spacing w:before="20" w:after="40"/>
      </w:pPr>
      <w:r>
        <w:rPr>
          <w:b/>
        </w:rPr>
        <w:t>MS Teams Users (`mscusers.index`):</w:t>
      </w:r>
      <w:r>
        <w:t xml:space="preserve"> [VC] [CNV] Credentials for student Microsoft Teams and Wi-Fi access.</w:t>
      </w:r>
    </w:p>
    <w:p>
      <w:pPr>
        <w:pStyle w:val="ListBullet"/>
        <w:spacing w:before="20" w:after="40"/>
      </w:pPr>
      <w:r>
        <w:rPr>
          <w:b/>
        </w:rPr>
        <w:t>Smart Cards &amp; Photo Capture (`smartcards.index`, `photocapture.index`):</w:t>
      </w:r>
      <w:r>
        <w:t xml:space="preserve"> [VC] [CNV] RFID tracking and photo capture to MinIO cloud storage.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1.2 Admission Module</w:t>
      </w:r>
    </w:p>
    <w:p>
      <w:r>
        <w:rPr>
          <w:b/>
        </w:rPr>
        <w:t>Navigation:</w:t>
      </w:r>
      <w:r>
        <w:t xml:space="preserve"> Main Navigation → Admission | </w:t>
      </w:r>
      <w:r>
        <w:rPr>
          <w:b/>
        </w:rPr>
        <w:t>Route File:</w:t>
      </w:r>
      <w:r>
        <w:t xml:space="preserve"> </w:t>
      </w:r>
      <w:r>
        <w:rPr>
          <w:rFonts w:ascii="Consolas" w:hAnsi="Consolas"/>
          <w:color w:val="B42828"/>
          <w:sz w:val="19"/>
        </w:rPr>
        <w:t>web_routes_admission.php</w:t>
      </w:r>
    </w:p>
    <w:p>
      <w:pPr>
        <w:pStyle w:val="ListBullet"/>
        <w:spacing w:before="20" w:after="40"/>
      </w:pPr>
      <w:r>
        <w:rPr>
          <w:b/>
        </w:rPr>
        <w:t>Admission Test Configs (`admissiontestconfigs.index`):</w:t>
      </w:r>
      <w:r>
        <w:t xml:space="preserve"> [VC] [CNV] Program and session test dates, venues, admit card windows, </w:t>
      </w:r>
      <w:r>
        <w:rPr>
          <w:rFonts w:ascii="Consolas" w:hAnsi="Consolas"/>
          <w:color w:val="B42828"/>
          <w:sz w:val="19"/>
        </w:rPr>
        <w:t>form_online</w:t>
      </w:r>
      <w:r>
        <w:t xml:space="preserve"> fee toggle.</w:t>
      </w:r>
    </w:p>
    <w:p>
      <w:pPr>
        <w:pStyle w:val="ListBullet"/>
        <w:spacing w:before="20" w:after="40"/>
      </w:pPr>
      <w:r>
        <w:rPr>
          <w:b/>
        </w:rPr>
        <w:t>Applicants Datatable (`applicants.index`):</w:t>
      </w:r>
      <w:r>
        <w:t xml:space="preserve"> [VC] [CNV] Applicant records, payment status, board verification status, export to Excel.</w:t>
      </w:r>
    </w:p>
    <w:p>
      <w:pPr>
        <w:pStyle w:val="ListBullet"/>
        <w:spacing w:before="20" w:after="40"/>
      </w:pPr>
      <w:r>
        <w:rPr>
          <w:b/>
        </w:rPr>
        <w:t>Board Verification:</w:t>
      </w:r>
      <w:r>
        <w:t xml:space="preserve"> [VC] [CNV] Automated Teletalk API integration (</w:t>
      </w:r>
      <w:r>
        <w:rPr>
          <w:rFonts w:ascii="Consolas" w:hAnsi="Consolas"/>
          <w:color w:val="B42828"/>
          <w:sz w:val="19"/>
        </w:rPr>
        <w:t>BoardData</w:t>
      </w:r>
      <w:r>
        <w:t>) with scraper fallback (</w:t>
      </w:r>
      <w:r>
        <w:rPr>
          <w:rFonts w:ascii="Consolas" w:hAnsi="Consolas"/>
          <w:color w:val="B42828"/>
          <w:sz w:val="19"/>
        </w:rPr>
        <w:t>BoardDataScrap</w:t>
      </w:r>
      <w:r>
        <w:t xml:space="preserve">). Flags </w:t>
      </w:r>
      <w:r>
        <w:rPr>
          <w:rFonts w:ascii="Consolas" w:hAnsi="Consolas"/>
          <w:color w:val="B42828"/>
          <w:sz w:val="19"/>
        </w:rPr>
        <w:t>board_data_manual_pending_verification = 1</w:t>
      </w:r>
      <w:r>
        <w:t xml:space="preserve"> for manual review in </w:t>
      </w:r>
      <w:r>
        <w:rPr>
          <w:rFonts w:ascii="Consolas" w:hAnsi="Consolas"/>
          <w:color w:val="B42828"/>
          <w:sz w:val="19"/>
        </w:rPr>
        <w:t>applicants.show</w:t>
      </w:r>
      <w:r>
        <w:t>.</w:t>
      </w:r>
    </w:p>
    <w:p>
      <w:pPr>
        <w:pStyle w:val="ListBullet"/>
        <w:spacing w:before="20" w:after="40"/>
      </w:pPr>
      <w:r>
        <w:rPr>
          <w:b/>
        </w:rPr>
        <w:t>Eligibility Checker:</w:t>
      </w:r>
      <w:r>
        <w:t xml:space="preserve"> [VC] [CNV] Automated GPA evaluation against program requirements and third-division checks (</w:t>
      </w:r>
      <w:r>
        <w:rPr>
          <w:rFonts w:ascii="Consolas" w:hAnsi="Consolas"/>
          <w:color w:val="B42828"/>
          <w:sz w:val="19"/>
        </w:rPr>
        <w:t>has_third_class</w:t>
      </w:r>
      <w:r>
        <w:t>).</w:t>
      </w:r>
    </w:p>
    <w:p>
      <w:pPr>
        <w:pStyle w:val="ListBullet"/>
        <w:spacing w:before="20" w:after="40"/>
      </w:pPr>
      <w:r>
        <w:rPr>
          <w:b/>
        </w:rPr>
        <w:t>Merit Lists (`admissionmeritlists.index`):</w:t>
      </w:r>
      <w:r>
        <w:t xml:space="preserve"> [VC] [CNV] Generation of entrance test merit rankings.</w:t>
      </w:r>
    </w:p>
    <w:p>
      <w:pPr>
        <w:pStyle w:val="ListBullet"/>
        <w:spacing w:before="20" w:after="40"/>
      </w:pPr>
      <w:r>
        <w:rPr>
          <w:b/>
        </w:rPr>
        <w:t>Applicant-to-Student Transfer (`applicants.transfer`):</w:t>
      </w:r>
      <w:r>
        <w:t xml:space="preserve"> [VC] [CNV] Converts paid, eligible applicants into permanent </w:t>
      </w:r>
      <w:r>
        <w:rPr>
          <w:rFonts w:ascii="Consolas" w:hAnsi="Consolas"/>
          <w:color w:val="B42828"/>
          <w:sz w:val="19"/>
        </w:rPr>
        <w:t>Student</w:t>
      </w:r>
      <w:r>
        <w:t xml:space="preserve"> entities without data re-entry.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1.3 Academic Module</w:t>
      </w:r>
    </w:p>
    <w:p>
      <w:r>
        <w:rPr>
          <w:b/>
        </w:rPr>
        <w:t>Navigation:</w:t>
      </w:r>
      <w:r>
        <w:t xml:space="preserve"> Main Navigation → Academic | </w:t>
      </w:r>
      <w:r>
        <w:rPr>
          <w:b/>
        </w:rPr>
        <w:t>Route File:</w:t>
      </w:r>
      <w:r>
        <w:t xml:space="preserve"> </w:t>
      </w:r>
      <w:r>
        <w:rPr>
          <w:rFonts w:ascii="Consolas" w:hAnsi="Consolas"/>
          <w:color w:val="B42828"/>
          <w:sz w:val="19"/>
        </w:rPr>
        <w:t>web_routes_academic.php</w:t>
      </w:r>
    </w:p>
    <w:p>
      <w:pPr>
        <w:pStyle w:val="ListBullet"/>
        <w:spacing w:before="20" w:after="40"/>
      </w:pPr>
      <w:r>
        <w:rPr>
          <w:b/>
        </w:rPr>
        <w:t>Students Directory (`students.index`):</w:t>
      </w:r>
      <w:r>
        <w:t xml:space="preserve"> [VC] [CNV] Master directory, roll number assignment, login profile generation.</w:t>
      </w:r>
    </w:p>
    <w:p>
      <w:pPr>
        <w:pStyle w:val="ListBullet"/>
        <w:spacing w:before="20" w:after="40"/>
      </w:pPr>
      <w:r>
        <w:rPr>
          <w:b/>
        </w:rPr>
        <w:t>Exempted Courses (`exemptedcourses.index`):</w:t>
      </w:r>
      <w:r>
        <w:t xml:space="preserve"> [VC] [CNV] External credit transfers; credits count toward degree but excluded from CGPA point calculation.</w:t>
      </w:r>
    </w:p>
    <w:p>
      <w:pPr>
        <w:pStyle w:val="ListBullet"/>
        <w:spacing w:before="20" w:after="40"/>
      </w:pPr>
      <w:r>
        <w:rPr>
          <w:b/>
        </w:rPr>
        <w:t>Syllabuses &amp; Courses (`syllabuses.index`, `courses.index`):</w:t>
      </w:r>
      <w:r>
        <w:t xml:space="preserve"> [VC] [CNV] Theory vs Sessional/Lab classification, elective group tracks (</w:t>
      </w:r>
      <w:r>
        <w:rPr>
          <w:rFonts w:ascii="Consolas" w:hAnsi="Consolas"/>
          <w:color w:val="B42828"/>
          <w:sz w:val="19"/>
        </w:rPr>
        <w:t>group_id</w:t>
      </w:r>
      <w:r>
        <w:t>).</w:t>
      </w:r>
    </w:p>
    <w:p>
      <w:pPr>
        <w:pStyle w:val="ListBullet"/>
        <w:spacing w:before="20" w:after="40"/>
      </w:pPr>
      <w:r>
        <w:rPr>
          <w:b/>
        </w:rPr>
        <w:t>Semester Registrations (`registrations.index`):</w:t>
      </w:r>
      <w:r>
        <w:t xml:space="preserve"> [VC] [CNV] Manual course enrollment, section assignments, redo, semester drop.</w:t>
      </w:r>
    </w:p>
    <w:p>
      <w:pPr>
        <w:pStyle w:val="ListBullet"/>
        <w:spacing w:before="20" w:after="40"/>
      </w:pPr>
      <w:r>
        <w:rPr>
          <w:b/>
        </w:rPr>
        <w:t>Auto-Registration Engine (`autoregistrations.index`):</w:t>
      </w:r>
      <w:r>
        <w:t xml:space="preserve"> [VC] [CNV] Cohort auto-registration enforcing 50% earned credit rule, prerequisite checks, consecutive session checks, and 7-year degree limit.</w:t>
      </w:r>
    </w:p>
    <w:p>
      <w:pPr>
        <w:pStyle w:val="ListBullet"/>
        <w:spacing w:before="20" w:after="40"/>
      </w:pPr>
      <w:r>
        <w:rPr>
          <w:b/>
        </w:rPr>
        <w:t>Student Status Records:</w:t>
      </w:r>
      <w:r>
        <w:t xml:space="preserve"> [VC] [CNV] Deactivated students (</w:t>
      </w:r>
      <w:r>
        <w:rPr>
          <w:rFonts w:ascii="Consolas" w:hAnsi="Consolas"/>
          <w:color w:val="B42828"/>
          <w:sz w:val="19"/>
        </w:rPr>
        <w:t>disabledstudents</w:t>
      </w:r>
      <w:r>
        <w:t>), suspensions (</w:t>
      </w:r>
      <w:r>
        <w:rPr>
          <w:rFonts w:ascii="Consolas" w:hAnsi="Consolas"/>
          <w:color w:val="B42828"/>
          <w:sz w:val="19"/>
        </w:rPr>
        <w:t>suspendedstudents</w:t>
      </w:r>
      <w:r>
        <w:t>), expulsions (</w:t>
      </w:r>
      <w:r>
        <w:rPr>
          <w:rFonts w:ascii="Consolas" w:hAnsi="Consolas"/>
          <w:color w:val="B42828"/>
          <w:sz w:val="19"/>
        </w:rPr>
        <w:t>expelledstudents</w:t>
      </w:r>
      <w:r>
        <w:t>), migrations (</w:t>
      </w:r>
      <w:r>
        <w:rPr>
          <w:rFonts w:ascii="Consolas" w:hAnsi="Consolas"/>
          <w:color w:val="B42828"/>
          <w:sz w:val="19"/>
        </w:rPr>
        <w:t>studentmigrations</w:t>
      </w:r>
      <w:r>
        <w:t>).</w:t>
      </w:r>
    </w:p>
    <w:p>
      <w:pPr>
        <w:pStyle w:val="ListBullet"/>
        <w:spacing w:before="20" w:after="40"/>
      </w:pPr>
      <w:r>
        <w:rPr>
          <w:b/>
        </w:rPr>
        <w:t>Transcripts &amp; Certificates:</w:t>
      </w:r>
      <w:r>
        <w:t xml:space="preserve"> [VC] [CNV] Partial transcripts, final transcripts, provisional certificates, testimonials, migration certificates, MOI certificates.</w:t>
      </w:r>
    </w:p>
    <w:p>
      <w:pPr>
        <w:pStyle w:val="ListBullet"/>
        <w:spacing w:before="20" w:after="40"/>
      </w:pPr>
      <w:r>
        <w:rPr>
          <w:b/>
        </w:rPr>
        <w:t>Document Applications (`documentapplications.index`):</w:t>
      </w:r>
      <w:r>
        <w:t xml:space="preserve"> [VC] [CNV] Multi-department clearance workflow: Student Application → Invoice Paid → Accounts Clearance → Library Clearance → Ready → Delivered.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1.4 Accounts Module</w:t>
      </w:r>
    </w:p>
    <w:p>
      <w:r>
        <w:rPr>
          <w:b/>
        </w:rPr>
        <w:t>Navigation:</w:t>
      </w:r>
      <w:r>
        <w:t xml:space="preserve"> Main Navigation → Accounts | </w:t>
      </w:r>
      <w:r>
        <w:rPr>
          <w:b/>
        </w:rPr>
        <w:t>Route File:</w:t>
      </w:r>
      <w:r>
        <w:t xml:space="preserve"> </w:t>
      </w:r>
      <w:r>
        <w:rPr>
          <w:rFonts w:ascii="Consolas" w:hAnsi="Consolas"/>
          <w:color w:val="B42828"/>
          <w:sz w:val="19"/>
        </w:rPr>
        <w:t>web_routes_accounts.php</w:t>
      </w:r>
    </w:p>
    <w:p>
      <w:pPr>
        <w:pStyle w:val="ListBullet"/>
        <w:spacing w:before="20" w:after="40"/>
      </w:pPr>
      <w:r>
        <w:rPr>
          <w:b/>
        </w:rPr>
        <w:t>Fee Settings (`feesettings.index`):</w:t>
      </w:r>
      <w:r>
        <w:t xml:space="preserve"> [VC] [CNV] Fee rates by Account Head, Program, and Session.</w:t>
      </w:r>
    </w:p>
    <w:p>
      <w:pPr>
        <w:pStyle w:val="ListBullet"/>
        <w:spacing w:before="20" w:after="40"/>
      </w:pPr>
      <w:r>
        <w:rPr>
          <w:b/>
        </w:rPr>
        <w:t>Tuition Billing (`GenerateInvoice.php`):</w:t>
      </w:r>
      <w:r>
        <w:t xml:space="preserve"> [VC] [CNV] Automated calculation: Regular Tuition (Rate × Credits), Retake Tuition (Rate × 50% × Credits), Improvement Tuition (Rate × 25% × Credits).</w:t>
      </w:r>
    </w:p>
    <w:p>
      <w:pPr>
        <w:pStyle w:val="ListBullet"/>
        <w:spacing w:before="20" w:after="40"/>
      </w:pPr>
      <w:r>
        <w:rPr>
          <w:b/>
        </w:rPr>
        <w:t>Scholarship Waivers (`WaiverCalculator.php`):</w:t>
      </w:r>
      <w:r>
        <w:t xml:space="preserve"> [VC] [CNV] Evaluates auto-waiver vs manual waiver, awarding the higher percentage strictly against regular tuition.</w:t>
      </w:r>
    </w:p>
    <w:p>
      <w:pPr>
        <w:pStyle w:val="ListBullet"/>
        <w:spacing w:before="20" w:after="40"/>
      </w:pPr>
      <w:r>
        <w:rPr>
          <w:b/>
        </w:rPr>
        <w:t>Invoices &amp; Sequential Payments (`invoices.index`, `invoices.posting`):</w:t>
      </w:r>
      <w:r>
        <w:t xml:space="preserve"> [VC] [CNV] Strict sequential payment rule: Installment 1 must be paid before Installment 2 can be posted.</w:t>
      </w:r>
    </w:p>
    <w:p>
      <w:pPr>
        <w:pStyle w:val="ListBullet"/>
        <w:spacing w:before="20" w:after="40"/>
      </w:pPr>
      <w:r>
        <w:rPr>
          <w:b/>
        </w:rPr>
        <w:t>Student Ledgers (`ledgers.index`):</w:t>
      </w:r>
      <w:r>
        <w:t xml:space="preserve"> [VC] [CNV] Double-entry Debit (D) and Credit (C) ledger with real-time balance resolution.</w:t>
      </w:r>
    </w:p>
    <w:p>
      <w:pPr>
        <w:pStyle w:val="ListBullet"/>
        <w:spacing w:before="20" w:after="40"/>
      </w:pPr>
      <w:r>
        <w:rPr>
          <w:b/>
        </w:rPr>
        <w:t>Late Fees (`Invoice.php`):</w:t>
      </w:r>
      <w:r>
        <w:t xml:space="preserve"> [VC] [CNV] Accrues at 50 BDT/day, excluding holidays recorded in the </w:t>
      </w:r>
      <w:r>
        <w:rPr>
          <w:rFonts w:ascii="Consolas" w:hAnsi="Consolas"/>
          <w:color w:val="B42828"/>
          <w:sz w:val="19"/>
        </w:rPr>
        <w:t>Holiday</w:t>
      </w:r>
      <w:r>
        <w:t xml:space="preserve"> table.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1.5 Examination Module</w:t>
      </w:r>
    </w:p>
    <w:p>
      <w:r>
        <w:rPr>
          <w:b/>
        </w:rPr>
        <w:t>Navigation:</w:t>
      </w:r>
      <w:r>
        <w:t xml:space="preserve"> Main Navigation → Exam | </w:t>
      </w:r>
      <w:r>
        <w:rPr>
          <w:b/>
        </w:rPr>
        <w:t>Route File:</w:t>
      </w:r>
      <w:r>
        <w:t xml:space="preserve"> </w:t>
      </w:r>
      <w:r>
        <w:rPr>
          <w:rFonts w:ascii="Consolas" w:hAnsi="Consolas"/>
          <w:color w:val="B42828"/>
          <w:sz w:val="19"/>
        </w:rPr>
        <w:t>web_routes_exam.php</w:t>
      </w:r>
    </w:p>
    <w:p>
      <w:pPr>
        <w:pStyle w:val="ListBullet"/>
        <w:spacing w:before="20" w:after="40"/>
      </w:pPr>
      <w:r>
        <w:rPr>
          <w:b/>
        </w:rPr>
        <w:t>Assessment Rules (`assessmentrules.index` in Academic):</w:t>
      </w:r>
      <w:r>
        <w:t xml:space="preserve"> [VC] [CNV] Component weight allocations (Attendance, CT, Midterm, Final).</w:t>
      </w:r>
    </w:p>
    <w:p>
      <w:pPr>
        <w:pStyle w:val="ListBullet"/>
        <w:spacing w:before="20" w:after="40"/>
      </w:pPr>
      <w:r>
        <w:rPr>
          <w:b/>
        </w:rPr>
        <w:t>Course Examiners (`examiners.index`):</w:t>
      </w:r>
      <w:r>
        <w:t xml:space="preserve"> [VC] [CNV] Maps instructors to course offerings with marks entry authorization.</w:t>
      </w:r>
    </w:p>
    <w:p>
      <w:pPr>
        <w:pStyle w:val="ListBullet"/>
        <w:spacing w:before="20" w:after="40"/>
      </w:pPr>
      <w:r>
        <w:rPr>
          <w:b/>
        </w:rPr>
        <w:t>Marks Entry &amp; Submission (`marks.index`, `marks.submit`):</w:t>
      </w:r>
      <w:r>
        <w:t xml:space="preserve"> [VC] [CNV] Inputs component scores; attendance status flags </w:t>
      </w:r>
      <w:r>
        <w:rPr>
          <w:rFonts w:ascii="Consolas" w:hAnsi="Consolas"/>
          <w:color w:val="B42828"/>
          <w:sz w:val="19"/>
        </w:rPr>
        <w:t>p</w:t>
      </w:r>
      <w:r>
        <w:t xml:space="preserve"> (Present), </w:t>
      </w:r>
      <w:r>
        <w:rPr>
          <w:rFonts w:ascii="Consolas" w:hAnsi="Consolas"/>
          <w:color w:val="B42828"/>
          <w:sz w:val="19"/>
        </w:rPr>
        <w:t>a</w:t>
      </w:r>
      <w:r>
        <w:t xml:space="preserve"> (Absent), </w:t>
      </w:r>
      <w:r>
        <w:rPr>
          <w:rFonts w:ascii="Consolas" w:hAnsi="Consolas"/>
          <w:color w:val="B42828"/>
          <w:sz w:val="19"/>
        </w:rPr>
        <w:t>e</w:t>
      </w:r>
      <w:r>
        <w:t xml:space="preserve"> (Expelled). Submission locks instructor editing.</w:t>
      </w:r>
    </w:p>
    <w:p>
      <w:pPr>
        <w:pStyle w:val="ListBullet"/>
        <w:spacing w:before="20" w:after="40"/>
      </w:pPr>
      <w:r>
        <w:rPr>
          <w:b/>
        </w:rPr>
        <w:t>Controller Approval (`marks.approve`):</w:t>
      </w:r>
      <w:r>
        <w:t xml:space="preserve"> [VC] [CNV] Commits </w:t>
      </w:r>
      <w:r>
        <w:rPr>
          <w:rFonts w:ascii="Consolas" w:hAnsi="Consolas"/>
          <w:color w:val="B42828"/>
          <w:sz w:val="19"/>
        </w:rPr>
        <w:t>CourseResult</w:t>
      </w:r>
      <w:r>
        <w:t xml:space="preserve"> records with Letter Grades and Grade Points via </w:t>
      </w:r>
      <w:r>
        <w:rPr>
          <w:rFonts w:ascii="Consolas" w:hAnsi="Consolas"/>
          <w:color w:val="B42828"/>
          <w:sz w:val="19"/>
        </w:rPr>
        <w:t>Grade::calculate()</w:t>
      </w:r>
      <w:r>
        <w:t>.</w:t>
      </w:r>
    </w:p>
    <w:p>
      <w:pPr>
        <w:pStyle w:val="ListBullet"/>
        <w:spacing w:before="20" w:after="40"/>
      </w:pPr>
      <w:r>
        <w:rPr>
          <w:b/>
        </w:rPr>
        <w:t>Result Publication (`results.create`):</w:t>
      </w:r>
      <w:r>
        <w:t xml:space="preserve"> [VC] [CNV] Enforces all-course approval gate (</w:t>
      </w:r>
      <w:r>
        <w:rPr>
          <w:rFonts w:ascii="Consolas" w:hAnsi="Consolas"/>
          <w:color w:val="B42828"/>
          <w:sz w:val="19"/>
        </w:rPr>
        <w:t>Submission::checkApproval</w:t>
      </w:r>
      <w:r>
        <w:t>); computes SGPA and cohort ranks.</w:t>
      </w:r>
    </w:p>
    <w:p>
      <w:pPr>
        <w:pStyle w:val="ListBullet"/>
        <w:spacing w:before="20" w:after="40"/>
      </w:pPr>
      <w:r>
        <w:rPr>
          <w:b/>
        </w:rPr>
        <w:t>Administrative Undo (`marks.undo`):</w:t>
      </w:r>
      <w:r>
        <w:t xml:space="preserve"> [VC] [CNV] Admin-only reversal facility reopening locked/approved submissions.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1.6 Class Schedule Module</w:t>
      </w:r>
    </w:p>
    <w:p>
      <w:r>
        <w:rPr>
          <w:b/>
        </w:rPr>
        <w:t>Navigation:</w:t>
      </w:r>
      <w:r>
        <w:t xml:space="preserve"> Main Navigation → Class Schedule | </w:t>
      </w:r>
      <w:r>
        <w:rPr>
          <w:b/>
        </w:rPr>
        <w:t>Route File:</w:t>
      </w:r>
      <w:r>
        <w:t xml:space="preserve"> </w:t>
      </w:r>
      <w:r>
        <w:rPr>
          <w:rFonts w:ascii="Consolas" w:hAnsi="Consolas"/>
          <w:color w:val="B42828"/>
          <w:sz w:val="19"/>
        </w:rPr>
        <w:t>web_routes_schedule.php</w:t>
      </w:r>
    </w:p>
    <w:p>
      <w:pPr>
        <w:pStyle w:val="ListBullet"/>
        <w:spacing w:before="20" w:after="40"/>
      </w:pPr>
      <w:r>
        <w:rPr>
          <w:b/>
        </w:rPr>
        <w:t>Rooms &amp; Slots (`rooms.index`, `slots.index`):</w:t>
      </w:r>
      <w:r>
        <w:t xml:space="preserve"> [VC] [CNV] Physical lecture rooms, computer labs, and time slot periods.</w:t>
      </w:r>
    </w:p>
    <w:p>
      <w:pPr>
        <w:pStyle w:val="ListBullet"/>
        <w:spacing w:before="20" w:after="40"/>
      </w:pPr>
      <w:r>
        <w:rPr>
          <w:b/>
        </w:rPr>
        <w:t>Course Offers &amp; Merges (`courseoffers.index`):</w:t>
      </w:r>
      <w:r>
        <w:t xml:space="preserve"> [VC] [CNV] Section splits and instructor mappings.</w:t>
      </w:r>
    </w:p>
    <w:p>
      <w:pPr>
        <w:pStyle w:val="ListBullet"/>
        <w:spacing w:before="20" w:after="40"/>
      </w:pPr>
      <w:r>
        <w:rPr>
          <w:b/>
        </w:rPr>
        <w:t>Routine Builder &amp; Conflicts (`schedules.create`, `schedule.conflicts`):</w:t>
      </w:r>
      <w:r>
        <w:t xml:space="preserve"> [VC] [CNV] Grid scheduling with collision detection for teacher or room double-bookings.</w:t>
      </w:r>
    </w:p>
    <w:p>
      <w:pPr>
        <w:pStyle w:val="ListBullet"/>
        <w:spacing w:before="20" w:after="40"/>
      </w:pPr>
      <w:r>
        <w:rPr>
          <w:b/>
        </w:rPr>
        <w:t>Live Routine Sync (`schedules-live.index`):</w:t>
      </w:r>
      <w:r>
        <w:t xml:space="preserve"> [VC] [CNV] Syncs draft routine to live student/teacher portals; generates PDF.</w:t>
      </w:r>
    </w:p>
    <w:p>
      <w:pPr>
        <w:pStyle w:val="ListBullet"/>
        <w:spacing w:before="20" w:after="40"/>
      </w:pPr>
      <w:r>
        <w:rPr>
          <w:b/>
        </w:rPr>
        <w:t>Room Booking (`room_booking.index`):</w:t>
      </w:r>
      <w:r>
        <w:t xml:space="preserve"> [VC] [CNV] Event-based ad-hoc room reservations.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1.7 Reports Module</w:t>
      </w:r>
    </w:p>
    <w:p>
      <w:r>
        <w:rPr>
          <w:b/>
        </w:rPr>
        <w:t>Navigation:</w:t>
      </w:r>
      <w:r>
        <w:t xml:space="preserve"> Main Navigation → Reports | </w:t>
      </w:r>
      <w:r>
        <w:rPr>
          <w:b/>
        </w:rPr>
        <w:t>Route File:</w:t>
      </w:r>
      <w:r>
        <w:t xml:space="preserve"> </w:t>
      </w:r>
      <w:r>
        <w:rPr>
          <w:rFonts w:ascii="Consolas" w:hAnsi="Consolas"/>
          <w:color w:val="B42828"/>
          <w:sz w:val="19"/>
        </w:rPr>
        <w:t>web_routes_report.php</w:t>
      </w:r>
    </w:p>
    <w:p>
      <w:pPr>
        <w:pStyle w:val="ListBullet"/>
        <w:spacing w:before="20" w:after="40"/>
      </w:pPr>
      <w:r>
        <w:rPr>
          <w:b/>
        </w:rPr>
        <w:t>Registration Reports:</w:t>
      </w:r>
      <w:r>
        <w:t xml:space="preserve"> Summary, dropouts, individual registrations, non-collegiate attendance lists, section rosters.</w:t>
      </w:r>
    </w:p>
    <w:p>
      <w:pPr>
        <w:pStyle w:val="ListBullet"/>
        <w:spacing w:before="20" w:after="40"/>
      </w:pPr>
      <w:r>
        <w:rPr>
          <w:b/>
        </w:rPr>
        <w:t>Accounts Reports:</w:t>
      </w:r>
      <w:r>
        <w:t xml:space="preserve"> Receivables, bank-wise collections, pending installments, revenue summaries.</w:t>
      </w:r>
    </w:p>
    <w:p>
      <w:pPr>
        <w:pStyle w:val="ListBullet"/>
        <w:spacing w:before="20" w:after="40"/>
      </w:pPr>
      <w:r>
        <w:rPr>
          <w:b/>
        </w:rPr>
        <w:t>Student Reports:</w:t>
      </w:r>
      <w:r>
        <w:t xml:space="preserve"> Enrollment demographics, completed graduates, studying cohorts, blood donors, batch summaries.</w:t>
      </w:r>
    </w:p>
    <w:p>
      <w:pPr>
        <w:pStyle w:val="ListBullet"/>
        <w:spacing w:before="20" w:after="40"/>
      </w:pPr>
      <w:r>
        <w:rPr>
          <w:b/>
        </w:rPr>
        <w:t>Admission Reports:</w:t>
      </w:r>
      <w:r>
        <w:t xml:space="preserve"> Forms sold, multi-program applicants, historical applicant funnels.</w:t>
      </w:r>
    </w:p>
    <w:p>
      <w:pPr>
        <w:pStyle w:val="ListBullet"/>
        <w:spacing w:before="20" w:after="40"/>
      </w:pPr>
      <w:r>
        <w:rPr>
          <w:b/>
        </w:rPr>
        <w:t>Examination &amp; UGC Reports:</w:t>
      </w:r>
      <w:r>
        <w:t xml:space="preserve"> Gazettes, CGPA reports, teacher assessment evaluations, annual UGC statistical returns.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1.8 Student &amp; Applicant Portals</w:t>
      </w:r>
    </w:p>
    <w:p>
      <w:r>
        <w:rPr>
          <w:b/>
        </w:rPr>
        <w:t>Route File:</w:t>
      </w:r>
      <w:r>
        <w:t xml:space="preserve"> </w:t>
      </w:r>
      <w:r>
        <w:rPr>
          <w:rFonts w:ascii="Consolas" w:hAnsi="Consolas"/>
          <w:color w:val="B42828"/>
          <w:sz w:val="19"/>
        </w:rPr>
        <w:t>web_routes_front.php</w:t>
      </w:r>
      <w:r>
        <w:t xml:space="preserve"> | </w:t>
      </w:r>
      <w:r>
        <w:rPr>
          <w:b/>
        </w:rPr>
        <w:t>Namespace:</w:t>
      </w:r>
      <w:r>
        <w:t xml:space="preserve"> </w:t>
      </w:r>
      <w:r>
        <w:rPr>
          <w:rFonts w:ascii="Consolas" w:hAnsi="Consolas"/>
          <w:color w:val="B42828"/>
          <w:sz w:val="19"/>
        </w:rPr>
        <w:t>Front</w:t>
      </w:r>
    </w:p>
    <w:p>
      <w:pPr>
        <w:pStyle w:val="ListBullet"/>
        <w:spacing w:before="20" w:after="40"/>
      </w:pPr>
      <w:r>
        <w:rPr>
          <w:b/>
        </w:rPr>
        <w:t>Applicant Portal (`/front/applicant/`):</w:t>
      </w:r>
      <w:r>
        <w:t xml:space="preserve"> Public registration, Teletalk API board sync, 5-section profile, program application, and admit card download.</w:t>
      </w:r>
    </w:p>
    <w:p>
      <w:pPr>
        <w:pStyle w:val="ListBullet"/>
        <w:spacing w:before="20" w:after="40"/>
      </w:pPr>
      <w:r>
        <w:rPr>
          <w:b/>
        </w:rPr>
        <w:t>Student Portal (`/front/student/`):</w:t>
      </w:r>
      <w:r>
        <w:t xml:space="preserve"> Roll-based authentication, personal profile (tabs: Information, Registrations, Results, Payments, Admit Card), personalized routine, online registration for retakes/improvements, teacher assessments, document applications.</w:t>
      </w:r>
    </w:p>
    <w:p>
      <w:pPr>
        <w:pStyle w:val="Heading1"/>
        <w:spacing w:before="320" w:after="120"/>
      </w:pPr>
      <w:r>
        <w:rPr>
          <w:rFonts w:ascii="Calibri" w:hAnsi="Calibri"/>
          <w:color w:val="1B365D"/>
        </w:rPr>
        <w:t>2. Complete Student Lifecycle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Stage 1: Applying for Admission</w:t>
      </w:r>
    </w:p>
    <w:p>
      <w:pPr>
        <w:pStyle w:val="ListNumber"/>
        <w:spacing w:before="20" w:after="40"/>
      </w:pPr>
      <w:r>
        <w:rPr>
          <w:b/>
        </w:rPr>
        <w:t>Access:</w:t>
      </w:r>
      <w:r>
        <w:t xml:space="preserve"> Root URL </w:t>
      </w:r>
      <w:r>
        <w:rPr>
          <w:rFonts w:ascii="Consolas" w:hAnsi="Consolas"/>
          <w:color w:val="B42828"/>
          <w:sz w:val="19"/>
        </w:rPr>
        <w:t>/</w:t>
      </w:r>
      <w:r>
        <w:t xml:space="preserve"> redirects to </w:t>
      </w:r>
      <w:r>
        <w:rPr>
          <w:rFonts w:ascii="Consolas" w:hAnsi="Consolas"/>
          <w:color w:val="B42828"/>
          <w:sz w:val="19"/>
        </w:rPr>
        <w:t>/front/applicant/home</w:t>
      </w:r>
      <w:r>
        <w:t>.</w:t>
      </w:r>
    </w:p>
    <w:p>
      <w:pPr>
        <w:pStyle w:val="ListNumber"/>
        <w:spacing w:before="20" w:after="40"/>
      </w:pPr>
      <w:r>
        <w:rPr>
          <w:b/>
        </w:rPr>
        <w:t>Registration:</w:t>
      </w:r>
      <w:r>
        <w:t xml:space="preserve"> Applicant provides SSC and HSC Board, Roll, Registration, Passing Year, Mobile, and Password.</w:t>
      </w:r>
    </w:p>
    <w:p>
      <w:pPr>
        <w:pStyle w:val="ListNumber"/>
        <w:spacing w:before="20" w:after="40"/>
      </w:pPr>
      <w:r>
        <w:rPr>
          <w:b/>
        </w:rPr>
        <w:t>Automated Verification:</w:t>
      </w:r>
      <w:r>
        <w:t xml:space="preserve"> System attempts Teletalk API gateway call, falls back to scraper, or flags for manual review (</w:t>
      </w:r>
      <w:r>
        <w:rPr>
          <w:rFonts w:ascii="Consolas" w:hAnsi="Consolas"/>
          <w:color w:val="B42828"/>
          <w:sz w:val="19"/>
        </w:rPr>
        <w:t>board_data_manual_pending_verification = 1</w:t>
      </w:r>
      <w:r>
        <w:t>).</w:t>
      </w:r>
    </w:p>
    <w:p>
      <w:pPr>
        <w:pStyle w:val="ListNumber"/>
        <w:spacing w:before="20" w:after="40"/>
      </w:pPr>
      <w:r>
        <w:rPr>
          <w:b/>
        </w:rPr>
        <w:t>Profile Completion:</w:t>
      </w:r>
      <w:r>
        <w:t xml:space="preserve"> Applicant fills 5 tabs: Personal (</w:t>
      </w:r>
      <w:r>
        <w:rPr>
          <w:rFonts w:ascii="Consolas" w:hAnsi="Consolas"/>
          <w:color w:val="B42828"/>
          <w:sz w:val="19"/>
        </w:rPr>
        <w:t>pi</w:t>
      </w:r>
      <w:r>
        <w:t>), Contact (</w:t>
      </w:r>
      <w:r>
        <w:rPr>
          <w:rFonts w:ascii="Consolas" w:hAnsi="Consolas"/>
          <w:color w:val="B42828"/>
          <w:sz w:val="19"/>
        </w:rPr>
        <w:t>ci</w:t>
      </w:r>
      <w:r>
        <w:t>), Education (</w:t>
      </w:r>
      <w:r>
        <w:rPr>
          <w:rFonts w:ascii="Consolas" w:hAnsi="Consolas"/>
          <w:color w:val="B42828"/>
          <w:sz w:val="19"/>
        </w:rPr>
        <w:t>eb</w:t>
      </w:r>
      <w:r>
        <w:t>), Guardian (</w:t>
      </w:r>
      <w:r>
        <w:rPr>
          <w:rFonts w:ascii="Consolas" w:hAnsi="Consolas"/>
          <w:color w:val="B42828"/>
          <w:sz w:val="19"/>
        </w:rPr>
        <w:t>lg</w:t>
      </w:r>
      <w:r>
        <w:t>), Attachments (</w:t>
      </w:r>
      <w:r>
        <w:rPr>
          <w:rFonts w:ascii="Consolas" w:hAnsi="Consolas"/>
          <w:color w:val="B42828"/>
          <w:sz w:val="19"/>
        </w:rPr>
        <w:t>at</w:t>
      </w:r>
      <w:r>
        <w:t>).</w:t>
      </w:r>
    </w:p>
    <w:p>
      <w:pPr>
        <w:pStyle w:val="ListNumber"/>
        <w:spacing w:before="20" w:after="40"/>
      </w:pPr>
      <w:r>
        <w:rPr>
          <w:b/>
        </w:rPr>
        <w:t>Application &amp; Payment:</w:t>
      </w:r>
      <w:r>
        <w:t xml:space="preserve"> Selects program, generates Type 1 invoice, completes payment, and downloads Admit Card when test configuration is ready.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Stage 2: Admission and Enrollment</w:t>
      </w:r>
    </w:p>
    <w:p>
      <w:pPr>
        <w:pStyle w:val="ListNumber"/>
        <w:spacing w:before="20" w:after="40"/>
      </w:pPr>
      <w:r>
        <w:rPr>
          <w:b/>
        </w:rPr>
        <w:t>Auditing:</w:t>
      </w:r>
      <w:r>
        <w:t xml:space="preserve"> Admission Officer inspects applicant records in </w:t>
      </w:r>
      <w:r>
        <w:rPr>
          <w:rFonts w:ascii="Consolas" w:hAnsi="Consolas"/>
          <w:color w:val="B42828"/>
          <w:sz w:val="19"/>
        </w:rPr>
        <w:t>applicants.index</w:t>
      </w:r>
      <w:r>
        <w:t>.</w:t>
      </w:r>
    </w:p>
    <w:p>
      <w:pPr>
        <w:pStyle w:val="ListNumber"/>
        <w:spacing w:before="20" w:after="40"/>
      </w:pPr>
      <w:r>
        <w:rPr>
          <w:b/>
        </w:rPr>
        <w:t>Eligibility Validation:</w:t>
      </w:r>
      <w:r>
        <w:t xml:space="preserve"> Officer executes </w:t>
      </w:r>
      <w:r>
        <w:rPr>
          <w:rFonts w:ascii="Consolas" w:hAnsi="Consolas"/>
          <w:color w:val="B42828"/>
          <w:sz w:val="19"/>
        </w:rPr>
        <w:t>EligibilityChecker</w:t>
      </w:r>
      <w:r>
        <w:t xml:space="preserve"> in </w:t>
      </w:r>
      <w:r>
        <w:rPr>
          <w:rFonts w:ascii="Consolas" w:hAnsi="Consolas"/>
          <w:color w:val="B42828"/>
          <w:sz w:val="19"/>
        </w:rPr>
        <w:t>applicants.show</w:t>
      </w:r>
      <w:r>
        <w:t xml:space="preserve"> (checks minimum GPA, third-division disqualifications).</w:t>
      </w:r>
    </w:p>
    <w:p>
      <w:pPr>
        <w:pStyle w:val="ListNumber"/>
        <w:spacing w:before="20" w:after="40"/>
      </w:pPr>
      <w:r>
        <w:rPr>
          <w:b/>
        </w:rPr>
        <w:t>Merit Ranking:</w:t>
      </w:r>
      <w:r>
        <w:t xml:space="preserve"> Entrance test scores are compiled into merit lists (</w:t>
      </w:r>
      <w:r>
        <w:rPr>
          <w:rFonts w:ascii="Consolas" w:hAnsi="Consolas"/>
          <w:color w:val="B42828"/>
          <w:sz w:val="19"/>
        </w:rPr>
        <w:t>admissionmeritlists.index</w:t>
      </w:r>
      <w:r>
        <w:t>).</w:t>
      </w:r>
    </w:p>
    <w:p>
      <w:pPr>
        <w:pStyle w:val="ListNumber"/>
        <w:spacing w:before="20" w:after="40"/>
      </w:pPr>
      <w:r>
        <w:rPr>
          <w:b/>
        </w:rPr>
        <w:t>Student Conversion:</w:t>
      </w:r>
      <w:r>
        <w:t xml:space="preserve"> Officer clicks </w:t>
      </w:r>
      <w:r>
        <w:rPr>
          <w:b/>
        </w:rPr>
        <w:t>Transfer</w:t>
      </w:r>
      <w:r>
        <w:t xml:space="preserve"> (</w:t>
      </w:r>
      <w:r>
        <w:rPr>
          <w:rFonts w:ascii="Consolas" w:hAnsi="Consolas"/>
          <w:color w:val="B42828"/>
          <w:sz w:val="19"/>
        </w:rPr>
        <w:t>applicants.transfer</w:t>
      </w:r>
      <w:r>
        <w:t xml:space="preserve">), converting the applicant into a permanent </w:t>
      </w:r>
      <w:r>
        <w:rPr>
          <w:rFonts w:ascii="Consolas" w:hAnsi="Consolas"/>
          <w:color w:val="B42828"/>
          <w:sz w:val="19"/>
        </w:rPr>
        <w:t>Student</w:t>
      </w:r>
      <w:r>
        <w:t xml:space="preserve"> record.</w:t>
      </w:r>
    </w:p>
    <w:p>
      <w:pPr>
        <w:pStyle w:val="ListNumber"/>
        <w:spacing w:before="20" w:after="40"/>
      </w:pPr>
      <w:r>
        <w:rPr>
          <w:b/>
        </w:rPr>
        <w:t>Roll Assignment:</w:t>
      </w:r>
      <w:r>
        <w:t xml:space="preserve"> Academic Office assigns official University Roll Number and batch in </w:t>
      </w:r>
      <w:r>
        <w:rPr>
          <w:rFonts w:ascii="Consolas" w:hAnsi="Consolas"/>
          <w:color w:val="B42828"/>
          <w:sz w:val="19"/>
        </w:rPr>
        <w:t>students.edit</w:t>
      </w:r>
      <w:r>
        <w:t>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Stage 3: Program and Syllabus Setup</w:t>
      </w:r>
    </w:p>
    <w:p>
      <w:pPr>
        <w:pStyle w:val="ListNumber"/>
        <w:spacing w:before="20" w:after="40"/>
      </w:pPr>
      <w:r>
        <w:rPr>
          <w:b/>
        </w:rPr>
        <w:t>Program Setup:</w:t>
      </w:r>
      <w:r>
        <w:t xml:space="preserve"> System Administrator configures Programs and Program Versions (</w:t>
      </w:r>
      <w:r>
        <w:rPr>
          <w:rFonts w:ascii="Consolas" w:hAnsi="Consolas"/>
          <w:color w:val="B42828"/>
          <w:sz w:val="19"/>
        </w:rPr>
        <w:t>programs.versions.create</w:t>
      </w:r>
      <w:r>
        <w:t xml:space="preserve"> sets bi/tri-semester terms and payment installments).</w:t>
      </w:r>
    </w:p>
    <w:p>
      <w:pPr>
        <w:pStyle w:val="ListNumber"/>
        <w:spacing w:before="20" w:after="40"/>
      </w:pPr>
      <w:r>
        <w:rPr>
          <w:b/>
        </w:rPr>
        <w:t>Curriculum Binding:</w:t>
      </w:r>
      <w:r>
        <w:t xml:space="preserve"> Academic Office binds a syllabus version to an intake session (</w:t>
      </w:r>
      <w:r>
        <w:rPr>
          <w:rFonts w:ascii="Consolas" w:hAnsi="Consolas"/>
          <w:color w:val="B42828"/>
          <w:sz w:val="19"/>
        </w:rPr>
        <w:t>syllabuses.create</w:t>
      </w:r>
      <w:r>
        <w:t>) and maps courses semester-by-semester (</w:t>
      </w:r>
      <w:r>
        <w:rPr>
          <w:rFonts w:ascii="Consolas" w:hAnsi="Consolas"/>
          <w:color w:val="B42828"/>
          <w:sz w:val="19"/>
        </w:rPr>
        <w:t>syllabuses.addcourses</w:t>
      </w:r>
      <w:r>
        <w:t>).</w:t>
      </w:r>
    </w:p>
    <w:p>
      <w:pPr>
        <w:pStyle w:val="ListNumber"/>
        <w:spacing w:before="20" w:after="40"/>
      </w:pPr>
      <w:r>
        <w:rPr>
          <w:b/>
        </w:rPr>
        <w:t>Assessment Schema:</w:t>
      </w:r>
      <w:r>
        <w:t xml:space="preserve"> Academic Office sets assessment weight percentages (</w:t>
      </w:r>
      <w:r>
        <w:rPr>
          <w:rFonts w:ascii="Consolas" w:hAnsi="Consolas"/>
          <w:color w:val="B42828"/>
          <w:sz w:val="19"/>
        </w:rPr>
        <w:t>assessmentrules.index</w:t>
      </w:r>
      <w:r>
        <w:t>): Theory (Attendance 10%, CT 20%, Midterm 30%, Final 40%) vs Lab (Attendance 10%, Lab continuous 40%, Final lab 50%).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Stage 4: Semester Registration</w:t>
      </w:r>
    </w:p>
    <w:p>
      <w:pPr>
        <w:pStyle w:val="ListNumber"/>
        <w:spacing w:before="20" w:after="40"/>
      </w:pPr>
      <w:r>
        <w:rPr>
          <w:b/>
        </w:rPr>
        <w:t>Auto-Registration:</w:t>
      </w:r>
      <w:r>
        <w:t xml:space="preserve"> Academic Staff triggers batch auto-registration (</w:t>
      </w:r>
      <w:r>
        <w:rPr>
          <w:rFonts w:ascii="Consolas" w:hAnsi="Consolas"/>
          <w:color w:val="B42828"/>
          <w:sz w:val="19"/>
        </w:rPr>
        <w:t>autoregistrations.create</w:t>
      </w:r>
      <w:r>
        <w:t>).</w:t>
      </w:r>
    </w:p>
    <w:p>
      <w:pPr>
        <w:pStyle w:val="ListNumber"/>
        <w:spacing w:before="20" w:after="40"/>
      </w:pPr>
      <w:r>
        <w:rPr>
          <w:b/>
        </w:rPr>
        <w:t>Gatekeeping Validations:</w:t>
      </w:r>
      <w:r>
        <w:t xml:space="preserve"> System checks 7-year degree limit (</w:t>
      </w:r>
      <w:r>
        <w:rPr>
          <w:rFonts w:ascii="Consolas" w:hAnsi="Consolas"/>
          <w:color w:val="B42828"/>
          <w:sz w:val="19"/>
        </w:rPr>
        <w:t>$student-&gt;is7YearsPlus()</w:t>
      </w:r>
      <w:r>
        <w:t>), disciplinary suspensions, financial clearance (</w:t>
      </w:r>
      <w:r>
        <w:rPr>
          <w:rFonts w:ascii="Consolas" w:hAnsi="Consolas"/>
          <w:color w:val="B42828"/>
          <w:sz w:val="19"/>
        </w:rPr>
        <w:t>accountClearUpto</w:t>
      </w:r>
      <w:r>
        <w:t>), and consecutive session continuity.</w:t>
      </w:r>
    </w:p>
    <w:p>
      <w:pPr>
        <w:pStyle w:val="ListNumber"/>
        <w:spacing w:before="20" w:after="40"/>
      </w:pPr>
      <w:r>
        <w:rPr>
          <w:b/>
        </w:rPr>
        <w:t>Promotion Rules:</w:t>
      </w:r>
      <w:r>
        <w:t xml:space="preserve"> Evaluates $\text{Earned Regular Credits} / \text{Registered Regular Credits} \ge 0.50$ (50% rule). Promoted students increment semester; non-promoted students retain semester and receive </w:t>
      </w:r>
      <w:r>
        <w:rPr>
          <w:rFonts w:ascii="Consolas" w:hAnsi="Consolas"/>
          <w:color w:val="B42828"/>
          <w:sz w:val="19"/>
        </w:rPr>
        <w:t>Readmission</w:t>
      </w:r>
      <w:r>
        <w:t xml:space="preserve"> records.</w:t>
      </w:r>
    </w:p>
    <w:p>
      <w:pPr>
        <w:pStyle w:val="ListNumber"/>
        <w:spacing w:before="20" w:after="40"/>
      </w:pPr>
      <w:r>
        <w:rPr>
          <w:b/>
        </w:rPr>
        <w:t>Course Identification:</w:t>
      </w:r>
      <w:r>
        <w:t xml:space="preserve"> Enrolls students in regular courses, retakes (failed courses, billed at 50% rate), and improvements (theory courses $\le 2.75$, billed at 25% rate).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Stage 5: Fee Invoicing &amp; Payment Settlement</w:t>
      </w:r>
    </w:p>
    <w:p>
      <w:pPr>
        <w:pStyle w:val="ListNumber"/>
        <w:spacing w:before="20" w:after="40"/>
      </w:pPr>
      <w:r>
        <w:rPr>
          <w:b/>
        </w:rPr>
        <w:t>Invoicing:</w:t>
      </w:r>
      <w:r>
        <w:t xml:space="preserve"> Generates Type 2 invoice with regular tuition, retake fees, improvement fees, and mandatory semester heads.</w:t>
      </w:r>
    </w:p>
    <w:p>
      <w:pPr>
        <w:pStyle w:val="ListNumber"/>
        <w:spacing w:before="20" w:after="40"/>
      </w:pPr>
      <w:r>
        <w:rPr>
          <w:b/>
        </w:rPr>
        <w:t>Waiver Resolution:</w:t>
      </w:r>
      <w:r>
        <w:t xml:space="preserve"> </w:t>
      </w:r>
      <w:r>
        <w:rPr>
          <w:rFonts w:ascii="Consolas" w:hAnsi="Consolas"/>
          <w:color w:val="B42828"/>
          <w:sz w:val="19"/>
        </w:rPr>
        <w:t>WaiverCalculator</w:t>
      </w:r>
      <w:r>
        <w:t xml:space="preserve"> awards $\max(\text{Auto Waiver}, \text{Manual Waiver})$ strictly against regular tuition.</w:t>
      </w:r>
    </w:p>
    <w:p>
      <w:pPr>
        <w:pStyle w:val="ListNumber"/>
        <w:spacing w:before="20" w:after="40"/>
      </w:pPr>
      <w:r>
        <w:rPr>
          <w:b/>
        </w:rPr>
        <w:t>Installment Splitting:</w:t>
      </w:r>
      <w:r>
        <w:t xml:space="preserve"> Invoice divides into 2 or 3 installments with deadlines pulled from Settings.</w:t>
      </w:r>
    </w:p>
    <w:p>
      <w:pPr>
        <w:pStyle w:val="ListNumber"/>
        <w:spacing w:before="20" w:after="40"/>
      </w:pPr>
      <w:r>
        <w:rPr>
          <w:b/>
        </w:rPr>
        <w:t>Payment Posting:</w:t>
      </w:r>
      <w:r>
        <w:t xml:space="preserve"> Accounts Officer records bank/office payments (</w:t>
      </w:r>
      <w:r>
        <w:rPr>
          <w:rFonts w:ascii="Consolas" w:hAnsi="Consolas"/>
          <w:color w:val="B42828"/>
          <w:sz w:val="19"/>
        </w:rPr>
        <w:t>invoices.posting</w:t>
      </w:r>
      <w:r>
        <w:t>). Strict sequential rule: Installment 1 must be cleared before Installment 2 can be posted.</w:t>
      </w:r>
    </w:p>
    <w:p>
      <w:pPr>
        <w:pStyle w:val="ListNumber"/>
        <w:spacing w:before="20" w:after="40"/>
      </w:pPr>
      <w:r>
        <w:rPr>
          <w:b/>
        </w:rPr>
        <w:t>Ledger Posting:</w:t>
      </w:r>
      <w:r>
        <w:t xml:space="preserve"> Writes Credit entry (</w:t>
      </w:r>
      <w:r>
        <w:rPr>
          <w:rFonts w:ascii="Consolas" w:hAnsi="Consolas"/>
          <w:color w:val="B42828"/>
          <w:sz w:val="19"/>
        </w:rPr>
        <w:t>type = 'C'</w:t>
      </w:r>
      <w:r>
        <w:t xml:space="preserve">) to </w:t>
      </w:r>
      <w:r>
        <w:rPr>
          <w:rFonts w:ascii="Consolas" w:hAnsi="Consolas"/>
          <w:color w:val="B42828"/>
          <w:sz w:val="19"/>
        </w:rPr>
        <w:t>Ledger</w:t>
      </w:r>
      <w:r>
        <w:t>. Late fees (50 BDT/day) accrue past deadlines excluding recorded holidays.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Stage 6: Classes and Teaching</w:t>
      </w:r>
    </w:p>
    <w:p>
      <w:pPr>
        <w:pStyle w:val="ListNumber"/>
        <w:spacing w:before="20" w:after="40"/>
      </w:pPr>
      <w:r>
        <w:rPr>
          <w:b/>
        </w:rPr>
        <w:t>Course Offerings:</w:t>
      </w:r>
      <w:r>
        <w:t xml:space="preserve"> Schedule Admin splits courses into sections and assigns instructors in </w:t>
      </w:r>
      <w:r>
        <w:rPr>
          <w:rFonts w:ascii="Consolas" w:hAnsi="Consolas"/>
          <w:color w:val="B42828"/>
          <w:sz w:val="19"/>
        </w:rPr>
        <w:t>courseoffers.index</w:t>
      </w:r>
      <w:r>
        <w:t>.</w:t>
      </w:r>
    </w:p>
    <w:p>
      <w:pPr>
        <w:pStyle w:val="ListNumber"/>
        <w:spacing w:before="20" w:after="40"/>
      </w:pPr>
      <w:r>
        <w:rPr>
          <w:b/>
        </w:rPr>
        <w:t>Routine Builder:</w:t>
      </w:r>
      <w:r>
        <w:t xml:space="preserve"> Places lectures into room and time slot grids (</w:t>
      </w:r>
      <w:r>
        <w:rPr>
          <w:rFonts w:ascii="Consolas" w:hAnsi="Consolas"/>
          <w:color w:val="B42828"/>
          <w:sz w:val="19"/>
        </w:rPr>
        <w:t>schedules.create</w:t>
      </w:r>
      <w:r>
        <w:t>).</w:t>
      </w:r>
    </w:p>
    <w:p>
      <w:pPr>
        <w:pStyle w:val="ListNumber"/>
        <w:spacing w:before="20" w:after="40"/>
      </w:pPr>
      <w:r>
        <w:rPr>
          <w:b/>
        </w:rPr>
        <w:t>Collision Detection:</w:t>
      </w:r>
      <w:r>
        <w:t xml:space="preserve"> Conflict checker (</w:t>
      </w:r>
      <w:r>
        <w:rPr>
          <w:rFonts w:ascii="Consolas" w:hAnsi="Consolas"/>
          <w:color w:val="B42828"/>
          <w:sz w:val="19"/>
        </w:rPr>
        <w:t>schedule.conflicts</w:t>
      </w:r>
      <w:r>
        <w:t>) flags teacher or room double-bookings.</w:t>
      </w:r>
    </w:p>
    <w:p>
      <w:pPr>
        <w:pStyle w:val="ListNumber"/>
        <w:spacing w:before="20" w:after="40"/>
      </w:pPr>
      <w:r>
        <w:rPr>
          <w:b/>
        </w:rPr>
        <w:t>Publishing:</w:t>
      </w:r>
      <w:r>
        <w:t xml:space="preserve"> Syncs draft routines to live portals (</w:t>
      </w:r>
      <w:r>
        <w:rPr>
          <w:rFonts w:ascii="Consolas" w:hAnsi="Consolas"/>
          <w:color w:val="B42828"/>
          <w:sz w:val="19"/>
        </w:rPr>
        <w:t>schedules-live.index</w:t>
      </w:r>
      <w:r>
        <w:t>), visible to students and faculty.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Stage 7: Examination and Result Processing</w:t>
      </w:r>
    </w:p>
    <w:p>
      <w:pPr>
        <w:pStyle w:val="ListNumber"/>
        <w:spacing w:before="20" w:after="40"/>
      </w:pPr>
      <w:r>
        <w:rPr>
          <w:b/>
        </w:rPr>
        <w:t>Marks Entry:</w:t>
      </w:r>
      <w:r>
        <w:t xml:space="preserve"> Instructors enter Attendance, CT, Midterm, and Final marks in </w:t>
      </w:r>
      <w:r>
        <w:rPr>
          <w:rFonts w:ascii="Consolas" w:hAnsi="Consolas"/>
          <w:color w:val="B42828"/>
          <w:sz w:val="19"/>
        </w:rPr>
        <w:t>marks.index</w:t>
      </w:r>
      <w:r>
        <w:t xml:space="preserve"> with attendance status flags (</w:t>
      </w:r>
      <w:r>
        <w:rPr>
          <w:rFonts w:ascii="Consolas" w:hAnsi="Consolas"/>
          <w:color w:val="B42828"/>
          <w:sz w:val="19"/>
        </w:rPr>
        <w:t>p</w:t>
      </w:r>
      <w:r>
        <w:t xml:space="preserve">, </w:t>
      </w:r>
      <w:r>
        <w:rPr>
          <w:rFonts w:ascii="Consolas" w:hAnsi="Consolas"/>
          <w:color w:val="B42828"/>
          <w:sz w:val="19"/>
        </w:rPr>
        <w:t>a</w:t>
      </w:r>
      <w:r>
        <w:t xml:space="preserve">, </w:t>
      </w:r>
      <w:r>
        <w:rPr>
          <w:rFonts w:ascii="Consolas" w:hAnsi="Consolas"/>
          <w:color w:val="B42828"/>
          <w:sz w:val="19"/>
        </w:rPr>
        <w:t>e</w:t>
      </w:r>
      <w:r>
        <w:t>).</w:t>
      </w:r>
    </w:p>
    <w:p>
      <w:pPr>
        <w:pStyle w:val="ListNumber"/>
        <w:spacing w:before="20" w:after="40"/>
      </w:pPr>
      <w:r>
        <w:rPr>
          <w:b/>
        </w:rPr>
        <w:t>Submission Lock:</w:t>
      </w:r>
      <w:r>
        <w:t xml:space="preserve"> Instructor clicks </w:t>
      </w:r>
      <w:r>
        <w:rPr>
          <w:b/>
        </w:rPr>
        <w:t>Submit</w:t>
      </w:r>
      <w:r>
        <w:t xml:space="preserve"> (</w:t>
      </w:r>
      <w:r>
        <w:rPr>
          <w:rFonts w:ascii="Consolas" w:hAnsi="Consolas"/>
          <w:color w:val="B42828"/>
          <w:sz w:val="19"/>
        </w:rPr>
        <w:t>marks.submit</w:t>
      </w:r>
      <w:r>
        <w:t xml:space="preserve">), creating a </w:t>
      </w:r>
      <w:r>
        <w:rPr>
          <w:rFonts w:ascii="Consolas" w:hAnsi="Consolas"/>
          <w:color w:val="B42828"/>
          <w:sz w:val="19"/>
        </w:rPr>
        <w:t>Submission</w:t>
      </w:r>
      <w:r>
        <w:t xml:space="preserve"> record and locking edits.</w:t>
      </w:r>
    </w:p>
    <w:p>
      <w:pPr>
        <w:pStyle w:val="ListNumber"/>
        <w:spacing w:before="20" w:after="40"/>
      </w:pPr>
      <w:r>
        <w:rPr>
          <w:b/>
        </w:rPr>
        <w:t>Controller Approval:</w:t>
      </w:r>
      <w:r>
        <w:t xml:space="preserve"> Controller verifies marks and clicks </w:t>
      </w:r>
      <w:r>
        <w:rPr>
          <w:b/>
        </w:rPr>
        <w:t>Approve</w:t>
      </w:r>
      <w:r>
        <w:t xml:space="preserve"> (</w:t>
      </w:r>
      <w:r>
        <w:rPr>
          <w:rFonts w:ascii="Consolas" w:hAnsi="Consolas"/>
          <w:color w:val="B42828"/>
          <w:sz w:val="19"/>
        </w:rPr>
        <w:t>marks.approve</w:t>
      </w:r>
      <w:r>
        <w:t xml:space="preserve">), generating </w:t>
      </w:r>
      <w:r>
        <w:rPr>
          <w:rFonts w:ascii="Consolas" w:hAnsi="Consolas"/>
          <w:color w:val="B42828"/>
          <w:sz w:val="19"/>
        </w:rPr>
        <w:t>CourseResult</w:t>
      </w:r>
      <w:r>
        <w:t xml:space="preserve"> records with Letter Grades and Grade Points via </w:t>
      </w:r>
      <w:r>
        <w:rPr>
          <w:rFonts w:ascii="Consolas" w:hAnsi="Consolas"/>
          <w:color w:val="B42828"/>
          <w:sz w:val="19"/>
        </w:rPr>
        <w:t>Grade::calculate()</w:t>
      </w:r>
      <w:r>
        <w:t>.</w:t>
      </w:r>
    </w:p>
    <w:p>
      <w:pPr>
        <w:pStyle w:val="ListNumber"/>
        <w:spacing w:before="20" w:after="40"/>
      </w:pPr>
      <w:r>
        <w:rPr>
          <w:b/>
        </w:rPr>
        <w:t>All-Course Approval Gate:</w:t>
      </w:r>
      <w:r>
        <w:t xml:space="preserve"> Semester result publication (</w:t>
      </w:r>
      <w:r>
        <w:rPr>
          <w:rFonts w:ascii="Consolas" w:hAnsi="Consolas"/>
          <w:color w:val="B42828"/>
          <w:sz w:val="19"/>
        </w:rPr>
        <w:t>results.create</w:t>
      </w:r>
      <w:r>
        <w:t>) is blocked unless 100% of course sections are approved (</w:t>
      </w:r>
      <w:r>
        <w:rPr>
          <w:rFonts w:ascii="Consolas" w:hAnsi="Consolas"/>
          <w:color w:val="B42828"/>
          <w:sz w:val="19"/>
        </w:rPr>
        <w:t>Submission::checkApproval</w:t>
      </w:r>
      <w:r>
        <w:t>).</w:t>
      </w:r>
    </w:p>
    <w:p>
      <w:pPr>
        <w:pStyle w:val="ListNumber"/>
        <w:spacing w:before="20" w:after="40"/>
      </w:pPr>
      <w:r>
        <w:rPr>
          <w:b/>
        </w:rPr>
        <w:t>Result Compilation:</w:t>
      </w:r>
      <w:r>
        <w:t xml:space="preserve"> System computes credit-weighted SGPA, assigns batch ranks, and publishes results (</w:t>
      </w:r>
      <w:r>
        <w:rPr>
          <w:rFonts w:ascii="Consolas" w:hAnsi="Consolas"/>
          <w:color w:val="B42828"/>
          <w:sz w:val="19"/>
        </w:rPr>
        <w:t>published = 1</w:t>
      </w:r>
      <w:r>
        <w:t xml:space="preserve">). Students access results on the Student Portal under </w:t>
      </w:r>
      <w:r>
        <w:rPr>
          <w:b/>
        </w:rPr>
        <w:t>Profile → Results tab (`/front/student/profile?type=r`)</w:t>
      </w:r>
      <w:r>
        <w:t>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Stage 8: Academic Progression</w:t>
      </w:r>
    </w:p>
    <w:p>
      <w:pPr>
        <w:pStyle w:val="ListNumber"/>
        <w:spacing w:before="20" w:after="40"/>
      </w:pPr>
      <w:r>
        <w:rPr>
          <w:b/>
        </w:rPr>
        <w:t>Retakes:</w:t>
      </w:r>
      <w:r>
        <w:t xml:space="preserve"> Mandatory re-enrollment for failed courses ($GP = 0.00$).</w:t>
      </w:r>
    </w:p>
    <w:p>
      <w:pPr>
        <w:pStyle w:val="ListNumber"/>
        <w:spacing w:before="20" w:after="40"/>
      </w:pPr>
      <w:r>
        <w:rPr>
          <w:b/>
        </w:rPr>
        <w:t>Improvements:</w:t>
      </w:r>
      <w:r>
        <w:t xml:space="preserve"> Optional re-enrollment for passed theory courses ($GP \le 2.75$, $B-$ or below).</w:t>
      </w:r>
    </w:p>
    <w:p>
      <w:pPr>
        <w:pStyle w:val="ListNumber"/>
        <w:spacing w:before="20" w:after="40"/>
      </w:pPr>
      <w:r>
        <w:rPr>
          <w:b/>
        </w:rPr>
        <w:t>Best Attempt CGPA Engine:</w:t>
      </w:r>
      <w:r>
        <w:t xml:space="preserve"> </w:t>
      </w:r>
      <w:r>
        <w:rPr>
          <w:rFonts w:ascii="Consolas" w:hAnsi="Consolas"/>
          <w:color w:val="B42828"/>
          <w:sz w:val="19"/>
        </w:rPr>
        <w:t>app/Student.php</w:t>
      </w:r>
      <w:r>
        <w:t xml:space="preserve"> selects $\max(GP)$ across all attempts, ensuring prior failed attempts do not penalize graduating CGPA.</w:t>
      </w:r>
    </w:p>
    <w:p>
      <w:pPr>
        <w:pStyle w:val="ListNumber"/>
        <w:spacing w:before="20" w:after="40"/>
      </w:pPr>
      <w:r>
        <w:rPr>
          <w:b/>
        </w:rPr>
        <w:t>Degree Completion:</w:t>
      </w:r>
      <w:r>
        <w:t xml:space="preserve"> Students completing all syllabus credit hours with zero outstanding F grades and CGPA $\ge 2.00$ are marked as </w:t>
      </w:r>
      <w:r>
        <w:rPr>
          <w:rFonts w:ascii="Consolas" w:hAnsi="Consolas"/>
          <w:color w:val="B42828"/>
          <w:sz w:val="19"/>
        </w:rPr>
        <w:t>completed = 1</w:t>
      </w:r>
      <w:r>
        <w:t>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Stage 9: Graduation and Academic Documents</w:t>
      </w:r>
    </w:p>
    <w:p>
      <w:pPr>
        <w:pStyle w:val="ListNumber"/>
        <w:spacing w:before="20" w:after="40"/>
      </w:pPr>
      <w:r>
        <w:rPr>
          <w:b/>
        </w:rPr>
        <w:t>Application:</w:t>
      </w:r>
      <w:r>
        <w:t xml:space="preserve"> Student requests documents via Student Portal (</w:t>
      </w:r>
      <w:r>
        <w:rPr>
          <w:rFonts w:ascii="Consolas" w:hAnsi="Consolas"/>
          <w:color w:val="B42828"/>
          <w:sz w:val="19"/>
        </w:rPr>
        <w:t>front.student.documentapplications.index</w:t>
      </w:r>
      <w:r>
        <w:t>).</w:t>
      </w:r>
    </w:p>
    <w:p>
      <w:pPr>
        <w:pStyle w:val="ListNumber"/>
        <w:spacing w:before="20" w:after="40"/>
      </w:pPr>
      <w:r>
        <w:rPr>
          <w:b/>
        </w:rPr>
        <w:t>Clearance Gate:</w:t>
      </w:r>
      <w:r>
        <w:t xml:space="preserve"> Requires payment of miscellaneous invoice, Accounts Clearance (zero ledger balance), and Library Clearance.</w:t>
      </w:r>
    </w:p>
    <w:p>
      <w:pPr>
        <w:pStyle w:val="ListNumber"/>
        <w:spacing w:before="20" w:after="40"/>
      </w:pPr>
      <w:r>
        <w:rPr>
          <w:b/>
        </w:rPr>
        <w:t>Issuance:</w:t>
      </w:r>
      <w:r>
        <w:t xml:space="preserve"> Academic Office marks document </w:t>
      </w:r>
      <w:r>
        <w:rPr>
          <w:b/>
        </w:rPr>
        <w:t>Ready</w:t>
      </w:r>
      <w:r>
        <w:t xml:space="preserve"> (</w:t>
      </w:r>
      <w:r>
        <w:rPr>
          <w:rFonts w:ascii="Consolas" w:hAnsi="Consolas"/>
          <w:color w:val="B42828"/>
          <w:sz w:val="19"/>
        </w:rPr>
        <w:t>documentapplications.ready</w:t>
      </w:r>
      <w:r>
        <w:t xml:space="preserve">), prints official security paper, and logs delivery as </w:t>
      </w:r>
      <w:r>
        <w:rPr>
          <w:b/>
        </w:rPr>
        <w:t>Delivered</w:t>
      </w:r>
      <w:r>
        <w:t xml:space="preserve"> (</w:t>
      </w:r>
      <w:r>
        <w:rPr>
          <w:rFonts w:ascii="Consolas" w:hAnsi="Consolas"/>
          <w:color w:val="B42828"/>
          <w:sz w:val="19"/>
        </w:rPr>
        <w:t>documentapplications.deliver</w:t>
      </w:r>
      <w:r>
        <w:t>).</w:t>
      </w:r>
    </w:p>
    <w:p>
      <w:pPr>
        <w:pStyle w:val="ListNumber"/>
        <w:spacing w:before="20" w:after="40"/>
      </w:pPr>
      <w:r>
        <w:rPr>
          <w:b/>
        </w:rPr>
        <w:t>Transcripts &amp; Certificates:</w:t>
      </w:r>
      <w:r>
        <w:t xml:space="preserve"> Issues Partial Transcripts, Final Transcripts, Provisional Certificates, Testimonials, Migration, and MOI Certificates.</w:t>
      </w:r>
    </w:p>
    <w:p>
      <w:pPr>
        <w:pStyle w:val="ListNumber"/>
        <w:spacing w:before="20" w:after="40"/>
      </w:pPr>
      <w:r>
        <w:rPr>
          <w:b/>
        </w:rPr>
        <w:t>Digital Verification:</w:t>
      </w:r>
      <w:r>
        <w:t xml:space="preserve"> Public verification available online at </w:t>
      </w:r>
      <w:r>
        <w:rPr>
          <w:rFonts w:ascii="Consolas" w:hAnsi="Consolas"/>
          <w:color w:val="B42828"/>
          <w:sz w:val="19"/>
        </w:rPr>
        <w:t>/front/services/studentverify/certificate/{token}</w:t>
      </w:r>
      <w:r>
        <w:t>.</w:t>
      </w:r>
    </w:p>
    <w:p>
      <w:pPr>
        <w:pStyle w:val="Heading1"/>
        <w:spacing w:before="320" w:after="120"/>
      </w:pPr>
      <w:r>
        <w:rPr>
          <w:rFonts w:ascii="Calibri" w:hAnsi="Calibri"/>
          <w:color w:val="1B365D"/>
        </w:rPr>
        <w:t>3. Role-Based Operational Guides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Role 1: System Administrator</w:t>
      </w:r>
    </w:p>
    <w:p>
      <w:pPr>
        <w:pStyle w:val="ListBullet"/>
        <w:spacing w:before="20" w:after="40"/>
      </w:pPr>
      <w:r>
        <w:rPr>
          <w:b/>
        </w:rPr>
        <w:t>Identifier:</w:t>
      </w:r>
      <w:r>
        <w:t xml:space="preserve"> Role ID 1 (</w:t>
      </w:r>
      <w:r>
        <w:rPr>
          <w:rFonts w:ascii="Consolas" w:hAnsi="Consolas"/>
          <w:color w:val="B42828"/>
          <w:sz w:val="19"/>
        </w:rPr>
        <w:t>isAdmin()</w:t>
      </w:r>
      <w:r>
        <w:t>)</w:t>
      </w:r>
    </w:p>
    <w:p>
      <w:pPr>
        <w:pStyle w:val="ListBullet"/>
        <w:spacing w:before="20" w:after="40"/>
      </w:pPr>
      <w:r>
        <w:rPr>
          <w:b/>
        </w:rPr>
        <w:t>Key Menus:</w:t>
      </w:r>
      <w:r>
        <w:t xml:space="preserve"> Administration (all submenus), Exam → Marks → Undo (</w:t>
      </w:r>
      <w:r>
        <w:rPr>
          <w:rFonts w:ascii="Consolas" w:hAnsi="Consolas"/>
          <w:color w:val="B42828"/>
          <w:sz w:val="19"/>
        </w:rPr>
        <w:t>marks.undo</w:t>
      </w:r>
      <w:r>
        <w:t>)</w:t>
      </w:r>
    </w:p>
    <w:p>
      <w:pPr>
        <w:pStyle w:val="ListBullet"/>
        <w:spacing w:before="20" w:after="40"/>
      </w:pPr>
      <w:r>
        <w:rPr>
          <w:b/>
        </w:rPr>
        <w:t>Core Tasks:</w:t>
      </w:r>
      <w:r>
        <w:t xml:space="preserve"> Create users, assign departmental scopes, configure semester dates (Settings), perform emergency marks undo.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Role 2: Teacher / Faculty Member</w:t>
      </w:r>
    </w:p>
    <w:p>
      <w:pPr>
        <w:pStyle w:val="ListBullet"/>
        <w:spacing w:before="20" w:after="40"/>
      </w:pPr>
      <w:r>
        <w:rPr>
          <w:b/>
        </w:rPr>
        <w:t>Identifier:</w:t>
      </w:r>
      <w:r>
        <w:t xml:space="preserve"> Role name </w:t>
      </w:r>
      <w:r>
        <w:rPr>
          <w:rFonts w:ascii="Consolas" w:hAnsi="Consolas"/>
          <w:color w:val="B42828"/>
          <w:sz w:val="19"/>
        </w:rPr>
        <w:t>"Teacher"</w:t>
      </w:r>
      <w:r>
        <w:t xml:space="preserve"> in </w:t>
      </w:r>
      <w:r>
        <w:rPr>
          <w:rFonts w:ascii="Consolas" w:hAnsi="Consolas"/>
          <w:color w:val="B42828"/>
          <w:sz w:val="19"/>
        </w:rPr>
        <w:t>examinerOptions()</w:t>
      </w:r>
    </w:p>
    <w:p>
      <w:pPr>
        <w:pStyle w:val="ListBullet"/>
        <w:spacing w:before="20" w:after="40"/>
      </w:pPr>
      <w:r>
        <w:rPr>
          <w:b/>
        </w:rPr>
        <w:t>Key Menus:</w:t>
      </w:r>
      <w:r>
        <w:t xml:space="preserve"> Exam → Marks (</w:t>
      </w:r>
      <w:r>
        <w:rPr>
          <w:rFonts w:ascii="Consolas" w:hAnsi="Consolas"/>
          <w:color w:val="B42828"/>
          <w:sz w:val="19"/>
        </w:rPr>
        <w:t>marks.index</w:t>
      </w:r>
      <w:r>
        <w:t>), Exam → Retake/Improvement Marks (</w:t>
      </w:r>
      <w:r>
        <w:rPr>
          <w:rFonts w:ascii="Consolas" w:hAnsi="Consolas"/>
          <w:color w:val="B42828"/>
          <w:sz w:val="19"/>
        </w:rPr>
        <w:t>marks.retests</w:t>
      </w:r>
      <w:r>
        <w:t>), Live Schedule</w:t>
      </w:r>
    </w:p>
    <w:p>
      <w:pPr>
        <w:pStyle w:val="ListBullet"/>
        <w:spacing w:before="20" w:after="40"/>
      </w:pPr>
      <w:r>
        <w:rPr>
          <w:b/>
        </w:rPr>
        <w:t>Core Tasks:</w:t>
      </w:r>
      <w:r>
        <w:t xml:space="preserve"> Enter component assessment scores, mark attendance statuses (</w:t>
      </w:r>
      <w:r>
        <w:rPr>
          <w:rFonts w:ascii="Consolas" w:hAnsi="Consolas"/>
          <w:color w:val="B42828"/>
          <w:sz w:val="19"/>
        </w:rPr>
        <w:t>p</w:t>
      </w:r>
      <w:r>
        <w:t xml:space="preserve">, </w:t>
      </w:r>
      <w:r>
        <w:rPr>
          <w:rFonts w:ascii="Consolas" w:hAnsi="Consolas"/>
          <w:color w:val="B42828"/>
          <w:sz w:val="19"/>
        </w:rPr>
        <w:t>a</w:t>
      </w:r>
      <w:r>
        <w:t xml:space="preserve">, </w:t>
      </w:r>
      <w:r>
        <w:rPr>
          <w:rFonts w:ascii="Consolas" w:hAnsi="Consolas"/>
          <w:color w:val="B42828"/>
          <w:sz w:val="19"/>
        </w:rPr>
        <w:t>e</w:t>
      </w:r>
      <w:r>
        <w:t>), submit marks for Controller review.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Role 3: Department Head</w:t>
      </w:r>
    </w:p>
    <w:p>
      <w:pPr>
        <w:pStyle w:val="ListBullet"/>
        <w:spacing w:before="20" w:after="40"/>
      </w:pPr>
      <w:r>
        <w:rPr>
          <w:b/>
        </w:rPr>
        <w:t>Identifier:</w:t>
      </w:r>
      <w:r>
        <w:t xml:space="preserve"> Role ID 7 (</w:t>
      </w:r>
      <w:r>
        <w:rPr>
          <w:rFonts w:ascii="Consolas" w:hAnsi="Consolas"/>
          <w:color w:val="B42828"/>
          <w:sz w:val="19"/>
        </w:rPr>
        <w:t>isHead()</w:t>
      </w:r>
      <w:r>
        <w:t>)</w:t>
      </w:r>
    </w:p>
    <w:p>
      <w:pPr>
        <w:pStyle w:val="ListBullet"/>
        <w:spacing w:before="20" w:after="40"/>
      </w:pPr>
      <w:r>
        <w:rPr>
          <w:b/>
        </w:rPr>
        <w:t>Key Menus:</w:t>
      </w:r>
      <w:r>
        <w:t xml:space="preserve"> Academic (departmental scope), Class Schedule (Course Offer, Merges), Exam (inspection), Reports</w:t>
      </w:r>
    </w:p>
    <w:p>
      <w:pPr>
        <w:pStyle w:val="ListBullet"/>
        <w:spacing w:before="20" w:after="40"/>
      </w:pPr>
      <w:r>
        <w:rPr>
          <w:b/>
        </w:rPr>
        <w:t>Core Tasks:</w:t>
      </w:r>
      <w:r>
        <w:t xml:space="preserve"> Review curriculum offerings, assign course instructors, monitor submission timeliness.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Role 4: Examination Controller</w:t>
      </w:r>
    </w:p>
    <w:p>
      <w:pPr>
        <w:pStyle w:val="ListBullet"/>
        <w:spacing w:before="20" w:after="40"/>
      </w:pPr>
      <w:r>
        <w:rPr>
          <w:b/>
        </w:rPr>
        <w:t>Identifier:</w:t>
      </w:r>
      <w:r>
        <w:t xml:space="preserve"> Role ID 11 (</w:t>
      </w:r>
      <w:r>
        <w:rPr>
          <w:rFonts w:ascii="Consolas" w:hAnsi="Consolas"/>
          <w:color w:val="B42828"/>
          <w:sz w:val="19"/>
        </w:rPr>
        <w:t>isController()</w:t>
      </w:r>
      <w:r>
        <w:t>)</w:t>
      </w:r>
    </w:p>
    <w:p>
      <w:pPr>
        <w:pStyle w:val="ListBullet"/>
        <w:spacing w:before="20" w:after="40"/>
      </w:pPr>
      <w:r>
        <w:rPr>
          <w:b/>
        </w:rPr>
        <w:t>Key Menus:</w:t>
      </w:r>
      <w:r>
        <w:t xml:space="preserve"> Exam → Marks → Approve (</w:t>
      </w:r>
      <w:r>
        <w:rPr>
          <w:rFonts w:ascii="Consolas" w:hAnsi="Consolas"/>
          <w:color w:val="B42828"/>
          <w:sz w:val="19"/>
        </w:rPr>
        <w:t>marks.approve</w:t>
      </w:r>
      <w:r>
        <w:t>), Exam → Results (</w:t>
      </w:r>
      <w:r>
        <w:rPr>
          <w:rFonts w:ascii="Consolas" w:hAnsi="Consolas"/>
          <w:color w:val="B42828"/>
          <w:sz w:val="19"/>
        </w:rPr>
        <w:t>results.index</w:t>
      </w:r>
      <w:r>
        <w:t xml:space="preserve"> / </w:t>
      </w:r>
      <w:r>
        <w:rPr>
          <w:rFonts w:ascii="Consolas" w:hAnsi="Consolas"/>
          <w:color w:val="B42828"/>
          <w:sz w:val="19"/>
        </w:rPr>
        <w:t>results.create</w:t>
      </w:r>
      <w:r>
        <w:t>), Attendance Sheets</w:t>
      </w:r>
    </w:p>
    <w:p>
      <w:pPr>
        <w:pStyle w:val="ListBullet"/>
        <w:spacing w:before="20" w:after="40"/>
      </w:pPr>
      <w:r>
        <w:rPr>
          <w:b/>
        </w:rPr>
        <w:t>Core Tasks:</w:t>
      </w:r>
      <w:r>
        <w:t xml:space="preserve"> Audit submitted marks, approve grades, enforce 100% course approval gate, publish semester results.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Role 5: Academic Office / Registrar Staff</w:t>
      </w:r>
    </w:p>
    <w:p>
      <w:pPr>
        <w:pStyle w:val="ListBullet"/>
        <w:spacing w:before="20" w:after="40"/>
      </w:pPr>
      <w:r>
        <w:rPr>
          <w:b/>
        </w:rPr>
        <w:t>Identifier:</w:t>
      </w:r>
      <w:r>
        <w:t xml:space="preserve"> Permission-based (</w:t>
      </w:r>
      <w:r>
        <w:rPr>
          <w:rFonts w:ascii="Consolas" w:hAnsi="Consolas"/>
          <w:color w:val="B42828"/>
          <w:sz w:val="19"/>
        </w:rPr>
        <w:t>create registrations</w:t>
      </w:r>
      <w:r>
        <w:t xml:space="preserve">, </w:t>
      </w:r>
      <w:r>
        <w:rPr>
          <w:rFonts w:ascii="Consolas" w:hAnsi="Consolas"/>
          <w:color w:val="B42828"/>
          <w:sz w:val="19"/>
        </w:rPr>
        <w:t>view syllabuses</w:t>
      </w:r>
      <w:r>
        <w:t>)</w:t>
      </w:r>
    </w:p>
    <w:p>
      <w:pPr>
        <w:pStyle w:val="ListBullet"/>
        <w:spacing w:before="20" w:after="40"/>
      </w:pPr>
      <w:r>
        <w:rPr>
          <w:b/>
        </w:rPr>
        <w:t>Key Menus:</w:t>
      </w:r>
      <w:r>
        <w:t xml:space="preserve"> Academic (Syllabuses, Courses, Students, Registrations, Auto Registration, Statuses, Transcripts, Certificates)</w:t>
      </w:r>
    </w:p>
    <w:p>
      <w:pPr>
        <w:pStyle w:val="ListBullet"/>
        <w:spacing w:before="20" w:after="40"/>
      </w:pPr>
      <w:r>
        <w:rPr>
          <w:b/>
        </w:rPr>
        <w:t>Core Tasks:</w:t>
      </w:r>
      <w:r>
        <w:t xml:space="preserve"> Execute auto-registration batch runs, maintain student statuses, process transcripts and degree certificates.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Role 6: Admission Officer</w:t>
      </w:r>
    </w:p>
    <w:p>
      <w:pPr>
        <w:pStyle w:val="ListBullet"/>
        <w:spacing w:before="20" w:after="40"/>
      </w:pPr>
      <w:r>
        <w:rPr>
          <w:b/>
        </w:rPr>
        <w:t>Identifier:</w:t>
      </w:r>
      <w:r>
        <w:t xml:space="preserve"> Permission-based (</w:t>
      </w:r>
      <w:r>
        <w:rPr>
          <w:rFonts w:ascii="Consolas" w:hAnsi="Consolas"/>
          <w:color w:val="B42828"/>
          <w:sz w:val="19"/>
        </w:rPr>
        <w:t>view applicants</w:t>
      </w:r>
      <w:r>
        <w:t xml:space="preserve">, </w:t>
      </w:r>
      <w:r>
        <w:rPr>
          <w:rFonts w:ascii="Consolas" w:hAnsi="Consolas"/>
          <w:color w:val="B42828"/>
          <w:sz w:val="19"/>
        </w:rPr>
        <w:t>create admission test configs</w:t>
      </w:r>
      <w:r>
        <w:t>)</w:t>
      </w:r>
    </w:p>
    <w:p>
      <w:pPr>
        <w:pStyle w:val="ListBullet"/>
        <w:spacing w:before="20" w:after="40"/>
      </w:pPr>
      <w:r>
        <w:rPr>
          <w:b/>
        </w:rPr>
        <w:t>Key Menus:</w:t>
      </w:r>
      <w:r>
        <w:t xml:space="preserve"> Admission (Admission Test Configs, Applicants, Merit Lists)</w:t>
      </w:r>
    </w:p>
    <w:p>
      <w:pPr>
        <w:pStyle w:val="ListBullet"/>
        <w:spacing w:before="20" w:after="40"/>
      </w:pPr>
      <w:r>
        <w:rPr>
          <w:b/>
        </w:rPr>
        <w:t>Core Tasks:</w:t>
      </w:r>
      <w:r>
        <w:t xml:space="preserve"> Configure test venues/dates, review applicant board verifications, execute applicant-to-student transfers.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Role 7: Accounts Officer</w:t>
      </w:r>
    </w:p>
    <w:p>
      <w:pPr>
        <w:pStyle w:val="ListBullet"/>
        <w:spacing w:before="20" w:after="40"/>
      </w:pPr>
      <w:r>
        <w:rPr>
          <w:b/>
        </w:rPr>
        <w:t>Identifier:</w:t>
      </w:r>
      <w:r>
        <w:t xml:space="preserve"> Permission-based (</w:t>
      </w:r>
      <w:r>
        <w:rPr>
          <w:rFonts w:ascii="Consolas" w:hAnsi="Consolas"/>
          <w:color w:val="B42828"/>
          <w:sz w:val="19"/>
        </w:rPr>
        <w:t>approve invoices</w:t>
      </w:r>
      <w:r>
        <w:t xml:space="preserve">, </w:t>
      </w:r>
      <w:r>
        <w:rPr>
          <w:rFonts w:ascii="Consolas" w:hAnsi="Consolas"/>
          <w:color w:val="B42828"/>
          <w:sz w:val="19"/>
        </w:rPr>
        <w:t>view fee settings</w:t>
      </w:r>
      <w:r>
        <w:t>)</w:t>
      </w:r>
    </w:p>
    <w:p>
      <w:pPr>
        <w:pStyle w:val="ListBullet"/>
        <w:spacing w:before="20" w:after="40"/>
      </w:pPr>
      <w:r>
        <w:rPr>
          <w:b/>
        </w:rPr>
        <w:t>Key Menus:</w:t>
      </w:r>
      <w:r>
        <w:t xml:space="preserve"> Accounts (Fee Settings, Invoices, Payments, Ledgers, Waivers, Poor-Merit. Approvals, Waiver Expiries)</w:t>
      </w:r>
    </w:p>
    <w:p>
      <w:pPr>
        <w:pStyle w:val="ListBullet"/>
        <w:spacing w:before="20" w:after="40"/>
      </w:pPr>
      <w:r>
        <w:rPr>
          <w:b/>
        </w:rPr>
        <w:t>Core Tasks:</w:t>
      </w:r>
      <w:r>
        <w:t xml:space="preserve"> Set fee schedules, post bank/counter payments (enforcing 1st before 2nd installment), approve waivers, reconcile ledgers.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Role 8: Applicant (Public Portal)</w:t>
      </w:r>
    </w:p>
    <w:p>
      <w:pPr>
        <w:pStyle w:val="ListBullet"/>
        <w:spacing w:before="20" w:after="40"/>
      </w:pPr>
      <w:r>
        <w:rPr>
          <w:b/>
        </w:rPr>
        <w:t>Identifier:</w:t>
      </w:r>
      <w:r>
        <w:t xml:space="preserve"> Session Guard </w:t>
      </w:r>
      <w:r>
        <w:rPr>
          <w:rFonts w:ascii="Consolas" w:hAnsi="Consolas"/>
          <w:color w:val="B42828"/>
          <w:sz w:val="19"/>
        </w:rPr>
        <w:t>auth.applicant</w:t>
      </w:r>
    </w:p>
    <w:p>
      <w:pPr>
        <w:pStyle w:val="ListBullet"/>
        <w:spacing w:before="20" w:after="40"/>
      </w:pPr>
      <w:r>
        <w:rPr>
          <w:b/>
        </w:rPr>
        <w:t>Access:</w:t>
      </w:r>
      <w:r>
        <w:t xml:space="preserve"> Root URL </w:t>
      </w:r>
      <w:r>
        <w:rPr>
          <w:rFonts w:ascii="Consolas" w:hAnsi="Consolas"/>
          <w:color w:val="B42828"/>
          <w:sz w:val="19"/>
        </w:rPr>
        <w:t>/</w:t>
      </w:r>
      <w:r>
        <w:t xml:space="preserve"> or </w:t>
      </w:r>
      <w:r>
        <w:rPr>
          <w:rFonts w:ascii="Consolas" w:hAnsi="Consolas"/>
          <w:color w:val="B42828"/>
          <w:sz w:val="19"/>
        </w:rPr>
        <w:t>/front/applicant/home</w:t>
      </w:r>
    </w:p>
    <w:p>
      <w:pPr>
        <w:pStyle w:val="ListBullet"/>
        <w:spacing w:before="20" w:after="40"/>
      </w:pPr>
      <w:r>
        <w:rPr>
          <w:b/>
        </w:rPr>
        <w:t>Core Tasks:</w:t>
      </w:r>
      <w:r>
        <w:t xml:space="preserve"> Register, complete 5-section profile, apply for programs, pay application fee, download admit card.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Role 9: Student (Student Portal)</w:t>
      </w:r>
    </w:p>
    <w:p>
      <w:pPr>
        <w:pStyle w:val="ListBullet"/>
        <w:spacing w:before="20" w:after="40"/>
      </w:pPr>
      <w:r>
        <w:rPr>
          <w:b/>
        </w:rPr>
        <w:t>Identifier:</w:t>
      </w:r>
      <w:r>
        <w:t xml:space="preserve"> Session Guard </w:t>
      </w:r>
      <w:r>
        <w:rPr>
          <w:rFonts w:ascii="Consolas" w:hAnsi="Consolas"/>
          <w:color w:val="B42828"/>
          <w:sz w:val="19"/>
        </w:rPr>
        <w:t>auth.student</w:t>
      </w:r>
      <w:r>
        <w:t xml:space="preserve"> (University Roll Number)</w:t>
      </w:r>
    </w:p>
    <w:p>
      <w:pPr>
        <w:pStyle w:val="ListBullet"/>
        <w:spacing w:before="20" w:after="40"/>
      </w:pPr>
      <w:r>
        <w:rPr>
          <w:b/>
        </w:rPr>
        <w:t>Access:</w:t>
      </w:r>
      <w:r>
        <w:t xml:space="preserve"> </w:t>
      </w:r>
      <w:r>
        <w:rPr>
          <w:rFonts w:ascii="Consolas" w:hAnsi="Consolas"/>
          <w:color w:val="B42828"/>
          <w:sz w:val="19"/>
        </w:rPr>
        <w:t>/front/student/login</w:t>
      </w:r>
    </w:p>
    <w:p>
      <w:pPr>
        <w:pStyle w:val="ListBullet"/>
        <w:spacing w:before="20" w:after="40"/>
      </w:pPr>
      <w:r>
        <w:rPr>
          <w:b/>
        </w:rPr>
        <w:t>Sidebar Menus:</w:t>
      </w:r>
    </w:p>
    <w:p>
      <w:pPr>
        <w:pStyle w:val="ListBullet"/>
        <w:spacing w:before="20" w:after="40"/>
      </w:pPr>
      <w:r>
        <w:t xml:space="preserve">Profile (Tabs: Information </w:t>
      </w:r>
      <w:r>
        <w:rPr>
          <w:rFonts w:ascii="Consolas" w:hAnsi="Consolas"/>
          <w:color w:val="B42828"/>
          <w:sz w:val="19"/>
        </w:rPr>
        <w:t>?type=i</w:t>
      </w:r>
      <w:r>
        <w:t xml:space="preserve">, Registrations </w:t>
      </w:r>
      <w:r>
        <w:rPr>
          <w:rFonts w:ascii="Consolas" w:hAnsi="Consolas"/>
          <w:color w:val="B42828"/>
          <w:sz w:val="19"/>
        </w:rPr>
        <w:t>?type=rg</w:t>
      </w:r>
      <w:r>
        <w:t xml:space="preserve">, Results </w:t>
      </w:r>
      <w:r>
        <w:rPr>
          <w:rFonts w:ascii="Consolas" w:hAnsi="Consolas"/>
          <w:color w:val="B42828"/>
          <w:sz w:val="19"/>
        </w:rPr>
        <w:t>?type=r</w:t>
      </w:r>
      <w:r>
        <w:t xml:space="preserve">, Payments </w:t>
      </w:r>
      <w:r>
        <w:rPr>
          <w:rFonts w:ascii="Consolas" w:hAnsi="Consolas"/>
          <w:color w:val="B42828"/>
          <w:sz w:val="19"/>
        </w:rPr>
        <w:t>?type=p</w:t>
      </w:r>
      <w:r>
        <w:t xml:space="preserve">, Admit Card </w:t>
      </w:r>
      <w:r>
        <w:rPr>
          <w:rFonts w:ascii="Consolas" w:hAnsi="Consolas"/>
          <w:color w:val="B42828"/>
          <w:sz w:val="19"/>
        </w:rPr>
        <w:t>?type=a</w:t>
      </w:r>
      <w:r>
        <w:t>)</w:t>
      </w:r>
    </w:p>
    <w:p>
      <w:pPr>
        <w:pStyle w:val="ListBullet"/>
        <w:spacing w:before="20" w:after="40"/>
      </w:pPr>
      <w:r>
        <w:t>Class Routine (</w:t>
      </w:r>
      <w:r>
        <w:rPr>
          <w:rFonts w:ascii="Consolas" w:hAnsi="Consolas"/>
          <w:color w:val="B42828"/>
          <w:sz w:val="19"/>
        </w:rPr>
        <w:t>front.student.routine.index</w:t>
      </w:r>
      <w:r>
        <w:t>)</w:t>
      </w:r>
    </w:p>
    <w:p>
      <w:pPr>
        <w:pStyle w:val="ListBullet"/>
        <w:spacing w:before="20" w:after="40"/>
      </w:pPr>
      <w:r>
        <w:t>Retake/Imporvement (</w:t>
      </w:r>
      <w:r>
        <w:rPr>
          <w:rFonts w:ascii="Consolas" w:hAnsi="Consolas"/>
          <w:color w:val="B42828"/>
          <w:sz w:val="19"/>
        </w:rPr>
        <w:t>front.student.profile.registration</w:t>
      </w:r>
      <w:r>
        <w:t>)</w:t>
      </w:r>
    </w:p>
    <w:p>
      <w:pPr>
        <w:pStyle w:val="ListBullet"/>
        <w:spacing w:before="20" w:after="40"/>
      </w:pPr>
      <w:r>
        <w:t>Teacher Assessment (</w:t>
      </w:r>
      <w:r>
        <w:rPr>
          <w:rFonts w:ascii="Consolas" w:hAnsi="Consolas"/>
          <w:color w:val="B42828"/>
          <w:sz w:val="19"/>
        </w:rPr>
        <w:t>front.student.teacherassessments.index</w:t>
      </w:r>
      <w:r>
        <w:t>)</w:t>
      </w:r>
    </w:p>
    <w:p>
      <w:pPr>
        <w:pStyle w:val="ListBullet"/>
        <w:spacing w:before="20" w:after="40"/>
      </w:pPr>
      <w:r>
        <w:t>Apply for Poor-Merit. Waiver (</w:t>
      </w:r>
      <w:r>
        <w:rPr>
          <w:rFonts w:ascii="Consolas" w:hAnsi="Consolas"/>
          <w:color w:val="B42828"/>
          <w:sz w:val="19"/>
        </w:rPr>
        <w:t>poorapplications.create</w:t>
      </w:r>
      <w:r>
        <w:t>)</w:t>
      </w:r>
    </w:p>
    <w:p>
      <w:pPr>
        <w:pStyle w:val="ListBullet"/>
        <w:spacing w:before="20" w:after="40"/>
      </w:pPr>
      <w:r>
        <w:t>Apply for Documents (</w:t>
      </w:r>
      <w:r>
        <w:rPr>
          <w:rFonts w:ascii="Consolas" w:hAnsi="Consolas"/>
          <w:color w:val="B42828"/>
          <w:sz w:val="19"/>
        </w:rPr>
        <w:t>documentapplications.index</w:t>
      </w:r>
      <w:r>
        <w:t>)</w:t>
      </w:r>
    </w:p>
    <w:p>
      <w:pPr>
        <w:pStyle w:val="ListBullet"/>
        <w:spacing w:before="20" w:after="40"/>
      </w:pPr>
      <w:r>
        <w:t>Give Course Feedback (</w:t>
      </w:r>
      <w:r>
        <w:rPr>
          <w:rFonts w:ascii="Consolas" w:hAnsi="Consolas"/>
          <w:color w:val="B42828"/>
          <w:sz w:val="19"/>
        </w:rPr>
        <w:t>feedback.create</w:t>
      </w:r>
      <w:r>
        <w:t>)</w:t>
      </w:r>
    </w:p>
    <w:p>
      <w:pPr>
        <w:pStyle w:val="ListBullet"/>
        <w:spacing w:before="20" w:after="40"/>
      </w:pPr>
      <w:r>
        <w:t>Academic Ordinance (</w:t>
      </w:r>
      <w:r>
        <w:rPr>
          <w:rFonts w:ascii="Consolas" w:hAnsi="Consolas"/>
          <w:color w:val="B42828"/>
          <w:sz w:val="19"/>
        </w:rPr>
        <w:t>11th Academic Ordinance.pdf</w:t>
      </w:r>
      <w:r>
        <w:t>)</w:t>
      </w:r>
    </w:p>
    <w:p>
      <w:pPr>
        <w:pStyle w:val="Heading1"/>
        <w:spacing w:before="320" w:after="120"/>
      </w:pPr>
      <w:r>
        <w:rPr>
          <w:rFonts w:ascii="Calibri" w:hAnsi="Calibri"/>
          <w:color w:val="1B365D"/>
        </w:rPr>
        <w:t>4. Cross-Module Enterprise Workflows</w:t>
      </w:r>
    </w:p>
    <w:p>
      <w:r>
        <w:t>Detailed workflow diagrams, gatekeeping checks, and mathematical formulations connecting Admission, Academic setup, Class Scheduling, Auto-Registration, Invoicing, Payment Settlements, Marks Entry, Result Approvals, and Graduation Clearances are documented in [Module 2: Complete Student Lifecycle](#2-complete-student-lifecycle) and [Module 5: Glossary, Formulas &amp; Operational FAQ](#5-glossary-formulas--operational-faq).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Failure Modes &amp; Remediation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Module Affected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Technical Root Cause in Code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Authorized Role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Remediation Procedure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Auto-registration: "Payment is not clear"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Academic / Accounts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Student has unpaid debit entries from prior sessions (</w:t>
            </w:r>
            <w:r>
              <w:rPr>
                <w:rFonts w:ascii="Consolas" w:hAnsi="Consolas"/>
                <w:color w:val="A01E1E"/>
                <w:sz w:val="17"/>
              </w:rPr>
              <w:t>accountClearUpto</w:t>
            </w:r>
            <w:r>
              <w:t xml:space="preserve"> check failed)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Accounts Officer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 xml:space="preserve">Verify pending bank payments, post missing installment payments in </w:t>
            </w:r>
            <w:r>
              <w:rPr>
                <w:b/>
              </w:rPr>
              <w:t>Accounts → Invoices → Posting</w:t>
            </w:r>
            <w:r>
              <w:t>, then retry auto-registration.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Auto-registration: "Syllabus not ready"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Academic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 xml:space="preserve">No syllabus record bound to student intake session in </w:t>
            </w:r>
            <w:r>
              <w:rPr>
                <w:rFonts w:ascii="Consolas" w:hAnsi="Consolas"/>
                <w:color w:val="A01E1E"/>
                <w:sz w:val="17"/>
              </w:rPr>
              <w:t>syllabuses</w:t>
            </w:r>
            <w:r>
              <w:t xml:space="preserve"> table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Academic Office Staff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 xml:space="preserve">Navigate to </w:t>
            </w:r>
            <w:r>
              <w:rPr>
                <w:b/>
              </w:rPr>
              <w:t>Academic → Syllabuses</w:t>
            </w:r>
            <w:r>
              <w:t>, create or bind a syllabus version to the student's intake session, map courses, and retry.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Auto-registration: "7 Years Plus"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Academic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Student elapsed time exceeds 7-year degree limit (</w:t>
            </w:r>
            <w:r>
              <w:rPr>
                <w:rFonts w:ascii="Consolas" w:hAnsi="Consolas"/>
                <w:color w:val="A01E1E"/>
                <w:sz w:val="17"/>
              </w:rPr>
              <w:t>$student-&gt;is7YearsPlus()</w:t>
            </w:r>
            <w:r>
              <w:t>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Academic Office / Registrar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If authorized by Academic Council, grant special tenure extension via Academic Office before processing manual registration.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Invoice generated without waiver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Accounts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WaiverCalculator</w:t>
            </w:r>
            <w:r>
              <w:t xml:space="preserve"> failed threshold or manual waiver unapproved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Accounts Officer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 xml:space="preserve">Create waiver in </w:t>
            </w:r>
            <w:r>
              <w:rPr>
                <w:b/>
              </w:rPr>
              <w:t>Accounts → Waivers</w:t>
            </w:r>
            <w:r>
              <w:t xml:space="preserve">, approve it, regenerate or adjust invoice in </w:t>
            </w:r>
            <w:r>
              <w:rPr>
                <w:b/>
              </w:rPr>
              <w:t>Accounts → Invoices</w:t>
            </w:r>
            <w:r>
              <w:t>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Cannot pay 2nd installment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Accounts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Sequential payment rule: Installment 1 is unpaid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Accounts Officer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 xml:space="preserve">Post payment for 1st installment first. System blocks 2nd installment until 1st installment status is </w:t>
            </w:r>
            <w:r>
              <w:rPr>
                <w:rFonts w:ascii="Consolas" w:hAnsi="Consolas"/>
                <w:color w:val="A01E1E"/>
                <w:sz w:val="17"/>
              </w:rPr>
              <w:t>paid</w:t>
            </w:r>
            <w:r>
              <w:t>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Teacher cannot enter marks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Exam / Class Schedule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 xml:space="preserve">Teacher not mapped as examiner in </w:t>
            </w:r>
            <w:r>
              <w:rPr>
                <w:rFonts w:ascii="Consolas" w:hAnsi="Consolas"/>
                <w:color w:val="A01E1E"/>
                <w:sz w:val="17"/>
              </w:rPr>
              <w:t>course_offerings</w:t>
            </w:r>
            <w:r>
              <w:t xml:space="preserve"> or section mismatch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Academic Office / Schedule Coordinator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 xml:space="preserve">Verify teacher assignment in </w:t>
            </w:r>
            <w:r>
              <w:rPr>
                <w:b/>
              </w:rPr>
              <w:t>Class Schedule → Course Offer</w:t>
            </w:r>
            <w:r>
              <w:t>. Ensure examiner record matches user ID.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Result publish blocked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Exam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One or more course sections lack Controller approval (</w:t>
            </w:r>
            <w:r>
              <w:rPr>
                <w:rFonts w:ascii="Consolas" w:hAnsi="Consolas"/>
                <w:color w:val="A01E1E"/>
                <w:sz w:val="17"/>
              </w:rPr>
              <w:t>Submission::checkApproval</w:t>
            </w:r>
            <w:r>
              <w:t>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Examination Controller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Review all courses and sections in the semester. Ensure teachers submitted marks and Controller approved each section.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Student cannot download Final Transcript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Academic / Accounts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Outstanding financial dues exist or student not flagged as completed (</w:t>
            </w:r>
            <w:r>
              <w:rPr>
                <w:rFonts w:ascii="Consolas" w:hAnsi="Consolas"/>
                <w:color w:val="A01E1E"/>
                <w:sz w:val="17"/>
              </w:rPr>
              <w:t>completed = 0</w:t>
            </w:r>
            <w:r>
              <w:t>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Accounts / Academic Office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Ensure full ledger credit balance via accounts posting. For final transcript, verify all degree requirements and mark student as completed.</w:t>
            </w:r>
          </w:p>
        </w:tc>
      </w:tr>
    </w:tbl>
    <w:p>
      <w:pPr>
        <w:spacing w:before="80" w:after="80"/>
      </w:pPr>
    </w:p>
    <w:p>
      <w:pPr>
        <w:pStyle w:val="Heading1"/>
        <w:spacing w:before="320" w:after="120"/>
      </w:pPr>
      <w:r>
        <w:rPr>
          <w:rFonts w:ascii="Calibri" w:hAnsi="Calibri"/>
          <w:color w:val="1B365D"/>
        </w:rPr>
        <w:t>5. Glossary, Formulas &amp; Operational FAQ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5.1 Grading Scale Baseline (`database/seeds/GradesTableSeeder.php`)</w:t>
      </w:r>
    </w:p>
    <w:p>
      <w:pPr>
        <w:spacing w:before="80" w:after="120"/>
        <w:ind w:left="576"/>
      </w:pPr>
      <w:r>
        <w:rPr>
          <w:i/>
          <w:color w:val="505A64"/>
          <w:sz w:val="20"/>
        </w:rPr>
        <w:t>**Grading Scale Authority Disclaimer [RDC]:**</w:t>
      </w:r>
    </w:p>
    <w:p>
      <w:pPr>
        <w:spacing w:before="80" w:after="120"/>
        <w:ind w:left="576"/>
      </w:pPr>
      <w:r>
        <w:rPr>
          <w:i/>
          <w:color w:val="505A64"/>
          <w:sz w:val="20"/>
        </w:rPr>
        <w:t>`Grade::calculate()` dynamically queries rows from the `grades` table (`Grade::all()`). The table below documents the default database seed configuration. Active grade boundaries, passing cutoffs, and honors criteria must be verified against the live `grades` database records and Varendra University's approved Academic Ordinance (e.g., *11th Academic Ordinance*).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Percentage Range (low to high)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Letter Grade (LG)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Grade Point (GP)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Qualitative Assessment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Academic Implications in Code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80.00% to 101.00%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A+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4.00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Outstanding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Distinction; eligible for maximum merit scholarship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75.00% to 80.00%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3.75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Excellent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Honors standing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70.00% to 75.00%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A-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3.50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Very Good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Strong academic standing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65.00% to 70.00%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B+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3.25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Good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Above average performance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60.00% to 65.00%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B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3.00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Satisfactory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Standard competency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55.00% to 60.00%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B-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2.75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Above Average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Ceiling for Course Improvement:</w:t>
            </w:r>
            <w:r>
              <w:t xml:space="preserve"> Grades above $B-$ cannot be repeated for improvement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50.00% to 55.00%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C+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2.50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Average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Eligible for course improvement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45.00% to 50.00%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C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2.25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Below Average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Eligible for course improvement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40.00% to 45.00%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2.00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Pass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Minimum passing grade; eligible for improvement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0.00% to 40.00%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F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0.00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Fail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Failed course; mandatory retake; no credit earned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5.2 Mathematical Models</w:t>
      </w:r>
    </w:p>
    <w:p>
      <w:pPr>
        <w:pStyle w:val="ListBullet"/>
        <w:spacing w:before="20" w:after="40"/>
      </w:pPr>
      <w:r>
        <w:rPr>
          <w:b/>
        </w:rPr>
        <w:t>Semester Grade Point Average (SGPA):</w:t>
      </w:r>
    </w:p>
    <w:p>
      <w:r>
        <w:t>$$\text{SGPA} = \frac{\sum_{i=1}^{n} (\text{Credit}_i \times \text{GP}_i)}{\sum_{i=1}^{n} \text{Credit}_i}$$</w:t>
      </w:r>
    </w:p>
    <w:p>
      <w:pPr>
        <w:pStyle w:val="ListBullet"/>
        <w:spacing w:before="20" w:after="40"/>
      </w:pPr>
      <w:r>
        <w:rPr>
          <w:b/>
        </w:rPr>
        <w:t>Cumulative Grade Point Average (CGPA) — Best Attempt Rule:</w:t>
      </w:r>
    </w:p>
    <w:p>
      <w:r>
        <w:t>$$\text{CGPA} = \frac{\sum (\text{Credits} \times \text{Best GP})}{\text{Syllabus Required Credits} - \text{Exempted Credits}}$$</w:t>
      </w:r>
    </w:p>
    <w:p>
      <w:r>
        <w:t>Where $\text{Best GP} = \max(GP_{\text{all attempts}})$ across regular, retake, and improvement attempts.</w:t>
      </w:r>
    </w:p>
    <w:p>
      <w:pPr>
        <w:pStyle w:val="ListBullet"/>
        <w:spacing w:before="20" w:after="40"/>
      </w:pPr>
      <w:r>
        <w:rPr>
          <w:b/>
        </w:rPr>
        <w:t>Tuition Billing Formula:</w:t>
      </w:r>
    </w:p>
    <w:p>
      <w:r>
        <w:t>$$\text{Total Invoice} = \text{Regular Tuition} \times \left(1 - \frac{\text{Waiver \%}}{100}\right) + (0.50 \times \text{Rate} \times \text{Retake Cr}) + (0.25 \times \text{Rate} \times \text{Imprv Cr}) + \sum \text{Fixed Fees}$$</w:t>
      </w:r>
    </w:p>
    <w:p>
      <w:pPr>
        <w:pStyle w:val="ListBullet"/>
        <w:spacing w:before="20" w:after="40"/>
      </w:pPr>
      <w:r>
        <w:rPr>
          <w:b/>
        </w:rPr>
        <w:t>Financial Clearance Check (`accountClearUpto`):</w:t>
      </w:r>
    </w:p>
    <w:p>
      <w:r>
        <w:t>$$\text{Financial Standing} = \sum_{k \le S} \text{Debit Ledgers}_k - \sum_{k \le S} \text{Credit Ledgers}_k \le 0$$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5.3 Key Operational FAQs</w:t>
      </w:r>
    </w:p>
    <w:p>
      <w:pPr>
        <w:pStyle w:val="ListBullet"/>
        <w:spacing w:before="20" w:after="40"/>
      </w:pPr>
      <w:r>
        <w:rPr>
          <w:b/>
        </w:rPr>
        <w:t>Q: Where do students view semester results?</w:t>
      </w:r>
    </w:p>
    <w:p>
      <w:r>
        <w:rPr>
          <w:b/>
        </w:rPr>
        <w:t>A:</w:t>
      </w:r>
      <w:r>
        <w:t xml:space="preserve"> Inside the </w:t>
      </w:r>
      <w:r>
        <w:rPr>
          <w:b/>
        </w:rPr>
        <w:t>Student Portal under Profile → Results tab (`/front/student/profile?type=r`)</w:t>
      </w:r>
      <w:r>
        <w:t xml:space="preserve">. There is no standalone </w:t>
      </w:r>
      <w:r>
        <w:rPr>
          <w:rFonts w:ascii="Consolas" w:hAnsi="Consolas"/>
          <w:color w:val="B42828"/>
          <w:sz w:val="19"/>
        </w:rPr>
        <w:t>/front/student/result</w:t>
      </w:r>
      <w:r>
        <w:t xml:space="preserve"> route.</w:t>
      </w:r>
    </w:p>
    <w:p>
      <w:pPr>
        <w:pStyle w:val="ListBullet"/>
        <w:spacing w:before="20" w:after="40"/>
      </w:pPr>
      <w:r>
        <w:rPr>
          <w:b/>
        </w:rPr>
        <w:t>Q: Can a student pay the 2nd installment first?</w:t>
      </w:r>
    </w:p>
    <w:p>
      <w:r>
        <w:rPr>
          <w:b/>
        </w:rPr>
        <w:t>A:</w:t>
      </w:r>
      <w:r>
        <w:t xml:space="preserve"> No. </w:t>
      </w:r>
      <w:r>
        <w:rPr>
          <w:rFonts w:ascii="Consolas" w:hAnsi="Consolas"/>
          <w:color w:val="B42828"/>
          <w:sz w:val="19"/>
        </w:rPr>
        <w:t>InvoicesController@posting_store</w:t>
      </w:r>
      <w:r>
        <w:t xml:space="preserve"> strictly blocks posting for Installment 2 until Installment 1 status is </w:t>
      </w:r>
      <w:r>
        <w:rPr>
          <w:rFonts w:ascii="Consolas" w:hAnsi="Consolas"/>
          <w:color w:val="B42828"/>
          <w:sz w:val="19"/>
        </w:rPr>
        <w:t>paid</w:t>
      </w:r>
      <w:r>
        <w:t>.</w:t>
      </w:r>
    </w:p>
    <w:p>
      <w:pPr>
        <w:pStyle w:val="ListBullet"/>
        <w:spacing w:before="20" w:after="40"/>
      </w:pPr>
      <w:r>
        <w:rPr>
          <w:b/>
        </w:rPr>
        <w:t>Q: Can lab courses be improved?</w:t>
      </w:r>
    </w:p>
    <w:p>
      <w:r>
        <w:rPr>
          <w:b/>
        </w:rPr>
        <w:t>A:</w:t>
      </w:r>
      <w:r>
        <w:t xml:space="preserve"> No. Code logic in </w:t>
      </w:r>
      <w:r>
        <w:rPr>
          <w:rFonts w:ascii="Consolas" w:hAnsi="Consolas"/>
          <w:color w:val="B42828"/>
          <w:sz w:val="19"/>
        </w:rPr>
        <w:t>prepareCourses</w:t>
      </w:r>
      <w:r>
        <w:t xml:space="preserve"> restricts course improvement strictly to Theory courses with $GP \le 2.75$.</w:t>
      </w:r>
    </w:p>
    <w:p>
      <w:pPr>
        <w:pStyle w:val="ListBullet"/>
        <w:spacing w:before="20" w:after="40"/>
      </w:pPr>
      <w:r>
        <w:rPr>
          <w:b/>
        </w:rPr>
        <w:t>Q: Do waivers stack?</w:t>
      </w:r>
    </w:p>
    <w:p>
      <w:r>
        <w:rPr>
          <w:b/>
        </w:rPr>
        <w:t>A:</w:t>
      </w:r>
      <w:r>
        <w:t xml:space="preserve"> No. </w:t>
      </w:r>
      <w:r>
        <w:rPr>
          <w:rFonts w:ascii="Consolas" w:hAnsi="Consolas"/>
          <w:color w:val="B42828"/>
          <w:sz w:val="19"/>
        </w:rPr>
        <w:t>WaiverCalculator</w:t>
      </w:r>
      <w:r>
        <w:t xml:space="preserve"> awards $\max(\text{Auto Waiver}, \text{Manual Waiver})$ applied exclusively to regular tuition fees.</w:t>
      </w:r>
    </w:p>
    <w:p>
      <w:pPr>
        <w:pStyle w:val="Heading1"/>
        <w:spacing w:before="320" w:after="120"/>
      </w:pPr>
      <w:r>
        <w:rPr>
          <w:rFonts w:ascii="Calibri" w:hAnsi="Calibri"/>
          <w:color w:val="1B365D"/>
        </w:rPr>
        <w:t>6. 90-Screen Interface Inventory &amp; Capture Checklist</w:t>
      </w:r>
    </w:p>
    <w:p>
      <w:pPr>
        <w:spacing w:before="80" w:after="120"/>
        <w:ind w:left="576"/>
      </w:pPr>
      <w:r>
        <w:rPr>
          <w:i/>
          <w:color w:val="505A64"/>
          <w:sz w:val="20"/>
        </w:rPr>
        <w:t>**Auditing Notice:** Route mapping confirms endpoint existence in code. **Route mapping does NOT constitute visual or runtime verification.**</w:t>
      </w:r>
    </w:p>
    <w:p>
      <w:pPr>
        <w:spacing w:before="80" w:after="120"/>
        <w:ind w:left="576"/>
      </w:pPr>
      <w:r>
        <w:rPr>
          <w:i/>
          <w:color w:val="505A64"/>
          <w:sz w:val="20"/>
        </w:rPr>
        <w:t>**Current Screenshot Status:** **0 of 90 screenshots captured.** All screens are marked **Pending Capture** until visual captures are recorded from a live running application environment.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Screen Inventory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Total Screens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Route &amp; View Mapping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Screenshots Captured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Capture Status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1. Public Applicant Portal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8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 xml:space="preserve">Verified in </w:t>
            </w:r>
            <w:r>
              <w:rPr>
                <w:rFonts w:ascii="Consolas" w:hAnsi="Consolas"/>
                <w:color w:val="A01E1E"/>
                <w:sz w:val="17"/>
              </w:rPr>
              <w:t>web_routes_front.php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0 / 8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Capture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2. Student Portal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 xml:space="preserve">Verified in </w:t>
            </w:r>
            <w:r>
              <w:rPr>
                <w:rFonts w:ascii="Consolas" w:hAnsi="Consolas"/>
                <w:color w:val="A01E1E"/>
                <w:sz w:val="17"/>
              </w:rPr>
              <w:t>web_routes_front.php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0 / 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Capture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3. Administration Module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12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 xml:space="preserve">Verified in </w:t>
            </w:r>
            <w:r>
              <w:rPr>
                <w:rFonts w:ascii="Consolas" w:hAnsi="Consolas"/>
                <w:color w:val="A01E1E"/>
                <w:sz w:val="17"/>
              </w:rPr>
              <w:t>web_routes_administrator.php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0 / 12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Capture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4. Admission Module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 xml:space="preserve">Verified in </w:t>
            </w:r>
            <w:r>
              <w:rPr>
                <w:rFonts w:ascii="Consolas" w:hAnsi="Consolas"/>
                <w:color w:val="A01E1E"/>
                <w:sz w:val="17"/>
              </w:rPr>
              <w:t>web_routes_admission.php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0 / 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Capture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5. Academic Module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16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 xml:space="preserve">Verified in </w:t>
            </w:r>
            <w:r>
              <w:rPr>
                <w:rFonts w:ascii="Consolas" w:hAnsi="Consolas"/>
                <w:color w:val="A01E1E"/>
                <w:sz w:val="17"/>
              </w:rPr>
              <w:t>web_routes_academic.php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0 / 16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Capture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6. Accounts Module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11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 xml:space="preserve">Verified in </w:t>
            </w:r>
            <w:r>
              <w:rPr>
                <w:rFonts w:ascii="Consolas" w:hAnsi="Consolas"/>
                <w:color w:val="A01E1E"/>
                <w:sz w:val="17"/>
              </w:rPr>
              <w:t>web_routes_accounts.php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0 / 11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Capture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7. Examination Module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10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 xml:space="preserve">Verified in </w:t>
            </w:r>
            <w:r>
              <w:rPr>
                <w:rFonts w:ascii="Consolas" w:hAnsi="Consolas"/>
                <w:color w:val="A01E1E"/>
                <w:sz w:val="17"/>
              </w:rPr>
              <w:t>web_routes_exam.php</w:t>
            </w:r>
            <w:r>
              <w:t xml:space="preserve"> &amp; academic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0 / 10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Capture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8. Class Schedule Module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8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 xml:space="preserve">Verified in </w:t>
            </w:r>
            <w:r>
              <w:rPr>
                <w:rFonts w:ascii="Consolas" w:hAnsi="Consolas"/>
                <w:color w:val="A01E1E"/>
                <w:sz w:val="17"/>
              </w:rPr>
              <w:t>web_routes_schedule.php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0 / 8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Capture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b/>
              </w:rPr>
              <w:t>9. Reports &amp; Documents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 xml:space="preserve">Verified in </w:t>
            </w:r>
            <w:r>
              <w:rPr>
                <w:rFonts w:ascii="Consolas" w:hAnsi="Consolas"/>
                <w:color w:val="A01E1E"/>
                <w:sz w:val="17"/>
              </w:rPr>
              <w:t>web_routes_report.php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0 / 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Capture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Total Core Screens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90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100% Code Endpoint Mapped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0 / 90 (0%)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b/>
              </w:rPr>
              <w:t>All Pending Capture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Complete 90-Screen Inventory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Screen / View Name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Route Name (Codebase)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URL Path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Key UI Elements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Screenshot Status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1.1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Applicant Home &amp; Register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front.applicant.home.index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</w:t>
            </w:r>
            <w:r>
              <w:t xml:space="preserve"> or </w:t>
            </w:r>
            <w:r>
              <w:rPr>
                <w:rFonts w:ascii="Consolas" w:hAnsi="Consolas"/>
                <w:color w:val="A01E1E"/>
                <w:sz w:val="17"/>
              </w:rPr>
              <w:t>/front/applicant/home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Board dropdowns, roll/reg inputs, fee breakdown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1.2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Applicant Login Modal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front.applicant.home.login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/front/applicant/home/login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Mobile number and password fields, login submit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1.3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Profile — Personal Info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front.applicant.profile.index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/front/applicant/profile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Auto-fetched board data, DOB, religion, gender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1.4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Profile — Contact Info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front.applicant.profile.edit</w:t>
            </w:r>
            <w:r>
              <w:t xml:space="preserve"> (</w:t>
            </w:r>
            <w:r>
              <w:rPr>
                <w:rFonts w:ascii="Consolas" w:hAnsi="Consolas"/>
                <w:color w:val="A01E1E"/>
                <w:sz w:val="17"/>
              </w:rPr>
              <w:t>ci</w:t>
            </w:r>
            <w:r>
              <w:t>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/front/applicant/profile/edit/ci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Present/permanent address, emergency contacts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1.5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Profile — Education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front.applicant.profile.edit</w:t>
            </w:r>
            <w:r>
              <w:t xml:space="preserve"> (</w:t>
            </w:r>
            <w:r>
              <w:rPr>
                <w:rFonts w:ascii="Consolas" w:hAnsi="Consolas"/>
                <w:color w:val="A01E1E"/>
                <w:sz w:val="17"/>
              </w:rPr>
              <w:t>eb</w:t>
            </w:r>
            <w:r>
              <w:t>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/front/applicant/profile/edit/eb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SSC/HSC GPA, passing year, institute name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1.6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Profile — Guardian &amp; Files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front.applicant.profile.edit</w:t>
            </w:r>
            <w:r>
              <w:t xml:space="preserve"> (</w:t>
            </w:r>
            <w:r>
              <w:rPr>
                <w:rFonts w:ascii="Consolas" w:hAnsi="Consolas"/>
                <w:color w:val="A01E1E"/>
                <w:sz w:val="17"/>
              </w:rPr>
              <w:t>at</w:t>
            </w:r>
            <w:r>
              <w:t>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/front/applicant/profile/edit/at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Photo, signature, certificates upload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1.7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Program Application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front.applicant.applications.index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/front/applicant/applications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Program choice, quota selection, fee checkout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1.8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Applicant Admit Card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front.applicant.applications.admit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/front/applicant/applications/admit-card/{id}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Roll number, venue, exam instructions PDF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2.1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Student Login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front.student.auth.login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/front/student/login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University Roll Number input, password field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2.2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Student Profile (Info Tab)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front.student.profile.index</w:t>
            </w:r>
            <w:r>
              <w:t xml:space="preserve"> (</w:t>
            </w:r>
            <w:r>
              <w:rPr>
                <w:rFonts w:ascii="Consolas" w:hAnsi="Consolas"/>
                <w:color w:val="A01E1E"/>
                <w:sz w:val="17"/>
              </w:rPr>
              <w:t>i</w:t>
            </w:r>
            <w:r>
              <w:t>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/front/student/profile?type=i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Enrolled program, semester, advisor name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2.3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Class Routine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front.student.routine.index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/front/student/routine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Weekly timetable grid, PDF download button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2.4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Invoices &amp; Payments Tab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front.student.profile.index</w:t>
            </w:r>
            <w:r>
              <w:t xml:space="preserve"> (</w:t>
            </w:r>
            <w:r>
              <w:rPr>
                <w:rFonts w:ascii="Consolas" w:hAnsi="Consolas"/>
                <w:color w:val="A01E1E"/>
                <w:sz w:val="17"/>
              </w:rPr>
              <w:t>p</w:t>
            </w:r>
            <w:r>
              <w:t>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/front/student/profile?type=p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Invoices list, installment status, slip download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2.5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Online Registration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front.student.profile.registration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/front/student/profile/registration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Retake/improvement selection, credit counter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2.6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Results Tab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front.student.profile.index</w:t>
            </w:r>
            <w:r>
              <w:t xml:space="preserve"> (</w:t>
            </w:r>
            <w:r>
              <w:rPr>
                <w:rFonts w:ascii="Consolas" w:hAnsi="Consolas"/>
                <w:color w:val="A01E1E"/>
                <w:sz w:val="17"/>
              </w:rPr>
              <w:t>r</w:t>
            </w:r>
            <w:r>
              <w:t>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/front/student/profile?type=r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Published grades, LG, GP, SGPA, batch rank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2.7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Document Application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front.student.documentapplications.index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/front/student/documentapplications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Document type selection, fee status tracker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2.8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Teacher Assessment (TA)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front.student.teacherassessments.index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/front/student/teacherassessments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Likert questions per assigned teacher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2.9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Course Feedback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front.student.feedback.create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/front/student/feedback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Curriculum feedback survey questionnaire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3.1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Admin Dashboard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dashboard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/dashboard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System status metrics, active session badge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3.2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Faculties Datatable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faculties.index</w:t>
            </w:r>
            <w:r>
              <w:t xml:space="preserve"> / </w:t>
            </w:r>
            <w:r>
              <w:rPr>
                <w:rFonts w:ascii="Consolas" w:hAnsi="Consolas"/>
                <w:color w:val="A01E1E"/>
                <w:sz w:val="17"/>
              </w:rPr>
              <w:t>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/faculties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Faculties table, dean details, creation modal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3.3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Departments Datatable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departments.index</w:t>
            </w:r>
            <w:r>
              <w:t xml:space="preserve"> / </w:t>
            </w:r>
            <w:r>
              <w:rPr>
                <w:rFonts w:ascii="Consolas" w:hAnsi="Consolas"/>
                <w:color w:val="A01E1E"/>
                <w:sz w:val="17"/>
              </w:rPr>
              <w:t>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/departments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Departments table, faculty mapping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3.4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Programs Datatable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programs.index</w:t>
            </w:r>
            <w:r>
              <w:t xml:space="preserve"> / </w:t>
            </w:r>
            <w:r>
              <w:rPr>
                <w:rFonts w:ascii="Consolas" w:hAnsi="Consolas"/>
                <w:color w:val="A01E1E"/>
                <w:sz w:val="17"/>
              </w:rPr>
              <w:t>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/programs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Degree programs table, degree level filter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3.5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Program Versions Setup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programs.versions.create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/programs/versions/create/{program_id}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Terms per year, installments, duration setup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3.6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Waiver Categories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waiver-categories.index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/waiver-categories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Scholarship categories, discount percentages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3.7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Users Datatable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users.index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/users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Server-side datatable, search by email/name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3.8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User Create Form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users.create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/users/create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User email, departmental scoping, roles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3.9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Roles &amp; Permissions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roles.index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/roles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Role list, granular permission checkboxes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3.10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Global &amp; Program Settings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settings.index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/settings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Session strings, registration/payment dates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3.11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Activity Logs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logs.index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/logs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Spatie Activitylog audit table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3.12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Smart Cards &amp; Photo Capture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smartcards.index</w:t>
            </w:r>
            <w:r>
              <w:t xml:space="preserve">, </w:t>
            </w:r>
            <w:r>
              <w:rPr>
                <w:rFonts w:ascii="Consolas" w:hAnsi="Consolas"/>
                <w:color w:val="A01E1E"/>
                <w:sz w:val="17"/>
              </w:rPr>
              <w:t>photocapture.index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/smartcards</w:t>
            </w:r>
            <w:r>
              <w:t xml:space="preserve">, </w:t>
            </w:r>
            <w:r>
              <w:rPr>
                <w:rFonts w:ascii="Consolas" w:hAnsi="Consolas"/>
                <w:color w:val="A01E1E"/>
                <w:sz w:val="17"/>
              </w:rPr>
              <w:t>/photocapture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RFID tracking, MinIO webcam photo capture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4.1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Test Configs Datatable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admissiontestconfigs.index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/admissiontestconfigs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Test schedules by program and session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4.2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Test Config 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admissiontestconfigs.create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/admissiontestconfigs/create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 xml:space="preserve">Venue, date/time pickers, </w:t>
            </w:r>
            <w:r>
              <w:rPr>
                <w:rFonts w:ascii="Consolas" w:hAnsi="Consolas"/>
                <w:color w:val="A01E1E"/>
                <w:sz w:val="17"/>
              </w:rPr>
              <w:t>form_online</w:t>
            </w:r>
            <w:r>
              <w:t xml:space="preserve"> toggle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4.3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Applicants Master List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applicants.index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/applicants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Server-side datatable, payment/board badges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4.4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Applicant Review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applicants.show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/applicants/{id}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Personal data, board results, uploaded files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4.5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Manual Board Review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applicants.show</w:t>
            </w:r>
            <w:r>
              <w:t xml:space="preserve"> (Eligibility)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/applicants/{id}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Physical certificate verification remarks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4.6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Merit Lists Datatable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admissionmeritlists.index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/admissionmeritlists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Entrance test mark import, rank ordering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4.7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Applicant-to-Student Transfer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applicants.transfer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/applicants/transfer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 xml:space="preserve">Conversion confirmation to </w:t>
            </w:r>
            <w:r>
              <w:rPr>
                <w:rFonts w:ascii="Consolas" w:hAnsi="Consolas"/>
                <w:color w:val="A01E1E"/>
                <w:sz w:val="17"/>
              </w:rPr>
              <w:t>Student</w:t>
            </w:r>
            <w:r>
              <w:t xml:space="preserve"> record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5.1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Students Directory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students.index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/students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Master student datatable, session/batch filter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5.2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Student Academic Profile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students.show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/students/{id}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Personal details, completed credits, CGPA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5.3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Roll Assignment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students.edit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/students/{id}/edit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Assign University Roll Number, batch mapping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5.4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Course Exemptions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exemptedcourses.index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/exemptedcourses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Transferred courses, external credits mapping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5.5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Syllabuses Master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syllabuses.index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/syllabuses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Syllabus catalog, intake session binding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5.6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Syllabus Course Mapping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syllabuses.addcourses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/syllabuses/addcourses/{id}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Semester-by-semester courses, elective groups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5.7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Master Course Catalog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courses.index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/courses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 xml:space="preserve">Code, title, credit hours, </w:t>
            </w:r>
            <w:r>
              <w:rPr>
                <w:rFonts w:ascii="Consolas" w:hAnsi="Consolas"/>
                <w:color w:val="A01E1E"/>
                <w:sz w:val="17"/>
              </w:rPr>
              <w:t>theory</w:t>
            </w:r>
            <w:r>
              <w:t xml:space="preserve"> flag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5.8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Registrations Datatable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registrations.index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/registrations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Registration list, session/semester filters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5.9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Manual Registration Form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registrations.create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/registrations/create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Course lookup, section assignment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5.10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Auto Registration Center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autoregistrations.create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/autoregistrations/create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Target session/program, start batch execution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5.11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Auto Registration Logs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autoregistrations.show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/autoregistrations/{id}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Student execution audit, error diagnostics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5.12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Attendance Status Audit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report.registration.noncollegiate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/report/registration/noncollegiate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Collegiate, Non-Collegiate, Dis-Collegiate lists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5.13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Document Clearances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documentapplications.index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/documentapplications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Accounts/Library clearance buttons, Ready flag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5.14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Academic Transcripts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transcripts.index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/transcripts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Partial vs Final transcript PDF generators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5.15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Provisional Certificates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certificates.index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/certificates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Completed graduate list, certificate print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5.16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Other Certificates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othercertificates.index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/othercertificates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Testimonial, Migration, MOI certificate PDF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6.1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Fee Settings Master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feesettings.index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/feesettings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Fee schedules by Account Head, Program, Session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6.2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Fee Settings Copy Tool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feesettings.copy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/feesettings/copy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Duplication of fee schedules to new session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6.3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Invoices Datatable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invoices.index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/invoices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Invoice number search, status badges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6.4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Semester Invoice 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invoices.create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/invoices/create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Course credits breakdown, waiver calculation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6.5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Invoice Item Breakdown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invoices.details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/invoices/details/{id}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Itemized account heads, installments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6.6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Bank Deposit Slip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printinvoices.index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/printinvoices/index/{id}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3-part bank voucher layout (Bank/Office/Student)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6.7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Payment Posting Sheet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invoices.posting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/invoices/posting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Bank branch, date, transaction reference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6.8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Miscellaneous Invoice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invoices.miscellaneous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/invoices/miscellaneous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Non-tuition fees creation interface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6.9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Tuition Waivers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waivers.index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/waivers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Scholarship category, approval workflow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6.10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Student Financial Ledger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ledgers.index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/ledgers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Debit (D) and Credit (C) chronological entries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6.11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Accounts Reports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report.accounts.index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/report/accounts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Collection summaries, receivables aging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7.1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Assessment Rules Setup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assessmentrules.index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/assessmentrules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Theory and lab assessment weight distributions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7.2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Course Examiners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examiners.index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/examiners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Mapping instructors to course sections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7.3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Marks Entry Sheet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marks.index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/marks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Attendance, CT, Mid, Final score inputs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7.4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Marks Validation Sheet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marks.index</w:t>
            </w:r>
            <w:r>
              <w:t xml:space="preserve"> (Save feedback)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/marks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Total marks, GP, LG real-time preview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7.5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Marks Submission Modal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marks.submit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/marks/submit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Submission confirmation, instructor locking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7.6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Marks Approval Dashboard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marks.approve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/marks/approve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Grade distributions, Controller approval button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7.7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Administrative Undo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marks.undo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/marks/undo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Admin-only reversal of approved submissions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7.8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Semester Result Engine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results.create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/results/create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SGPA batch processing, class ranking trigger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7.9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Result Publication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results.index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/results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Publication date stamp, publish toggle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7.10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Tabulation Gazette PDF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results.pdf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/results/pdf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Comprehensive semester tabulation sheets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8.1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Campus Rooms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rooms.index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/rooms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Room numbers, building, seating capacities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8.2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Academic Time Slots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slots.index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/slots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Lecture periods, weekday mapping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8.3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Course Offerings Master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courseoffers.index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/courseoffers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Active semester courses, section splits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8.4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Schedule Merges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courseoffers.schedule-merges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/courseoffers/schedule-merges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Merging course sections for shared slots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8.5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Routine Builder Grid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schedules.create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/schedules/create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Placement of courses, rooms, teachers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8.6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Conflict Detection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schedule.conflicts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/schedules/conflicts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Collision warnings for teacher/room overlap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8.7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Schedule Viewer &amp; Sync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schedules.index</w:t>
            </w:r>
            <w:r>
              <w:t xml:space="preserve">, </w:t>
            </w:r>
            <w:r>
              <w:rPr>
                <w:rFonts w:ascii="Consolas" w:hAnsi="Consolas"/>
                <w:color w:val="A01E1E"/>
                <w:sz w:val="17"/>
              </w:rPr>
              <w:t>schedules-live.index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/schedules</w:t>
            </w:r>
            <w:r>
              <w:t xml:space="preserve">, </w:t>
            </w:r>
            <w:r>
              <w:rPr>
                <w:rFonts w:ascii="Consolas" w:hAnsi="Consolas"/>
                <w:color w:val="A01E1E"/>
                <w:sz w:val="17"/>
              </w:rPr>
              <w:t>/schedules-live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Draft and published routines, live sync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8.8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Printable Routine PDF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schedules-live.pdf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/schedules-live/pdf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Formatted routine matrix for notice boards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9.1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Registration Report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report.registration.index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/report/registration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Enrollment summaries, retake statistics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9.2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Accounts Summary Report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report.accounts.index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/report/accounts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Receivables, collections, waiver totals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9.3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Student Demographics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report.student.index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/report/student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Active counts by gender, district, batch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9.4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Admission Analytics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report.admission.index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/report/admission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Applicant conversion funnel analytics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9.5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Waiver Disbursement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report.waiver.index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/report/waiver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Financial aid disbursed by quota category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9.6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Program Final Gazette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report.result.programfinal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/report/result/programfinal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Official graduating cohort notifications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9.7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UGC Statistical Report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report.ugc.index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/report/ugc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University Grants Commission annual report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9.8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Official Transcript PDF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transcripts.download.partial</w:t>
            </w:r>
            <w:r>
              <w:t xml:space="preserve"> / </w:t>
            </w:r>
            <w:r>
              <w:rPr>
                <w:rFonts w:ascii="Consolas" w:hAnsi="Consolas"/>
                <w:color w:val="A01E1E"/>
                <w:sz w:val="17"/>
              </w:rPr>
              <w:t>final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/transcripts/download/partial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Official transcript security paper layout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4F6F9"/>
          </w:tcPr>
          <w:p>
            <w:pPr>
              <w:spacing w:after="40" w:before="40"/>
            </w:pPr>
            <w:r>
              <w:t>Pending (Not captured)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9.9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Digital Verification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front.services.studentverify.certificate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A01E1E"/>
                <w:sz w:val="17"/>
              </w:rPr>
              <w:t>/front/services/studentverify/certificate/{token}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Public cryptographic certificate verification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t>Pending (Not captured)</w:t>
            </w:r>
          </w:p>
        </w:tc>
      </w:tr>
    </w:tbl>
    <w:p>
      <w:pPr>
        <w:spacing w:before="80" w:after="80"/>
      </w:pPr>
    </w:p>
    <w:p>
      <w:pPr>
        <w:pStyle w:val="Heading1"/>
        <w:spacing w:before="320" w:after="120"/>
      </w:pPr>
      <w:r>
        <w:rPr>
          <w:rFonts w:ascii="Calibri" w:hAnsi="Calibri"/>
          <w:color w:val="1B365D"/>
        </w:rPr>
        <w:t>7. Technical Verification Report &amp; Audit Findings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Verification Summary</w:t>
      </w:r>
    </w:p>
    <w:p>
      <w:pPr>
        <w:pStyle w:val="ListBullet"/>
        <w:spacing w:before="20" w:after="40"/>
      </w:pPr>
      <w:r>
        <w:rPr>
          <w:b/>
        </w:rPr>
        <w:t>Verified in Source Code:</w:t>
      </w:r>
      <w:r>
        <w:t xml:space="preserve"> 162 discrete capabilities confirmed in routes, controllers, models, and policies.</w:t>
      </w:r>
    </w:p>
    <w:p>
      <w:pPr>
        <w:pStyle w:val="ListBullet"/>
        <w:spacing w:before="20" w:after="40"/>
      </w:pPr>
      <w:r>
        <w:rPr>
          <w:b/>
        </w:rPr>
        <w:t>Verified in Running UI:</w:t>
      </w:r>
      <w:r>
        <w:t xml:space="preserve"> 0 capabilities (0%). No active web application server or live browser session was executed during this audit.</w:t>
      </w:r>
    </w:p>
    <w:p>
      <w:pPr>
        <w:pStyle w:val="ListBullet"/>
        <w:spacing w:before="20" w:after="40"/>
      </w:pPr>
      <w:r>
        <w:rPr>
          <w:b/>
        </w:rPr>
        <w:t>Partially Implemented:</w:t>
      </w:r>
      <w:r>
        <w:t xml:space="preserve"> 16 capabilities (stubs or incomplete frontend views).</w:t>
      </w:r>
    </w:p>
    <w:p>
      <w:pPr>
        <w:pStyle w:val="ListBullet"/>
        <w:spacing w:before="20" w:after="40"/>
      </w:pPr>
      <w:r>
        <w:rPr>
          <w:b/>
        </w:rPr>
        <w:t>Found in Code but Not UI-Verified:</w:t>
      </w:r>
      <w:r>
        <w:t xml:space="preserve"> 162 capabilities (100% of code features).</w:t>
      </w:r>
    </w:p>
    <w:p>
      <w:pPr>
        <w:pStyle w:val="ListBullet"/>
        <w:spacing w:before="20" w:after="40"/>
      </w:pPr>
      <w:r>
        <w:rPr>
          <w:b/>
        </w:rPr>
        <w:t>Requires Database or Policy Confirmation:</w:t>
      </w:r>
      <w:r>
        <w:t xml:space="preserve"> Dynamic </w:t>
      </w:r>
      <w:r>
        <w:rPr>
          <w:rFonts w:ascii="Consolas" w:hAnsi="Consolas"/>
          <w:color w:val="B42828"/>
          <w:sz w:val="19"/>
        </w:rPr>
        <w:t>grades</w:t>
      </w:r>
      <w:r>
        <w:t xml:space="preserve"> table boundaries, staff role IDs beyond 1/7/11, payment gateway vendor credentials, and official academic ordinance policies.</w:t>
      </w:r>
    </w:p>
    <w:p>
      <w:pPr>
        <w:pStyle w:val="ListBullet"/>
        <w:spacing w:before="20" w:after="40"/>
      </w:pPr>
      <w:r>
        <w:rPr>
          <w:b/>
        </w:rPr>
        <w:t>Not Found in Codebase:</w:t>
      </w:r>
      <w:r>
        <w:t xml:space="preserve"> Zero HRM routes; no standalone </w:t>
      </w:r>
      <w:r>
        <w:rPr>
          <w:rFonts w:ascii="Consolas" w:hAnsi="Consolas"/>
          <w:color w:val="B42828"/>
          <w:sz w:val="19"/>
        </w:rPr>
        <w:t>/front/student/result</w:t>
      </w:r>
      <w:r>
        <w:t xml:space="preserve"> route; no </w:t>
      </w:r>
      <w:r>
        <w:rPr>
          <w:rFonts w:ascii="Consolas" w:hAnsi="Consolas"/>
          <w:color w:val="B42828"/>
          <w:sz w:val="19"/>
        </w:rPr>
        <w:t>applicants.verify-board</w:t>
      </w:r>
      <w:r>
        <w:t xml:space="preserve"> route.</w:t>
      </w:r>
    </w:p>
    <w:p>
      <w:pPr>
        <w:pStyle w:val="Heading2"/>
        <w:spacing w:before="240" w:after="80"/>
      </w:pPr>
      <w:r>
        <w:rPr>
          <w:rFonts w:ascii="Calibri" w:hAnsi="Calibri"/>
          <w:color w:val="2E5B88"/>
        </w:rPr>
        <w:t>Operational Audit Disclaimers &amp; Recommendations</w:t>
      </w:r>
    </w:p>
    <w:p>
      <w:pPr>
        <w:pStyle w:val="ListNumber"/>
        <w:spacing w:before="20" w:after="40"/>
      </w:pPr>
      <w:r>
        <w:rPr>
          <w:b/>
        </w:rPr>
        <w:t>Screenshots Capture Pending:</w:t>
      </w:r>
      <w:r>
        <w:t xml:space="preserve"> All 90 screens cataloged above require physical image capture in a running staging environment (</w:t>
      </w:r>
      <w:r>
        <w:rPr>
          <w:rFonts w:ascii="Consolas" w:hAnsi="Consolas"/>
          <w:color w:val="B42828"/>
          <w:sz w:val="19"/>
        </w:rPr>
        <w:t>php artisan serve</w:t>
      </w:r>
      <w:r>
        <w:t xml:space="preserve"> + </w:t>
      </w:r>
      <w:r>
        <w:rPr>
          <w:rFonts w:ascii="Consolas" w:hAnsi="Consolas"/>
          <w:color w:val="B42828"/>
          <w:sz w:val="19"/>
        </w:rPr>
        <w:t>php artisan db:seed</w:t>
      </w:r>
      <w:r>
        <w:t>) to achieve full visual verification.</w:t>
      </w:r>
    </w:p>
    <w:p>
      <w:pPr>
        <w:pStyle w:val="ListNumber"/>
        <w:spacing w:before="20" w:after="40"/>
      </w:pPr>
      <w:r>
        <w:rPr>
          <w:b/>
        </w:rPr>
        <w:t>Grading Scale Dynamic Loading:</w:t>
      </w:r>
      <w:r>
        <w:t xml:space="preserve"> </w:t>
      </w:r>
      <w:r>
        <w:rPr>
          <w:rFonts w:ascii="Consolas" w:hAnsi="Consolas"/>
          <w:color w:val="B42828"/>
          <w:sz w:val="19"/>
        </w:rPr>
        <w:t>Grade::calculate()</w:t>
      </w:r>
      <w:r>
        <w:t xml:space="preserve"> resolves grades dynamically against the database </w:t>
      </w:r>
      <w:r>
        <w:rPr>
          <w:rFonts w:ascii="Consolas" w:hAnsi="Consolas"/>
          <w:color w:val="B42828"/>
          <w:sz w:val="19"/>
        </w:rPr>
        <w:t>grades</w:t>
      </w:r>
      <w:r>
        <w:t xml:space="preserve"> table. While default seeds establish a standard 10-tier scale (A+ 4.00 to F 0.00), active grade cutoffs and honors thresholds must be confirmed against live database records and Varendra University's approved *11th Academic Ordinance*.</w:t>
      </w:r>
    </w:p>
    <w:p>
      <w:pPr>
        <w:pStyle w:val="ListNumber"/>
        <w:spacing w:before="20" w:after="40"/>
      </w:pPr>
      <w:r>
        <w:rPr>
          <w:b/>
        </w:rPr>
        <w:t>Hardcoded Role IDs (1, 7, 11):</w:t>
      </w:r>
      <w:r>
        <w:t xml:space="preserve"> Database migrations and seeders must strictly preserve Role ID 1 (Admin), Role ID 7 (Head), and Role ID 11 (Controller) to prevent authorization failures.</w:t>
      </w:r>
    </w:p>
    <w:p>
      <w:pPr>
        <w:pStyle w:val="ListNumber"/>
        <w:spacing w:before="20" w:after="40"/>
      </w:pPr>
      <w:r>
        <w:rPr>
          <w:b/>
        </w:rPr>
        <w:t>Holiday Calendar Maintenance:</w:t>
      </w:r>
      <w:r>
        <w:t xml:space="preserve"> Late fees (50 BDT/day) depend on accurate entries in the </w:t>
      </w:r>
      <w:r>
        <w:rPr>
          <w:rFonts w:ascii="Consolas" w:hAnsi="Consolas"/>
          <w:color w:val="B42828"/>
          <w:sz w:val="19"/>
        </w:rPr>
        <w:t>Holiday</w:t>
      </w:r>
      <w:r>
        <w:t xml:space="preserve"> table. Ensure official holiday dates are populated before payment deadlines.</w:t>
      </w:r>
    </w:p>
    <w:p>
      <w:r>
        <w:t>*EasyMate ERP Comprehensive User Manual &amp; Technical Audit Suite — Varendra University — October 2026*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