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1F6FE" w14:textId="77777777" w:rsidR="00A9414F" w:rsidRDefault="00A9414F">
      <w:pPr>
        <w:spacing w:before="800"/>
      </w:pPr>
    </w:p>
    <w:p w14:paraId="1AFD2234" w14:textId="77777777" w:rsidR="00A9414F" w:rsidRDefault="00000000">
      <w:pPr>
        <w:spacing w:after="80"/>
        <w:jc w:val="center"/>
      </w:pPr>
      <w:r>
        <w:rPr>
          <w:b/>
          <w:bCs/>
          <w:color w:val="1B3A6B"/>
          <w:sz w:val="56"/>
          <w:szCs w:val="56"/>
        </w:rPr>
        <w:t>DESCRIPTIVE ANALYTICS II</w:t>
      </w:r>
    </w:p>
    <w:p w14:paraId="7C15D3A4" w14:textId="77777777" w:rsidR="00A9414F" w:rsidRDefault="00000000">
      <w:pPr>
        <w:spacing w:after="200"/>
        <w:jc w:val="center"/>
        <w:rPr>
          <w:b/>
          <w:bCs/>
          <w:color w:val="1A5C38"/>
          <w:sz w:val="36"/>
          <w:szCs w:val="36"/>
        </w:rPr>
      </w:pPr>
      <w:r>
        <w:rPr>
          <w:b/>
          <w:bCs/>
          <w:color w:val="1A5C38"/>
          <w:sz w:val="36"/>
          <w:szCs w:val="36"/>
        </w:rPr>
        <w:t>Business Intelligence and Data Warehousing</w:t>
      </w:r>
    </w:p>
    <w:p w14:paraId="4B9DBE52" w14:textId="77777777" w:rsidR="007952E9" w:rsidRDefault="007952E9">
      <w:pPr>
        <w:spacing w:after="200"/>
        <w:jc w:val="center"/>
        <w:rPr>
          <w:b/>
          <w:bCs/>
          <w:color w:val="1A5C38"/>
          <w:sz w:val="36"/>
          <w:szCs w:val="36"/>
        </w:rPr>
      </w:pPr>
    </w:p>
    <w:p w14:paraId="44D81451" w14:textId="77777777" w:rsidR="007952E9" w:rsidRDefault="007952E9">
      <w:pPr>
        <w:spacing w:after="200"/>
        <w:jc w:val="center"/>
        <w:rPr>
          <w:b/>
          <w:bCs/>
          <w:color w:val="1A5C38"/>
          <w:sz w:val="36"/>
          <w:szCs w:val="36"/>
        </w:rPr>
      </w:pPr>
    </w:p>
    <w:p w14:paraId="026E53A5" w14:textId="77777777" w:rsidR="007952E9" w:rsidRDefault="007952E9">
      <w:pPr>
        <w:spacing w:after="200"/>
        <w:jc w:val="center"/>
        <w:rPr>
          <w:b/>
          <w:bCs/>
          <w:color w:val="1A5C38"/>
          <w:sz w:val="36"/>
          <w:szCs w:val="36"/>
        </w:rPr>
      </w:pPr>
    </w:p>
    <w:p w14:paraId="05EF67DD" w14:textId="77777777" w:rsidR="007952E9" w:rsidRDefault="007952E9">
      <w:pPr>
        <w:spacing w:after="200"/>
        <w:jc w:val="center"/>
        <w:rPr>
          <w:b/>
          <w:bCs/>
          <w:color w:val="1A5C38"/>
          <w:sz w:val="36"/>
          <w:szCs w:val="36"/>
        </w:rPr>
      </w:pPr>
    </w:p>
    <w:p w14:paraId="572C5240" w14:textId="77777777" w:rsidR="007952E9" w:rsidRDefault="007952E9">
      <w:pPr>
        <w:spacing w:after="200"/>
        <w:jc w:val="center"/>
        <w:rPr>
          <w:b/>
          <w:bCs/>
          <w:color w:val="1A5C38"/>
          <w:sz w:val="36"/>
          <w:szCs w:val="36"/>
        </w:rPr>
      </w:pPr>
    </w:p>
    <w:p w14:paraId="0EC23CE1" w14:textId="77777777" w:rsidR="007952E9" w:rsidRDefault="007952E9">
      <w:pPr>
        <w:spacing w:after="200"/>
        <w:jc w:val="center"/>
        <w:rPr>
          <w:b/>
          <w:bCs/>
          <w:color w:val="1A5C38"/>
          <w:sz w:val="36"/>
          <w:szCs w:val="36"/>
        </w:rPr>
      </w:pPr>
    </w:p>
    <w:p w14:paraId="191264B1" w14:textId="77777777" w:rsidR="007952E9" w:rsidRDefault="007952E9">
      <w:pPr>
        <w:spacing w:after="200"/>
        <w:jc w:val="center"/>
        <w:rPr>
          <w:b/>
          <w:bCs/>
          <w:color w:val="1A5C38"/>
          <w:sz w:val="36"/>
          <w:szCs w:val="36"/>
        </w:rPr>
      </w:pPr>
    </w:p>
    <w:p w14:paraId="0527716A" w14:textId="77777777" w:rsidR="007952E9" w:rsidRDefault="007952E9">
      <w:pPr>
        <w:spacing w:after="200"/>
        <w:jc w:val="center"/>
        <w:rPr>
          <w:b/>
          <w:bCs/>
          <w:color w:val="1A5C38"/>
          <w:sz w:val="36"/>
          <w:szCs w:val="36"/>
        </w:rPr>
      </w:pPr>
    </w:p>
    <w:p w14:paraId="2563D777" w14:textId="77777777" w:rsidR="007952E9" w:rsidRDefault="007952E9">
      <w:pPr>
        <w:spacing w:after="200"/>
        <w:jc w:val="center"/>
        <w:rPr>
          <w:b/>
          <w:bCs/>
          <w:color w:val="1A5C38"/>
          <w:sz w:val="36"/>
          <w:szCs w:val="36"/>
        </w:rPr>
      </w:pPr>
    </w:p>
    <w:p w14:paraId="6A84A67A" w14:textId="77777777" w:rsidR="007952E9" w:rsidRDefault="007952E9">
      <w:pPr>
        <w:spacing w:after="200"/>
        <w:jc w:val="center"/>
        <w:rPr>
          <w:b/>
          <w:bCs/>
          <w:color w:val="1A5C38"/>
          <w:sz w:val="36"/>
          <w:szCs w:val="36"/>
        </w:rPr>
      </w:pPr>
    </w:p>
    <w:p w14:paraId="2B90EB4E" w14:textId="77777777" w:rsidR="007952E9" w:rsidRDefault="007952E9">
      <w:pPr>
        <w:spacing w:after="200"/>
        <w:jc w:val="center"/>
        <w:rPr>
          <w:b/>
          <w:bCs/>
          <w:color w:val="1A5C38"/>
          <w:sz w:val="36"/>
          <w:szCs w:val="36"/>
        </w:rPr>
      </w:pPr>
    </w:p>
    <w:p w14:paraId="603DB051" w14:textId="77777777" w:rsidR="007952E9" w:rsidRDefault="007952E9">
      <w:pPr>
        <w:spacing w:after="200"/>
        <w:jc w:val="center"/>
        <w:rPr>
          <w:b/>
          <w:bCs/>
          <w:color w:val="1A5C38"/>
          <w:sz w:val="36"/>
          <w:szCs w:val="36"/>
        </w:rPr>
      </w:pPr>
    </w:p>
    <w:p w14:paraId="752CD471" w14:textId="77777777" w:rsidR="007952E9" w:rsidRDefault="007952E9">
      <w:pPr>
        <w:spacing w:after="200"/>
        <w:jc w:val="center"/>
        <w:rPr>
          <w:b/>
          <w:bCs/>
          <w:color w:val="1A5C38"/>
          <w:sz w:val="36"/>
          <w:szCs w:val="36"/>
        </w:rPr>
      </w:pPr>
    </w:p>
    <w:p w14:paraId="4B455A24" w14:textId="77777777" w:rsidR="007952E9" w:rsidRDefault="007952E9">
      <w:pPr>
        <w:spacing w:after="200"/>
        <w:jc w:val="center"/>
        <w:rPr>
          <w:b/>
          <w:bCs/>
          <w:color w:val="1A5C38"/>
          <w:sz w:val="36"/>
          <w:szCs w:val="36"/>
        </w:rPr>
      </w:pPr>
    </w:p>
    <w:p w14:paraId="2E896825" w14:textId="77777777" w:rsidR="007952E9" w:rsidRDefault="007952E9">
      <w:pPr>
        <w:spacing w:after="200"/>
        <w:jc w:val="center"/>
        <w:rPr>
          <w:b/>
          <w:bCs/>
          <w:color w:val="1A5C38"/>
          <w:sz w:val="36"/>
          <w:szCs w:val="36"/>
        </w:rPr>
      </w:pPr>
    </w:p>
    <w:p w14:paraId="64961690" w14:textId="77777777" w:rsidR="007952E9" w:rsidRDefault="007952E9">
      <w:pPr>
        <w:spacing w:after="200"/>
        <w:jc w:val="center"/>
      </w:pPr>
    </w:p>
    <w:p w14:paraId="7DEA3E86" w14:textId="4D3C8710" w:rsidR="00A9414F" w:rsidRDefault="00000000">
      <w:pPr>
        <w:pStyle w:val="Heading1"/>
        <w:shd w:val="clear" w:color="auto" w:fill="1B3A6B"/>
        <w:ind w:left="200"/>
      </w:pPr>
      <w:bookmarkStart w:id="0" w:name="_Toc231423999"/>
      <w:r>
        <w:lastRenderedPageBreak/>
        <w:t>1. Business Analytics Overview</w:t>
      </w:r>
      <w:bookmarkEnd w:id="0"/>
    </w:p>
    <w:p w14:paraId="1E6D938B" w14:textId="77777777" w:rsidR="00A9414F" w:rsidRDefault="00A9414F">
      <w:pPr>
        <w:spacing w:before="100"/>
      </w:pPr>
    </w:p>
    <w:p w14:paraId="6CC1EE85" w14:textId="77777777" w:rsidR="00A9414F" w:rsidRDefault="00000000">
      <w:pPr>
        <w:pStyle w:val="Heading2"/>
        <w:pBdr>
          <w:bottom w:val="single" w:sz="8" w:space="1" w:color="1B3A6B"/>
        </w:pBdr>
      </w:pPr>
      <w:bookmarkStart w:id="1" w:name="_Toc231424000"/>
      <w:r>
        <w:t>1.1 What is Business Analytics?</w:t>
      </w:r>
      <w:bookmarkEnd w:id="1"/>
    </w:p>
    <w:p w14:paraId="66E858E7" w14:textId="77777777" w:rsidR="00A9414F" w:rsidRDefault="00000000">
      <w:pPr>
        <w:spacing w:before="80" w:after="80"/>
        <w:jc w:val="both"/>
      </w:pPr>
      <w:r>
        <w:rPr>
          <w:color w:val="1A1A1A"/>
        </w:rPr>
        <w:t>Business analytics is the process of using data, statistical analysis, and quantitative methods to help organizations make better decisions. It covers a wide range of tools and techniques that transform raw data into meaningful insights.</w:t>
      </w:r>
    </w:p>
    <w:p w14:paraId="7AA78808" w14:textId="77777777" w:rsidR="00A9414F" w:rsidRDefault="00000000">
      <w:pPr>
        <w:spacing w:before="80" w:after="80"/>
        <w:jc w:val="both"/>
      </w:pPr>
      <w:r>
        <w:rPr>
          <w:color w:val="1A1A1A"/>
        </w:rPr>
        <w:t>Business analytics is divided into three main types, arranged from basic to advanced:</w:t>
      </w:r>
    </w:p>
    <w:p w14:paraId="081A8D40" w14:textId="77777777" w:rsidR="00A9414F" w:rsidRDefault="00A9414F">
      <w:pPr>
        <w:spacing w:before="100"/>
      </w:pPr>
    </w:p>
    <w:p w14:paraId="7DA98AEA" w14:textId="77777777" w:rsidR="00A9414F" w:rsidRDefault="00000000">
      <w:pPr>
        <w:spacing w:before="120" w:after="120"/>
        <w:jc w:val="center"/>
      </w:pPr>
      <w:r>
        <w:rPr>
          <w:noProof/>
        </w:rPr>
        <w:drawing>
          <wp:inline distT="0" distB="0" distL="0" distR="0" wp14:anchorId="30E55A0E" wp14:editId="69BC8F1E">
            <wp:extent cx="5524500" cy="4638675"/>
            <wp:effectExtent l="0" t="0" r="0" b="0"/>
            <wp:docPr id="1" name="Business Analytics Taxonomy" descr="Business Analytics Taxonomy" title="Business Analytics Taxono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4638675"/>
                    </a:xfrm>
                    <a:prstGeom prst="rect">
                      <a:avLst/>
                    </a:prstGeom>
                  </pic:spPr>
                </pic:pic>
              </a:graphicData>
            </a:graphic>
          </wp:inline>
        </w:drawing>
      </w:r>
    </w:p>
    <w:p w14:paraId="6C433BD3" w14:textId="77777777" w:rsidR="00A9414F" w:rsidRDefault="00000000">
      <w:pPr>
        <w:spacing w:before="40" w:after="160"/>
        <w:jc w:val="center"/>
      </w:pPr>
      <w:r>
        <w:rPr>
          <w:i/>
          <w:iCs/>
          <w:color w:val="555555"/>
          <w:sz w:val="18"/>
          <w:szCs w:val="18"/>
        </w:rPr>
        <w:t>Figure 1: Business Analytics Taxonomy — Descriptive, Predictive, and Prescriptive Analytics</w:t>
      </w:r>
    </w:p>
    <w:p w14:paraId="6A5B0190" w14:textId="77777777" w:rsidR="00A9414F" w:rsidRDefault="00A9414F">
      <w:pPr>
        <w:spacing w:before="100"/>
      </w:pPr>
    </w:p>
    <w:p w14:paraId="4057F184" w14:textId="77777777" w:rsidR="00A9414F" w:rsidRDefault="00000000">
      <w:pPr>
        <w:pStyle w:val="Heading2"/>
        <w:pBdr>
          <w:bottom w:val="single" w:sz="8" w:space="1" w:color="1B3A6B"/>
        </w:pBdr>
      </w:pPr>
      <w:bookmarkStart w:id="2" w:name="_Toc231424001"/>
      <w:r>
        <w:t>1.2 Types of Analytics</w:t>
      </w:r>
      <w:bookmarkEnd w:id="2"/>
    </w:p>
    <w:p w14:paraId="08D926A1" w14:textId="77777777" w:rsidR="00A9414F" w:rsidRDefault="00000000">
      <w:pPr>
        <w:pStyle w:val="Heading3"/>
      </w:pPr>
      <w:bookmarkStart w:id="3" w:name="_Toc231424002"/>
      <w:r>
        <w:t>1.2.1 Descriptive Analytics</w:t>
      </w:r>
      <w:bookmarkEnd w:id="3"/>
    </w:p>
    <w:p w14:paraId="0DABA185" w14:textId="77777777" w:rsidR="00A9414F" w:rsidRDefault="00000000">
      <w:pPr>
        <w:spacing w:before="80" w:after="80"/>
        <w:jc w:val="both"/>
      </w:pPr>
      <w:r>
        <w:rPr>
          <w:color w:val="1A1A1A"/>
        </w:rPr>
        <w:t>Descriptive analytics is the first and most basic level of analytics. It answers two key questions:</w:t>
      </w:r>
    </w:p>
    <w:p w14:paraId="0C60132F" w14:textId="77777777" w:rsidR="00A9414F" w:rsidRDefault="00000000">
      <w:pPr>
        <w:pStyle w:val="ListParagraph"/>
        <w:numPr>
          <w:ilvl w:val="0"/>
          <w:numId w:val="2"/>
        </w:numPr>
        <w:spacing w:before="60" w:after="60"/>
      </w:pPr>
      <w:r>
        <w:rPr>
          <w:color w:val="1A1A1A"/>
        </w:rPr>
        <w:lastRenderedPageBreak/>
        <w:t>What happened? — Looks at past events and historical data.</w:t>
      </w:r>
    </w:p>
    <w:p w14:paraId="5CCC9776" w14:textId="77777777" w:rsidR="00A9414F" w:rsidRDefault="00000000">
      <w:pPr>
        <w:pStyle w:val="ListParagraph"/>
        <w:numPr>
          <w:ilvl w:val="0"/>
          <w:numId w:val="2"/>
        </w:numPr>
        <w:spacing w:before="60" w:after="60"/>
      </w:pPr>
      <w:r>
        <w:rPr>
          <w:color w:val="1A1A1A"/>
        </w:rPr>
        <w:t>What is happening? — Monitors current business activities in real time.</w:t>
      </w:r>
    </w:p>
    <w:p w14:paraId="2FDB7C36" w14:textId="77777777" w:rsidR="00A9414F" w:rsidRDefault="00000000">
      <w:pPr>
        <w:spacing w:before="80" w:after="80"/>
        <w:jc w:val="both"/>
      </w:pPr>
      <w:r>
        <w:rPr>
          <w:color w:val="1A1A1A"/>
        </w:rPr>
        <w:t>Tools and techniques include: Business reporting, Dashboards, Scorecards, Data warehousing.</w:t>
      </w:r>
    </w:p>
    <w:p w14:paraId="1238DE24" w14:textId="77777777" w:rsidR="00A9414F" w:rsidRDefault="00000000">
      <w:pPr>
        <w:spacing w:before="80" w:after="80"/>
        <w:jc w:val="both"/>
      </w:pPr>
      <w:r>
        <w:rPr>
          <w:color w:val="1A1A1A"/>
        </w:rPr>
        <w:t>Outcome: Identifies well-defined business problems and opportunities.</w:t>
      </w:r>
    </w:p>
    <w:p w14:paraId="2AAEB93C" w14:textId="77777777" w:rsidR="00A9414F" w:rsidRDefault="00000000">
      <w:pPr>
        <w:pBdr>
          <w:left w:val="single" w:sz="12" w:space="1" w:color="9C27B0"/>
        </w:pBdr>
        <w:shd w:val="clear" w:color="auto" w:fill="F3E5F5"/>
        <w:spacing w:before="100" w:after="100"/>
        <w:ind w:left="360" w:right="360"/>
      </w:pPr>
      <w:r>
        <w:rPr>
          <w:i/>
          <w:iCs/>
          <w:color w:val="7B2D8B"/>
          <w:sz w:val="21"/>
          <w:szCs w:val="21"/>
        </w:rPr>
        <w:t>📌 Business Intelligence (BI) is part of Descriptive Analytics. It is also called business reporting.</w:t>
      </w:r>
    </w:p>
    <w:p w14:paraId="0C050872" w14:textId="77777777" w:rsidR="00A9414F" w:rsidRDefault="00000000">
      <w:pPr>
        <w:pStyle w:val="Heading3"/>
      </w:pPr>
      <w:bookmarkStart w:id="4" w:name="_Toc231424003"/>
      <w:r>
        <w:t>1.2.2 Predictive Analytics</w:t>
      </w:r>
      <w:bookmarkEnd w:id="4"/>
    </w:p>
    <w:p w14:paraId="3821A221" w14:textId="77777777" w:rsidR="00A9414F" w:rsidRDefault="00000000">
      <w:pPr>
        <w:spacing w:before="80" w:after="80"/>
        <w:jc w:val="both"/>
      </w:pPr>
      <w:r>
        <w:rPr>
          <w:color w:val="1A1A1A"/>
        </w:rPr>
        <w:t xml:space="preserve">Predictive analytics answers: What will happen? and </w:t>
      </w:r>
      <w:proofErr w:type="gramStart"/>
      <w:r>
        <w:rPr>
          <w:color w:val="1A1A1A"/>
        </w:rPr>
        <w:t>Why</w:t>
      </w:r>
      <w:proofErr w:type="gramEnd"/>
      <w:r>
        <w:rPr>
          <w:color w:val="1A1A1A"/>
        </w:rPr>
        <w:t xml:space="preserve"> will it happen? It uses historical patterns to forecast future events.</w:t>
      </w:r>
    </w:p>
    <w:p w14:paraId="7D55A5F9" w14:textId="77777777" w:rsidR="00A9414F" w:rsidRDefault="00000000">
      <w:pPr>
        <w:pStyle w:val="ListParagraph"/>
        <w:numPr>
          <w:ilvl w:val="0"/>
          <w:numId w:val="2"/>
        </w:numPr>
        <w:spacing w:before="60" w:after="60"/>
      </w:pPr>
      <w:r>
        <w:rPr>
          <w:color w:val="1A1A1A"/>
        </w:rPr>
        <w:t>Techniques: Data mining, Text mining, Web/media mining, Forecasting.</w:t>
      </w:r>
    </w:p>
    <w:p w14:paraId="59CD476D" w14:textId="77777777" w:rsidR="00A9414F" w:rsidRDefault="00000000">
      <w:pPr>
        <w:pStyle w:val="ListParagraph"/>
        <w:numPr>
          <w:ilvl w:val="0"/>
          <w:numId w:val="2"/>
        </w:numPr>
        <w:spacing w:before="60" w:after="60"/>
      </w:pPr>
      <w:r>
        <w:rPr>
          <w:color w:val="1A1A1A"/>
        </w:rPr>
        <w:t>Outcome: Accurate projections of future events and outcomes.</w:t>
      </w:r>
    </w:p>
    <w:p w14:paraId="333A181C" w14:textId="77777777" w:rsidR="00A9414F" w:rsidRDefault="00000000">
      <w:pPr>
        <w:pStyle w:val="Heading3"/>
      </w:pPr>
      <w:bookmarkStart w:id="5" w:name="_Toc231424004"/>
      <w:r>
        <w:t>1.2.3 Prescriptive Analytics</w:t>
      </w:r>
      <w:bookmarkEnd w:id="5"/>
    </w:p>
    <w:p w14:paraId="56BBB925" w14:textId="77777777" w:rsidR="00A9414F" w:rsidRDefault="00000000">
      <w:pPr>
        <w:spacing w:before="80" w:after="80"/>
        <w:jc w:val="both"/>
      </w:pPr>
      <w:r>
        <w:rPr>
          <w:color w:val="1A1A1A"/>
        </w:rPr>
        <w:t xml:space="preserve">Prescriptive analytics is the most advanced level. It answers: What should I do? and </w:t>
      </w:r>
      <w:proofErr w:type="gramStart"/>
      <w:r>
        <w:rPr>
          <w:color w:val="1A1A1A"/>
        </w:rPr>
        <w:t>Why</w:t>
      </w:r>
      <w:proofErr w:type="gramEnd"/>
      <w:r>
        <w:rPr>
          <w:color w:val="1A1A1A"/>
        </w:rPr>
        <w:t xml:space="preserve"> should I do it?</w:t>
      </w:r>
    </w:p>
    <w:p w14:paraId="7ABAAB83" w14:textId="77777777" w:rsidR="00A9414F" w:rsidRDefault="00000000">
      <w:pPr>
        <w:pStyle w:val="ListParagraph"/>
        <w:numPr>
          <w:ilvl w:val="0"/>
          <w:numId w:val="2"/>
        </w:numPr>
        <w:spacing w:before="60" w:after="60"/>
      </w:pPr>
      <w:r>
        <w:rPr>
          <w:color w:val="1A1A1A"/>
        </w:rPr>
        <w:t>Techniques: Optimization, Simulation, Decision modeling, Expert systems.</w:t>
      </w:r>
    </w:p>
    <w:p w14:paraId="6652B015" w14:textId="77777777" w:rsidR="00A9414F" w:rsidRDefault="00000000">
      <w:pPr>
        <w:pStyle w:val="ListParagraph"/>
        <w:numPr>
          <w:ilvl w:val="0"/>
          <w:numId w:val="2"/>
        </w:numPr>
        <w:spacing w:before="60" w:after="60"/>
      </w:pPr>
      <w:r>
        <w:rPr>
          <w:color w:val="1A1A1A"/>
        </w:rPr>
        <w:t>Outcome: Best possible business decisions and actions.</w:t>
      </w:r>
    </w:p>
    <w:p w14:paraId="0D39FA43" w14:textId="77777777" w:rsidR="00A9414F" w:rsidRDefault="00000000">
      <w:pPr>
        <w:spacing w:before="80" w:after="80"/>
        <w:jc w:val="both"/>
      </w:pPr>
      <w:r>
        <w:rPr>
          <w:color w:val="1A1A1A"/>
        </w:rPr>
        <w:t>Descriptive and Predictive analytics together are often called Business Intelligence (BI). Prescriptive analytics is part of Advanced Analytics.</w:t>
      </w:r>
    </w:p>
    <w:p w14:paraId="04428DA6" w14:textId="77777777" w:rsidR="00A9414F" w:rsidRDefault="00000000">
      <w:r>
        <w:br w:type="page"/>
      </w:r>
    </w:p>
    <w:p w14:paraId="0840BA5A" w14:textId="77777777" w:rsidR="00A9414F" w:rsidRDefault="00000000">
      <w:pPr>
        <w:pStyle w:val="Heading1"/>
        <w:shd w:val="clear" w:color="auto" w:fill="1B3A6B"/>
        <w:ind w:left="200"/>
      </w:pPr>
      <w:bookmarkStart w:id="6" w:name="_Toc231424005"/>
      <w:r>
        <w:lastRenderedPageBreak/>
        <w:t>2. Business Intelligence (BI)</w:t>
      </w:r>
      <w:bookmarkEnd w:id="6"/>
    </w:p>
    <w:p w14:paraId="3639C625" w14:textId="77777777" w:rsidR="00A9414F" w:rsidRDefault="00A9414F">
      <w:pPr>
        <w:spacing w:before="100"/>
      </w:pPr>
    </w:p>
    <w:p w14:paraId="61733CCD" w14:textId="77777777" w:rsidR="00A9414F" w:rsidRDefault="00000000">
      <w:pPr>
        <w:pStyle w:val="Heading2"/>
        <w:pBdr>
          <w:bottom w:val="single" w:sz="8" w:space="1" w:color="1B3A6B"/>
        </w:pBdr>
      </w:pPr>
      <w:bookmarkStart w:id="7" w:name="_Toc231424006"/>
      <w:r>
        <w:t>2.1 Definition</w:t>
      </w:r>
      <w:bookmarkEnd w:id="7"/>
    </w:p>
    <w:p w14:paraId="1CF069A1" w14:textId="77777777" w:rsidR="00A9414F" w:rsidRDefault="00000000">
      <w:pPr>
        <w:spacing w:before="80" w:after="80"/>
        <w:jc w:val="both"/>
      </w:pPr>
      <w:r>
        <w:rPr>
          <w:color w:val="1A1A1A"/>
        </w:rPr>
        <w:t>Business Intelligence (BI) is the entry-level type of business analytics. It is often called business reporting because most activities at this level deal with creating reports to summarize business activities.</w:t>
      </w:r>
    </w:p>
    <w:p w14:paraId="4E110135" w14:textId="77777777" w:rsidR="00A9414F" w:rsidRDefault="00000000">
      <w:pPr>
        <w:spacing w:before="80" w:after="80"/>
      </w:pPr>
      <w:r>
        <w:rPr>
          <w:b/>
          <w:bCs/>
          <w:color w:val="C0392B"/>
        </w:rPr>
        <w:t xml:space="preserve">Business Intelligence (BI): </w:t>
      </w:r>
      <w:r>
        <w:rPr>
          <w:color w:val="1A1A1A"/>
        </w:rPr>
        <w:t>A set of processes, technologies, and tools used to collect, integrate, analyze, and present business information to support better decision making.</w:t>
      </w:r>
    </w:p>
    <w:p w14:paraId="7D681F2C" w14:textId="77777777" w:rsidR="00A9414F" w:rsidRDefault="00000000">
      <w:pPr>
        <w:pStyle w:val="Heading2"/>
        <w:pBdr>
          <w:bottom w:val="single" w:sz="8" w:space="1" w:color="1B3A6B"/>
        </w:pBdr>
      </w:pPr>
      <w:bookmarkStart w:id="8" w:name="_Toc231424007"/>
      <w:r>
        <w:t>2.2 Purpose of Business Intelligence</w:t>
      </w:r>
      <w:bookmarkEnd w:id="8"/>
    </w:p>
    <w:p w14:paraId="1E80E1C8" w14:textId="77777777" w:rsidR="00A9414F" w:rsidRDefault="00000000">
      <w:pPr>
        <w:pStyle w:val="ListParagraph"/>
        <w:numPr>
          <w:ilvl w:val="0"/>
          <w:numId w:val="2"/>
        </w:numPr>
        <w:spacing w:before="60" w:after="60"/>
      </w:pPr>
      <w:r>
        <w:rPr>
          <w:color w:val="1A1A1A"/>
        </w:rPr>
        <w:t>Summarize business activities for managers and executives.</w:t>
      </w:r>
    </w:p>
    <w:p w14:paraId="516286CE" w14:textId="77777777" w:rsidR="00A9414F" w:rsidRDefault="00000000">
      <w:pPr>
        <w:pStyle w:val="ListParagraph"/>
        <w:numPr>
          <w:ilvl w:val="0"/>
          <w:numId w:val="2"/>
        </w:numPr>
        <w:spacing w:before="60" w:after="60"/>
      </w:pPr>
      <w:r>
        <w:rPr>
          <w:color w:val="1A1A1A"/>
        </w:rPr>
        <w:t>Provide insights about what happened and what is currently happening.</w:t>
      </w:r>
    </w:p>
    <w:p w14:paraId="4BDA5BCF" w14:textId="77777777" w:rsidR="00A9414F" w:rsidRDefault="00000000">
      <w:pPr>
        <w:pStyle w:val="ListParagraph"/>
        <w:numPr>
          <w:ilvl w:val="0"/>
          <w:numId w:val="2"/>
        </w:numPr>
        <w:spacing w:before="60" w:after="60"/>
      </w:pPr>
      <w:r>
        <w:rPr>
          <w:color w:val="1A1A1A"/>
        </w:rPr>
        <w:t>Support knowledge workers (decision makers) with timely information.</w:t>
      </w:r>
    </w:p>
    <w:p w14:paraId="1300FF46" w14:textId="77777777" w:rsidR="00A9414F" w:rsidRDefault="00000000">
      <w:pPr>
        <w:pStyle w:val="ListParagraph"/>
        <w:numPr>
          <w:ilvl w:val="0"/>
          <w:numId w:val="2"/>
        </w:numPr>
        <w:spacing w:before="60" w:after="60"/>
      </w:pPr>
      <w:r>
        <w:rPr>
          <w:color w:val="1A1A1A"/>
        </w:rPr>
        <w:t>Enable quick, accurate, and data-driven decisions.</w:t>
      </w:r>
    </w:p>
    <w:p w14:paraId="284DE990" w14:textId="77777777" w:rsidR="00A9414F" w:rsidRDefault="00000000">
      <w:pPr>
        <w:pStyle w:val="Heading2"/>
        <w:pBdr>
          <w:bottom w:val="single" w:sz="8" w:space="1" w:color="1B3A6B"/>
        </w:pBdr>
      </w:pPr>
      <w:bookmarkStart w:id="9" w:name="_Toc231424008"/>
      <w:r>
        <w:t>2.3 Why Organizations Need BI</w:t>
      </w:r>
      <w:bookmarkEnd w:id="9"/>
    </w:p>
    <w:p w14:paraId="5005F794" w14:textId="77777777" w:rsidR="00A9414F" w:rsidRDefault="00000000">
      <w:pPr>
        <w:pStyle w:val="ListParagraph"/>
        <w:numPr>
          <w:ilvl w:val="0"/>
          <w:numId w:val="2"/>
        </w:numPr>
        <w:spacing w:before="60" w:after="60"/>
      </w:pPr>
      <w:r>
        <w:rPr>
          <w:color w:val="1A1A1A"/>
        </w:rPr>
        <w:t>Large amounts of data are produced daily — BI helps make sense of it.</w:t>
      </w:r>
    </w:p>
    <w:p w14:paraId="0FF7C06F" w14:textId="77777777" w:rsidR="00A9414F" w:rsidRDefault="00000000">
      <w:pPr>
        <w:pStyle w:val="ListParagraph"/>
        <w:numPr>
          <w:ilvl w:val="0"/>
          <w:numId w:val="2"/>
        </w:numPr>
        <w:spacing w:before="60" w:after="60"/>
      </w:pPr>
      <w:r>
        <w:rPr>
          <w:color w:val="1A1A1A"/>
        </w:rPr>
        <w:t>Decision makers need fast, reliable information, not raw data.</w:t>
      </w:r>
    </w:p>
    <w:p w14:paraId="2E9E29BB" w14:textId="77777777" w:rsidR="00A9414F" w:rsidRDefault="00000000">
      <w:pPr>
        <w:pStyle w:val="ListParagraph"/>
        <w:numPr>
          <w:ilvl w:val="0"/>
          <w:numId w:val="2"/>
        </w:numPr>
        <w:spacing w:before="60" w:after="60"/>
      </w:pPr>
      <w:r>
        <w:rPr>
          <w:color w:val="1A1A1A"/>
        </w:rPr>
        <w:t>BI removes guesswork from business strategy.</w:t>
      </w:r>
    </w:p>
    <w:p w14:paraId="04B3C8BF" w14:textId="77777777" w:rsidR="00A9414F" w:rsidRDefault="00000000">
      <w:pPr>
        <w:pStyle w:val="ListParagraph"/>
        <w:numPr>
          <w:ilvl w:val="0"/>
          <w:numId w:val="2"/>
        </w:numPr>
        <w:spacing w:before="60" w:after="60"/>
      </w:pPr>
      <w:r>
        <w:rPr>
          <w:color w:val="1A1A1A"/>
        </w:rPr>
        <w:t>It tracks performance against goals (KPIs — Key Performance Indicators).</w:t>
      </w:r>
    </w:p>
    <w:p w14:paraId="00290AC0" w14:textId="77777777" w:rsidR="00A9414F" w:rsidRDefault="00000000">
      <w:pPr>
        <w:pStyle w:val="ListParagraph"/>
        <w:numPr>
          <w:ilvl w:val="0"/>
          <w:numId w:val="2"/>
        </w:numPr>
        <w:spacing w:before="60" w:after="60"/>
      </w:pPr>
      <w:r>
        <w:rPr>
          <w:color w:val="1A1A1A"/>
        </w:rPr>
        <w:t>BI helps identify trends, risks, and opportunities early.</w:t>
      </w:r>
    </w:p>
    <w:p w14:paraId="418E268A" w14:textId="77777777" w:rsidR="00A9414F" w:rsidRDefault="00000000">
      <w:pPr>
        <w:pStyle w:val="Heading2"/>
        <w:pBdr>
          <w:bottom w:val="single" w:sz="8" w:space="1" w:color="1B3A6B"/>
        </w:pBdr>
      </w:pPr>
      <w:bookmarkStart w:id="10" w:name="_Toc231424009"/>
      <w:r>
        <w:t>2.4 Questions Answered by BI</w:t>
      </w:r>
      <w:bookmarkEnd w:id="10"/>
    </w:p>
    <w:p w14:paraId="05695E38" w14:textId="77777777" w:rsidR="00A9414F" w:rsidRDefault="00000000">
      <w:pPr>
        <w:pStyle w:val="Heading3"/>
      </w:pPr>
      <w:bookmarkStart w:id="11" w:name="_Toc231424010"/>
      <w:r>
        <w:t>What Happened?</w:t>
      </w:r>
      <w:bookmarkEnd w:id="11"/>
    </w:p>
    <w:p w14:paraId="3650434A" w14:textId="77777777" w:rsidR="00A9414F" w:rsidRDefault="00000000">
      <w:pPr>
        <w:spacing w:before="80" w:after="80"/>
        <w:jc w:val="both"/>
      </w:pPr>
      <w:r>
        <w:rPr>
          <w:color w:val="1A1A1A"/>
        </w:rPr>
        <w:t>This question looks backward at past events. For example, a retail store might ask: What were our total sales last month? BI generates historical reports and summaries to answer this.</w:t>
      </w:r>
    </w:p>
    <w:p w14:paraId="40324985" w14:textId="77777777" w:rsidR="00A9414F" w:rsidRDefault="00000000">
      <w:pPr>
        <w:pStyle w:val="Heading3"/>
      </w:pPr>
      <w:bookmarkStart w:id="12" w:name="_Toc231424011"/>
      <w:r>
        <w:t>What is Happening?</w:t>
      </w:r>
      <w:bookmarkEnd w:id="12"/>
    </w:p>
    <w:p w14:paraId="643B52C6" w14:textId="77777777" w:rsidR="00A9414F" w:rsidRDefault="00000000">
      <w:pPr>
        <w:spacing w:before="80" w:after="80"/>
        <w:jc w:val="both"/>
      </w:pPr>
      <w:r>
        <w:rPr>
          <w:color w:val="1A1A1A"/>
        </w:rPr>
        <w:t>This question focuses on the present. For example: How many customers are visiting our website right now? BI uses dashboards and real-time monitoring tools to answer this.</w:t>
      </w:r>
    </w:p>
    <w:p w14:paraId="52E35F81" w14:textId="77777777" w:rsidR="00A9414F" w:rsidRDefault="00000000">
      <w:pPr>
        <w:pBdr>
          <w:left w:val="single" w:sz="12" w:space="1" w:color="9C27B0"/>
        </w:pBdr>
        <w:shd w:val="clear" w:color="auto" w:fill="F3E5F5"/>
        <w:spacing w:before="100" w:after="100"/>
        <w:ind w:left="360" w:right="360"/>
      </w:pPr>
      <w:r>
        <w:rPr>
          <w:i/>
          <w:iCs/>
          <w:color w:val="7B2D8B"/>
          <w:sz w:val="21"/>
          <w:szCs w:val="21"/>
        </w:rPr>
        <w:t>📌 These two questions make BI the foundation of all analytics. You must understand the past and present before predicting or prescribing the future.</w:t>
      </w:r>
    </w:p>
    <w:p w14:paraId="77D3AF14" w14:textId="77777777" w:rsidR="00A9414F" w:rsidRDefault="00000000">
      <w:pPr>
        <w:pStyle w:val="Heading2"/>
        <w:pBdr>
          <w:bottom w:val="single" w:sz="8" w:space="1" w:color="1B3A6B"/>
        </w:pBdr>
      </w:pPr>
      <w:bookmarkStart w:id="13" w:name="_Toc231424012"/>
      <w:r>
        <w:t>2.5 Types of BI Reporting</w:t>
      </w:r>
      <w:bookmarkEnd w:id="13"/>
    </w:p>
    <w:p w14:paraId="0EF07C98" w14:textId="77777777" w:rsidR="00A9414F" w:rsidRDefault="00000000">
      <w:pPr>
        <w:pStyle w:val="Heading3"/>
      </w:pPr>
      <w:bookmarkStart w:id="14" w:name="_Toc231424013"/>
      <w:r>
        <w:t>2.5.1 Static Reporting</w:t>
      </w:r>
      <w:bookmarkEnd w:id="14"/>
    </w:p>
    <w:p w14:paraId="3AE87D1B" w14:textId="77777777" w:rsidR="00A9414F" w:rsidRDefault="00000000">
      <w:pPr>
        <w:spacing w:before="80" w:after="80"/>
        <w:jc w:val="both"/>
      </w:pPr>
      <w:r>
        <w:rPr>
          <w:color w:val="1A1A1A"/>
        </w:rPr>
        <w:t>Static reports are pre-built reports delivered to decision makers on a fixed schedule.</w:t>
      </w:r>
    </w:p>
    <w:p w14:paraId="04143CE5" w14:textId="77777777" w:rsidR="00A9414F" w:rsidRDefault="00000000">
      <w:pPr>
        <w:pStyle w:val="ListParagraph"/>
        <w:numPr>
          <w:ilvl w:val="0"/>
          <w:numId w:val="2"/>
        </w:numPr>
        <w:spacing w:before="60" w:after="60"/>
      </w:pPr>
      <w:r>
        <w:rPr>
          <w:color w:val="1A1A1A"/>
        </w:rPr>
        <w:t>Delivered at regular intervals: daily, weekly, monthly, quarterly.</w:t>
      </w:r>
    </w:p>
    <w:p w14:paraId="1770C6A1" w14:textId="77777777" w:rsidR="00A9414F" w:rsidRDefault="00000000">
      <w:pPr>
        <w:pStyle w:val="ListParagraph"/>
        <w:numPr>
          <w:ilvl w:val="0"/>
          <w:numId w:val="2"/>
        </w:numPr>
        <w:spacing w:before="60" w:after="60"/>
      </w:pPr>
      <w:r>
        <w:rPr>
          <w:color w:val="1A1A1A"/>
        </w:rPr>
        <w:t>Also called scheduled reports or snapshot reports.</w:t>
      </w:r>
    </w:p>
    <w:p w14:paraId="5C80D31F" w14:textId="77777777" w:rsidR="00A9414F" w:rsidRDefault="00000000">
      <w:pPr>
        <w:pStyle w:val="ListParagraph"/>
        <w:numPr>
          <w:ilvl w:val="0"/>
          <w:numId w:val="2"/>
        </w:numPr>
        <w:spacing w:before="60" w:after="60"/>
      </w:pPr>
      <w:r>
        <w:rPr>
          <w:color w:val="1A1A1A"/>
        </w:rPr>
        <w:lastRenderedPageBreak/>
        <w:t>Example: A weekly sales summary email sent every Monday morning.</w:t>
      </w:r>
    </w:p>
    <w:p w14:paraId="553034C9" w14:textId="77777777" w:rsidR="00A9414F" w:rsidRDefault="00000000">
      <w:pPr>
        <w:pStyle w:val="ListParagraph"/>
        <w:numPr>
          <w:ilvl w:val="0"/>
          <w:numId w:val="2"/>
        </w:numPr>
        <w:spacing w:before="60" w:after="60"/>
      </w:pPr>
      <w:r>
        <w:rPr>
          <w:color w:val="1A1A1A"/>
        </w:rPr>
        <w:t>Example: A monthly profit/loss report generated automatically.</w:t>
      </w:r>
    </w:p>
    <w:p w14:paraId="3565EBC5" w14:textId="77777777" w:rsidR="00A9414F" w:rsidRDefault="00000000">
      <w:pPr>
        <w:pStyle w:val="ListParagraph"/>
        <w:numPr>
          <w:ilvl w:val="0"/>
          <w:numId w:val="2"/>
        </w:numPr>
        <w:spacing w:before="60" w:after="60"/>
      </w:pPr>
      <w:r>
        <w:rPr>
          <w:color w:val="1A1A1A"/>
        </w:rPr>
        <w:t>Advantage: Consistent and reliable. Everyone sees the same data.</w:t>
      </w:r>
    </w:p>
    <w:p w14:paraId="2212BBDC" w14:textId="77777777" w:rsidR="00A9414F" w:rsidRDefault="00000000">
      <w:pPr>
        <w:pStyle w:val="ListParagraph"/>
        <w:numPr>
          <w:ilvl w:val="0"/>
          <w:numId w:val="2"/>
        </w:numPr>
        <w:spacing w:before="60" w:after="60"/>
      </w:pPr>
      <w:r>
        <w:rPr>
          <w:color w:val="1A1A1A"/>
        </w:rPr>
        <w:t>Limitation: Not flexible — cannot be customized by users.</w:t>
      </w:r>
    </w:p>
    <w:p w14:paraId="43BDB1DA" w14:textId="77777777" w:rsidR="00A9414F" w:rsidRDefault="00000000">
      <w:pPr>
        <w:pStyle w:val="Heading3"/>
      </w:pPr>
      <w:bookmarkStart w:id="15" w:name="_Toc231424014"/>
      <w:r>
        <w:t>2.5.2 Ad-Hoc Reporting</w:t>
      </w:r>
      <w:bookmarkEnd w:id="15"/>
    </w:p>
    <w:p w14:paraId="5F5CC43F" w14:textId="77777777" w:rsidR="00A9414F" w:rsidRDefault="00000000">
      <w:pPr>
        <w:spacing w:before="80" w:after="80"/>
        <w:jc w:val="both"/>
      </w:pPr>
      <w:r>
        <w:rPr>
          <w:color w:val="1A1A1A"/>
        </w:rPr>
        <w:t>Ad-hoc reporting allows users to create their own custom reports as needed, without involving IT departments.</w:t>
      </w:r>
    </w:p>
    <w:p w14:paraId="04E18CBE" w14:textId="77777777" w:rsidR="00A9414F" w:rsidRDefault="00000000">
      <w:pPr>
        <w:pStyle w:val="ListParagraph"/>
        <w:numPr>
          <w:ilvl w:val="0"/>
          <w:numId w:val="2"/>
        </w:numPr>
        <w:spacing w:before="60" w:after="60"/>
      </w:pPr>
      <w:r>
        <w:rPr>
          <w:color w:val="1A1A1A"/>
        </w:rPr>
        <w:t>Users can build reports using intuitive drag-and-drop graphical interfaces.</w:t>
      </w:r>
    </w:p>
    <w:p w14:paraId="5BE0FF0F" w14:textId="77777777" w:rsidR="00A9414F" w:rsidRDefault="00000000">
      <w:pPr>
        <w:pStyle w:val="ListParagraph"/>
        <w:numPr>
          <w:ilvl w:val="0"/>
          <w:numId w:val="2"/>
        </w:numPr>
        <w:spacing w:before="60" w:after="60"/>
      </w:pPr>
      <w:r>
        <w:rPr>
          <w:color w:val="1A1A1A"/>
        </w:rPr>
        <w:t>Designed for specific or unique decision situations.</w:t>
      </w:r>
    </w:p>
    <w:p w14:paraId="61A5B877" w14:textId="77777777" w:rsidR="00A9414F" w:rsidRDefault="00000000">
      <w:pPr>
        <w:pStyle w:val="ListParagraph"/>
        <w:numPr>
          <w:ilvl w:val="0"/>
          <w:numId w:val="2"/>
        </w:numPr>
        <w:spacing w:before="60" w:after="60"/>
      </w:pPr>
      <w:r>
        <w:rPr>
          <w:color w:val="1A1A1A"/>
        </w:rPr>
        <w:t>Example: A sales manager creates a report comparing sales of Product A vs Product B in Region 3 for a specific month.</w:t>
      </w:r>
    </w:p>
    <w:p w14:paraId="2DA29B27" w14:textId="77777777" w:rsidR="00A9414F" w:rsidRDefault="00000000">
      <w:pPr>
        <w:pStyle w:val="ListParagraph"/>
        <w:numPr>
          <w:ilvl w:val="0"/>
          <w:numId w:val="2"/>
        </w:numPr>
        <w:spacing w:before="60" w:after="60"/>
      </w:pPr>
      <w:r>
        <w:rPr>
          <w:color w:val="1A1A1A"/>
        </w:rPr>
        <w:t>Advantage: Flexible and user-driven.</w:t>
      </w:r>
    </w:p>
    <w:p w14:paraId="5226EC8D" w14:textId="77777777" w:rsidR="00A9414F" w:rsidRDefault="00000000">
      <w:pPr>
        <w:pStyle w:val="ListParagraph"/>
        <w:numPr>
          <w:ilvl w:val="0"/>
          <w:numId w:val="2"/>
        </w:numPr>
        <w:spacing w:before="60" w:after="60"/>
      </w:pPr>
      <w:r>
        <w:rPr>
          <w:color w:val="1A1A1A"/>
        </w:rPr>
        <w:t>Tools: Microsoft Power BI, Tableau, SAP BusinessObjects.</w:t>
      </w:r>
    </w:p>
    <w:p w14:paraId="3A4DBEB4" w14:textId="77777777" w:rsidR="00A9414F" w:rsidRDefault="00000000">
      <w:pPr>
        <w:pStyle w:val="Heading3"/>
      </w:pPr>
      <w:bookmarkStart w:id="16" w:name="_Toc231424015"/>
      <w:r>
        <w:t>2.5.3 Dashboards</w:t>
      </w:r>
      <w:bookmarkEnd w:id="16"/>
    </w:p>
    <w:p w14:paraId="5399E54B" w14:textId="77777777" w:rsidR="00A9414F" w:rsidRDefault="00000000">
      <w:pPr>
        <w:spacing w:before="80" w:after="80"/>
        <w:jc w:val="both"/>
      </w:pPr>
      <w:r>
        <w:rPr>
          <w:color w:val="1A1A1A"/>
        </w:rPr>
        <w:t>A dashboard is a visual display of Key Performance Indicators (KPIs) and important metrics, updated in real time or near-real time.</w:t>
      </w:r>
    </w:p>
    <w:p w14:paraId="51FE4948" w14:textId="77777777" w:rsidR="00A9414F" w:rsidRDefault="00000000">
      <w:pPr>
        <w:pStyle w:val="ListParagraph"/>
        <w:numPr>
          <w:ilvl w:val="0"/>
          <w:numId w:val="2"/>
        </w:numPr>
        <w:spacing w:before="60" w:after="60"/>
      </w:pPr>
      <w:r>
        <w:rPr>
          <w:color w:val="1A1A1A"/>
        </w:rPr>
        <w:t>Provides dynamic views of business performance.</w:t>
      </w:r>
    </w:p>
    <w:p w14:paraId="234E4399" w14:textId="77777777" w:rsidR="00A9414F" w:rsidRDefault="00000000">
      <w:pPr>
        <w:pStyle w:val="ListParagraph"/>
        <w:numPr>
          <w:ilvl w:val="0"/>
          <w:numId w:val="2"/>
        </w:numPr>
        <w:spacing w:before="60" w:after="60"/>
      </w:pPr>
      <w:r>
        <w:rPr>
          <w:color w:val="1A1A1A"/>
        </w:rPr>
        <w:t>Designed for managers and executives for quick decision support.</w:t>
      </w:r>
    </w:p>
    <w:p w14:paraId="0C840267" w14:textId="77777777" w:rsidR="00A9414F" w:rsidRDefault="00000000">
      <w:pPr>
        <w:pStyle w:val="ListParagraph"/>
        <w:numPr>
          <w:ilvl w:val="0"/>
          <w:numId w:val="2"/>
        </w:numPr>
        <w:spacing w:before="60" w:after="60"/>
      </w:pPr>
      <w:r>
        <w:rPr>
          <w:color w:val="1A1A1A"/>
        </w:rPr>
        <w:t>Presented in easy-to-read graphical formats: charts, graphs, gauges, maps.</w:t>
      </w:r>
    </w:p>
    <w:p w14:paraId="3F5CD746" w14:textId="77777777" w:rsidR="00A9414F" w:rsidRDefault="00000000">
      <w:pPr>
        <w:pStyle w:val="ListParagraph"/>
        <w:numPr>
          <w:ilvl w:val="0"/>
          <w:numId w:val="2"/>
        </w:numPr>
        <w:spacing w:before="60" w:after="60"/>
      </w:pPr>
      <w:r>
        <w:rPr>
          <w:color w:val="1A1A1A"/>
        </w:rPr>
        <w:t>Example: A CEO dashboard showing daily revenue, customer satisfaction score, inventory levels, and website traffic — all in one screen.</w:t>
      </w:r>
    </w:p>
    <w:p w14:paraId="67BB7890" w14:textId="77777777" w:rsidR="00A9414F" w:rsidRDefault="00000000">
      <w:pPr>
        <w:pStyle w:val="ListParagraph"/>
        <w:numPr>
          <w:ilvl w:val="0"/>
          <w:numId w:val="2"/>
        </w:numPr>
        <w:spacing w:before="60" w:after="60"/>
      </w:pPr>
      <w:r>
        <w:rPr>
          <w:color w:val="1A1A1A"/>
        </w:rPr>
        <w:t>Advantage: Fast, visual, and actionable.</w:t>
      </w:r>
    </w:p>
    <w:p w14:paraId="1E0D07E1" w14:textId="77777777" w:rsidR="00A9414F" w:rsidRDefault="00000000">
      <w:pPr>
        <w:pStyle w:val="Heading2"/>
        <w:pBdr>
          <w:bottom w:val="single" w:sz="8" w:space="1" w:color="1B3A6B"/>
        </w:pBdr>
      </w:pPr>
      <w:bookmarkStart w:id="17" w:name="_Toc231424016"/>
      <w:r>
        <w:t>2.6 Business Intelligence Benefits</w:t>
      </w:r>
      <w:bookmarkEnd w:id="17"/>
    </w:p>
    <w:p w14:paraId="74F3F4DD" w14:textId="77777777" w:rsidR="00A9414F" w:rsidRDefault="00000000">
      <w:pPr>
        <w:pStyle w:val="ListParagraph"/>
        <w:numPr>
          <w:ilvl w:val="0"/>
          <w:numId w:val="2"/>
        </w:numPr>
        <w:spacing w:before="60" w:after="60"/>
      </w:pPr>
      <w:r>
        <w:rPr>
          <w:color w:val="1A1A1A"/>
        </w:rPr>
        <w:t>Faster and better decision making based on real data.</w:t>
      </w:r>
    </w:p>
    <w:p w14:paraId="4E05AFFB" w14:textId="77777777" w:rsidR="00A9414F" w:rsidRDefault="00000000">
      <w:pPr>
        <w:pStyle w:val="ListParagraph"/>
        <w:numPr>
          <w:ilvl w:val="0"/>
          <w:numId w:val="2"/>
        </w:numPr>
        <w:spacing w:before="60" w:after="60"/>
      </w:pPr>
      <w:r>
        <w:rPr>
          <w:color w:val="1A1A1A"/>
        </w:rPr>
        <w:t>Identification of trends, patterns, and anomalies.</w:t>
      </w:r>
    </w:p>
    <w:p w14:paraId="4B3D0706" w14:textId="77777777" w:rsidR="00A9414F" w:rsidRDefault="00000000">
      <w:pPr>
        <w:pStyle w:val="ListParagraph"/>
        <w:numPr>
          <w:ilvl w:val="0"/>
          <w:numId w:val="2"/>
        </w:numPr>
        <w:spacing w:before="60" w:after="60"/>
      </w:pPr>
      <w:r>
        <w:rPr>
          <w:color w:val="1A1A1A"/>
        </w:rPr>
        <w:t>Improved operational efficiency by highlighting bottlenecks.</w:t>
      </w:r>
    </w:p>
    <w:p w14:paraId="7F435F05" w14:textId="77777777" w:rsidR="00A9414F" w:rsidRDefault="00000000">
      <w:pPr>
        <w:pStyle w:val="ListParagraph"/>
        <w:numPr>
          <w:ilvl w:val="0"/>
          <w:numId w:val="2"/>
        </w:numPr>
        <w:spacing w:before="60" w:after="60"/>
      </w:pPr>
      <w:r>
        <w:rPr>
          <w:color w:val="1A1A1A"/>
        </w:rPr>
        <w:t>Better financial performance monitoring.</w:t>
      </w:r>
    </w:p>
    <w:p w14:paraId="56A14DF5" w14:textId="77777777" w:rsidR="00A9414F" w:rsidRDefault="00000000">
      <w:pPr>
        <w:pStyle w:val="ListParagraph"/>
        <w:numPr>
          <w:ilvl w:val="0"/>
          <w:numId w:val="2"/>
        </w:numPr>
        <w:spacing w:before="60" w:after="60"/>
      </w:pPr>
      <w:r>
        <w:rPr>
          <w:color w:val="1A1A1A"/>
        </w:rPr>
        <w:t>Enhanced customer understanding and segmentation.</w:t>
      </w:r>
    </w:p>
    <w:p w14:paraId="053895AF" w14:textId="77777777" w:rsidR="00A9414F" w:rsidRDefault="00000000">
      <w:pPr>
        <w:pStyle w:val="ListParagraph"/>
        <w:numPr>
          <w:ilvl w:val="0"/>
          <w:numId w:val="2"/>
        </w:numPr>
        <w:spacing w:before="60" w:after="60"/>
      </w:pPr>
      <w:r>
        <w:rPr>
          <w:color w:val="1A1A1A"/>
        </w:rPr>
        <w:t>Competitive advantage through data-driven strategies.</w:t>
      </w:r>
    </w:p>
    <w:p w14:paraId="66D320B4" w14:textId="77777777" w:rsidR="00A9414F" w:rsidRDefault="00000000">
      <w:pPr>
        <w:pStyle w:val="ListParagraph"/>
        <w:numPr>
          <w:ilvl w:val="0"/>
          <w:numId w:val="2"/>
        </w:numPr>
        <w:spacing w:before="60" w:after="60"/>
      </w:pPr>
      <w:r>
        <w:rPr>
          <w:color w:val="1A1A1A"/>
        </w:rPr>
        <w:t>Real-world example (Retail): A supermarket chain uses BI dashboards to track daily sales by store, identify low-stock items, and adjust promotions in real time.</w:t>
      </w:r>
    </w:p>
    <w:p w14:paraId="4C9A9A31" w14:textId="77777777" w:rsidR="00A9414F" w:rsidRDefault="00000000">
      <w:pPr>
        <w:pStyle w:val="ListParagraph"/>
        <w:numPr>
          <w:ilvl w:val="0"/>
          <w:numId w:val="2"/>
        </w:numPr>
        <w:spacing w:before="60" w:after="60"/>
      </w:pPr>
      <w:r>
        <w:rPr>
          <w:color w:val="1A1A1A"/>
        </w:rPr>
        <w:t>Real-world example (Banking): A bank uses BI reports to monitor daily transactions, detect fraud patterns, and track loan performance.</w:t>
      </w:r>
    </w:p>
    <w:p w14:paraId="621A2CDB" w14:textId="77777777" w:rsidR="00A9414F" w:rsidRDefault="00000000">
      <w:r>
        <w:br w:type="page"/>
      </w:r>
    </w:p>
    <w:p w14:paraId="2137AC58" w14:textId="77777777" w:rsidR="00A9414F" w:rsidRDefault="00000000">
      <w:pPr>
        <w:pStyle w:val="Heading1"/>
        <w:shd w:val="clear" w:color="auto" w:fill="1B3A6B"/>
        <w:ind w:left="200"/>
      </w:pPr>
      <w:bookmarkStart w:id="18" w:name="_Toc231424017"/>
      <w:r>
        <w:lastRenderedPageBreak/>
        <w:t>3. Relationship Between BI and Data Warehouse</w:t>
      </w:r>
      <w:bookmarkEnd w:id="18"/>
    </w:p>
    <w:p w14:paraId="6FDB7D30" w14:textId="77777777" w:rsidR="00A9414F" w:rsidRDefault="00A9414F">
      <w:pPr>
        <w:spacing w:before="100"/>
      </w:pPr>
    </w:p>
    <w:p w14:paraId="525E96BE" w14:textId="77777777" w:rsidR="00A9414F" w:rsidRDefault="00000000">
      <w:pPr>
        <w:pStyle w:val="Heading2"/>
        <w:pBdr>
          <w:bottom w:val="single" w:sz="8" w:space="1" w:color="1B3A6B"/>
        </w:pBdr>
      </w:pPr>
      <w:bookmarkStart w:id="19" w:name="_Toc231424018"/>
      <w:r>
        <w:t>3.1 Why BI Needs a Data Warehouse</w:t>
      </w:r>
      <w:bookmarkEnd w:id="19"/>
    </w:p>
    <w:p w14:paraId="11C9DE0E" w14:textId="77777777" w:rsidR="00A9414F" w:rsidRDefault="00000000">
      <w:pPr>
        <w:spacing w:before="80" w:after="80"/>
        <w:jc w:val="both"/>
      </w:pPr>
      <w:r>
        <w:rPr>
          <w:color w:val="1A1A1A"/>
        </w:rPr>
        <w:t>BI systems do not work alone. They need a reliable, organized data source to generate accurate reports and insights. That source is the Data Warehouse.</w:t>
      </w:r>
    </w:p>
    <w:p w14:paraId="08586933" w14:textId="77777777" w:rsidR="00A9414F" w:rsidRDefault="00000000">
      <w:pPr>
        <w:spacing w:before="80" w:after="80"/>
        <w:jc w:val="both"/>
      </w:pPr>
      <w:r>
        <w:rPr>
          <w:color w:val="1A1A1A"/>
        </w:rPr>
        <w:t>As shown in the figure below, BI systems rely on a data warehouse as the information source for creating insight and supporting managerial decision making.</w:t>
      </w:r>
    </w:p>
    <w:p w14:paraId="42C88026" w14:textId="77777777" w:rsidR="00A9414F" w:rsidRDefault="00000000">
      <w:pPr>
        <w:pStyle w:val="Heading2"/>
        <w:pBdr>
          <w:bottom w:val="single" w:sz="8" w:space="1" w:color="1B3A6B"/>
        </w:pBdr>
      </w:pPr>
      <w:bookmarkStart w:id="20" w:name="_Toc231424019"/>
      <w:r>
        <w:t>3.2 How BI and Data Warehouse Work Together</w:t>
      </w:r>
      <w:bookmarkEnd w:id="20"/>
    </w:p>
    <w:p w14:paraId="20E91B9B" w14:textId="77777777" w:rsidR="00A9414F" w:rsidRDefault="00000000">
      <w:pPr>
        <w:pStyle w:val="ListParagraph"/>
        <w:numPr>
          <w:ilvl w:val="0"/>
          <w:numId w:val="2"/>
        </w:numPr>
        <w:spacing w:before="60" w:after="60"/>
      </w:pPr>
      <w:r>
        <w:rPr>
          <w:color w:val="1A1A1A"/>
        </w:rPr>
        <w:t>The Data Warehouse collects, cleans, and stores large amounts of data from different sources.</w:t>
      </w:r>
    </w:p>
    <w:p w14:paraId="29D4CF12" w14:textId="77777777" w:rsidR="00A9414F" w:rsidRDefault="00000000">
      <w:pPr>
        <w:pStyle w:val="ListParagraph"/>
        <w:numPr>
          <w:ilvl w:val="0"/>
          <w:numId w:val="2"/>
        </w:numPr>
        <w:spacing w:before="60" w:after="60"/>
      </w:pPr>
      <w:r>
        <w:rPr>
          <w:color w:val="1A1A1A"/>
        </w:rPr>
        <w:t>BI tools connect to the Data Warehouse to query and analyze data.</w:t>
      </w:r>
    </w:p>
    <w:p w14:paraId="64189D22" w14:textId="77777777" w:rsidR="00A9414F" w:rsidRDefault="00000000">
      <w:pPr>
        <w:pStyle w:val="ListParagraph"/>
        <w:numPr>
          <w:ilvl w:val="0"/>
          <w:numId w:val="2"/>
        </w:numPr>
        <w:spacing w:before="60" w:after="60"/>
      </w:pPr>
      <w:r>
        <w:rPr>
          <w:color w:val="1A1A1A"/>
        </w:rPr>
        <w:t>Reports, dashboards, and analytics are generated for decision makers.</w:t>
      </w:r>
    </w:p>
    <w:p w14:paraId="1F511904" w14:textId="77777777" w:rsidR="00A9414F" w:rsidRDefault="00000000">
      <w:pPr>
        <w:spacing w:before="80" w:after="80"/>
        <w:jc w:val="both"/>
      </w:pPr>
      <w:r>
        <w:rPr>
          <w:color w:val="1A1A1A"/>
        </w:rPr>
        <w:t>Think of the Data Warehouse as the engine room and BI as the dashboard that displays results.</w:t>
      </w:r>
    </w:p>
    <w:p w14:paraId="05396501" w14:textId="77777777" w:rsidR="00A9414F" w:rsidRDefault="00000000">
      <w:pPr>
        <w:pStyle w:val="Heading2"/>
        <w:pBdr>
          <w:bottom w:val="single" w:sz="8" w:space="1" w:color="1B3A6B"/>
        </w:pBdr>
      </w:pPr>
      <w:bookmarkStart w:id="21" w:name="_Toc231424020"/>
      <w:r>
        <w:t>3.3 Information Flow</w:t>
      </w:r>
      <w:bookmarkEnd w:id="21"/>
    </w:p>
    <w:p w14:paraId="05E493D6" w14:textId="77777777" w:rsidR="00A9414F" w:rsidRDefault="00000000">
      <w:pPr>
        <w:spacing w:before="80" w:after="80"/>
        <w:jc w:val="both"/>
      </w:pPr>
      <w:r>
        <w:rPr>
          <w:color w:val="1A1A1A"/>
        </w:rPr>
        <w:t>Data Sources (ERP, CRM, POS, Web) → Data Warehouse → BI Tools → Reports &amp; Dashboards → Decision Making</w:t>
      </w:r>
    </w:p>
    <w:p w14:paraId="2D081C42" w14:textId="77777777" w:rsidR="00A9414F" w:rsidRDefault="00000000">
      <w:pPr>
        <w:pBdr>
          <w:left w:val="single" w:sz="12" w:space="1" w:color="9C27B0"/>
        </w:pBdr>
        <w:shd w:val="clear" w:color="auto" w:fill="F3E5F5"/>
        <w:spacing w:before="100" w:after="100"/>
        <w:ind w:left="360" w:right="360"/>
      </w:pPr>
      <w:r>
        <w:rPr>
          <w:i/>
          <w:iCs/>
          <w:color w:val="7B2D8B"/>
          <w:sz w:val="21"/>
          <w:szCs w:val="21"/>
        </w:rPr>
        <w:t>📌 The Data Warehouse is the foundation of BI. Without a well-structured data warehouse, BI cannot function effectively.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A9414F" w14:paraId="0CF7BED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14:paraId="2B30ED90" w14:textId="77777777" w:rsidR="00A9414F" w:rsidRDefault="00000000">
            <w:pPr>
              <w:jc w:val="center"/>
            </w:pPr>
            <w:r>
              <w:rPr>
                <w:b/>
                <w:bCs/>
                <w:color w:val="FFFFFF"/>
                <w:sz w:val="20"/>
                <w:szCs w:val="20"/>
              </w:rPr>
              <w:t>Aspect</w:t>
            </w:r>
          </w:p>
        </w:tc>
        <w:tc>
          <w:tcPr>
            <w:tcW w:w="3480"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14:paraId="0F168222" w14:textId="77777777" w:rsidR="00A9414F" w:rsidRDefault="00000000">
            <w:pPr>
              <w:jc w:val="center"/>
            </w:pPr>
            <w:r>
              <w:rPr>
                <w:b/>
                <w:bCs/>
                <w:color w:val="FFFFFF"/>
                <w:sz w:val="20"/>
                <w:szCs w:val="20"/>
              </w:rPr>
              <w:t>Business Intelligence (BI)</w:t>
            </w:r>
          </w:p>
        </w:tc>
        <w:tc>
          <w:tcPr>
            <w:tcW w:w="3480"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14:paraId="6D8B1D81" w14:textId="77777777" w:rsidR="00A9414F" w:rsidRDefault="00000000">
            <w:pPr>
              <w:jc w:val="center"/>
            </w:pPr>
            <w:r>
              <w:rPr>
                <w:b/>
                <w:bCs/>
                <w:color w:val="FFFFFF"/>
                <w:sz w:val="20"/>
                <w:szCs w:val="20"/>
              </w:rPr>
              <w:t>Data Warehouse</w:t>
            </w:r>
          </w:p>
        </w:tc>
      </w:tr>
      <w:tr w:rsidR="00A9414F" w14:paraId="0E43411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176059EE" w14:textId="77777777" w:rsidR="00A9414F" w:rsidRDefault="00000000">
            <w:r>
              <w:rPr>
                <w:color w:val="1A1A1A"/>
                <w:sz w:val="20"/>
                <w:szCs w:val="20"/>
              </w:rPr>
              <w:t>Role</w:t>
            </w:r>
          </w:p>
        </w:tc>
        <w:tc>
          <w:tcPr>
            <w:tcW w:w="348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6666B88E" w14:textId="77777777" w:rsidR="00A9414F" w:rsidRDefault="00000000">
            <w:r>
              <w:rPr>
                <w:color w:val="1A1A1A"/>
                <w:sz w:val="20"/>
                <w:szCs w:val="20"/>
              </w:rPr>
              <w:t>Analysis and reporting layer</w:t>
            </w:r>
          </w:p>
        </w:tc>
        <w:tc>
          <w:tcPr>
            <w:tcW w:w="348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0DC3092A" w14:textId="77777777" w:rsidR="00A9414F" w:rsidRDefault="00000000">
            <w:r>
              <w:rPr>
                <w:color w:val="1A1A1A"/>
                <w:sz w:val="20"/>
                <w:szCs w:val="20"/>
              </w:rPr>
              <w:t>Data storage and management layer</w:t>
            </w:r>
          </w:p>
        </w:tc>
      </w:tr>
      <w:tr w:rsidR="00A9414F" w14:paraId="6301CD4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25B97F" w14:textId="77777777" w:rsidR="00A9414F" w:rsidRDefault="00000000">
            <w:r>
              <w:rPr>
                <w:color w:val="1A1A1A"/>
                <w:sz w:val="20"/>
                <w:szCs w:val="20"/>
              </w:rPr>
              <w:t>Function</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4A0D4F" w14:textId="77777777" w:rsidR="00A9414F" w:rsidRDefault="00000000">
            <w:r>
              <w:rPr>
                <w:color w:val="1A1A1A"/>
                <w:sz w:val="20"/>
                <w:szCs w:val="20"/>
              </w:rPr>
              <w:t>Creates reports, dashboards, insights</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ED772D" w14:textId="77777777" w:rsidR="00A9414F" w:rsidRDefault="00000000">
            <w:r>
              <w:rPr>
                <w:color w:val="1A1A1A"/>
                <w:sz w:val="20"/>
                <w:szCs w:val="20"/>
              </w:rPr>
              <w:t>Collects, stores, and organizes data</w:t>
            </w:r>
          </w:p>
        </w:tc>
      </w:tr>
      <w:tr w:rsidR="00A9414F" w14:paraId="232792B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572C9453" w14:textId="77777777" w:rsidR="00A9414F" w:rsidRDefault="00000000">
            <w:r>
              <w:rPr>
                <w:color w:val="1A1A1A"/>
                <w:sz w:val="20"/>
                <w:szCs w:val="20"/>
              </w:rPr>
              <w:t>Users</w:t>
            </w:r>
          </w:p>
        </w:tc>
        <w:tc>
          <w:tcPr>
            <w:tcW w:w="348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64432032" w14:textId="77777777" w:rsidR="00A9414F" w:rsidRDefault="00000000">
            <w:r>
              <w:rPr>
                <w:color w:val="1A1A1A"/>
                <w:sz w:val="20"/>
                <w:szCs w:val="20"/>
              </w:rPr>
              <w:t>Managers, executives, analysts</w:t>
            </w:r>
          </w:p>
        </w:tc>
        <w:tc>
          <w:tcPr>
            <w:tcW w:w="348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7E371B84" w14:textId="77777777" w:rsidR="00A9414F" w:rsidRDefault="00000000">
            <w:r>
              <w:rPr>
                <w:color w:val="1A1A1A"/>
                <w:sz w:val="20"/>
                <w:szCs w:val="20"/>
              </w:rPr>
              <w:t>Data engineers, IT administrators</w:t>
            </w:r>
          </w:p>
        </w:tc>
      </w:tr>
      <w:tr w:rsidR="00A9414F" w14:paraId="73662B9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3512D5" w14:textId="77777777" w:rsidR="00A9414F" w:rsidRDefault="00000000">
            <w:r>
              <w:rPr>
                <w:color w:val="1A1A1A"/>
                <w:sz w:val="20"/>
                <w:szCs w:val="20"/>
              </w:rPr>
              <w:t>Output</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205BBB" w14:textId="77777777" w:rsidR="00A9414F" w:rsidRDefault="00000000">
            <w:r>
              <w:rPr>
                <w:color w:val="1A1A1A"/>
                <w:sz w:val="20"/>
                <w:szCs w:val="20"/>
              </w:rPr>
              <w:t>Insights, decisions, KPIs</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6BF36C" w14:textId="77777777" w:rsidR="00A9414F" w:rsidRDefault="00000000">
            <w:r>
              <w:rPr>
                <w:color w:val="1A1A1A"/>
                <w:sz w:val="20"/>
                <w:szCs w:val="20"/>
              </w:rPr>
              <w:t>Organized, clean, historical data</w:t>
            </w:r>
          </w:p>
        </w:tc>
      </w:tr>
      <w:tr w:rsidR="00A9414F" w14:paraId="2740086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31A2D98F" w14:textId="77777777" w:rsidR="00A9414F" w:rsidRDefault="00000000">
            <w:r>
              <w:rPr>
                <w:color w:val="1A1A1A"/>
                <w:sz w:val="20"/>
                <w:szCs w:val="20"/>
              </w:rPr>
              <w:t>Dependency</w:t>
            </w:r>
          </w:p>
        </w:tc>
        <w:tc>
          <w:tcPr>
            <w:tcW w:w="348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4F81021D" w14:textId="77777777" w:rsidR="00A9414F" w:rsidRDefault="00000000">
            <w:r>
              <w:rPr>
                <w:color w:val="1A1A1A"/>
                <w:sz w:val="20"/>
                <w:szCs w:val="20"/>
              </w:rPr>
              <w:t>Depends on Data Warehouse</w:t>
            </w:r>
          </w:p>
        </w:tc>
        <w:tc>
          <w:tcPr>
            <w:tcW w:w="348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233AF119" w14:textId="77777777" w:rsidR="00A9414F" w:rsidRDefault="00000000">
            <w:r>
              <w:rPr>
                <w:color w:val="1A1A1A"/>
                <w:sz w:val="20"/>
                <w:szCs w:val="20"/>
              </w:rPr>
              <w:t>Independent storage system</w:t>
            </w:r>
          </w:p>
        </w:tc>
      </w:tr>
    </w:tbl>
    <w:p w14:paraId="5E8F135C" w14:textId="77777777" w:rsidR="00A9414F" w:rsidRDefault="00A9414F">
      <w:pPr>
        <w:spacing w:before="100"/>
      </w:pPr>
    </w:p>
    <w:p w14:paraId="31E69640" w14:textId="77777777" w:rsidR="00A9414F" w:rsidRDefault="00000000">
      <w:r>
        <w:br w:type="page"/>
      </w:r>
    </w:p>
    <w:p w14:paraId="761EE951" w14:textId="77777777" w:rsidR="00A9414F" w:rsidRDefault="00000000">
      <w:pPr>
        <w:pStyle w:val="Heading1"/>
        <w:shd w:val="clear" w:color="auto" w:fill="1B3A6B"/>
        <w:ind w:left="200"/>
      </w:pPr>
      <w:bookmarkStart w:id="22" w:name="_Toc231424021"/>
      <w:r>
        <w:lastRenderedPageBreak/>
        <w:t>4. Data Warehouse (DW)</w:t>
      </w:r>
      <w:bookmarkEnd w:id="22"/>
    </w:p>
    <w:p w14:paraId="1AE9C0FD" w14:textId="77777777" w:rsidR="00A9414F" w:rsidRDefault="00A9414F">
      <w:pPr>
        <w:spacing w:before="100"/>
      </w:pPr>
    </w:p>
    <w:p w14:paraId="149D676E" w14:textId="77777777" w:rsidR="00A9414F" w:rsidRDefault="00000000">
      <w:pPr>
        <w:pStyle w:val="Heading2"/>
        <w:pBdr>
          <w:bottom w:val="single" w:sz="8" w:space="1" w:color="1B3A6B"/>
        </w:pBdr>
      </w:pPr>
      <w:bookmarkStart w:id="23" w:name="_Toc231424022"/>
      <w:r>
        <w:t>4.1 Definition</w:t>
      </w:r>
      <w:bookmarkEnd w:id="23"/>
    </w:p>
    <w:p w14:paraId="75959F4E" w14:textId="77777777" w:rsidR="00A9414F" w:rsidRDefault="00000000">
      <w:pPr>
        <w:spacing w:before="80" w:after="80"/>
        <w:jc w:val="both"/>
      </w:pPr>
      <w:r>
        <w:rPr>
          <w:color w:val="1A1A1A"/>
        </w:rPr>
        <w:t>In simple terms, a data warehouse (DW) is a pool of data produced to support decision making. It is also a repository of current and historical data of potential interest to managers throughout the organization.</w:t>
      </w:r>
    </w:p>
    <w:p w14:paraId="080D63F5" w14:textId="77777777" w:rsidR="00A9414F" w:rsidRDefault="00000000">
      <w:pPr>
        <w:spacing w:before="80" w:after="80"/>
      </w:pPr>
      <w:r>
        <w:rPr>
          <w:b/>
          <w:bCs/>
          <w:color w:val="C0392B"/>
        </w:rPr>
        <w:t xml:space="preserve">Data Warehouse (DW): </w:t>
      </w:r>
      <w:r>
        <w:rPr>
          <w:color w:val="1A1A1A"/>
        </w:rPr>
        <w:t>A subject-oriented, integrated, time-variant, and nonvolatile collection of data in support of management decision making.</w:t>
      </w:r>
    </w:p>
    <w:p w14:paraId="04C061C9" w14:textId="77777777" w:rsidR="00A9414F" w:rsidRDefault="00000000">
      <w:pPr>
        <w:pBdr>
          <w:left w:val="single" w:sz="12" w:space="1" w:color="9C27B0"/>
        </w:pBdr>
        <w:shd w:val="clear" w:color="auto" w:fill="F3E5F5"/>
        <w:spacing w:before="100" w:after="100"/>
        <w:ind w:left="360" w:right="360"/>
      </w:pPr>
      <w:r>
        <w:rPr>
          <w:i/>
          <w:iCs/>
          <w:color w:val="7B2D8B"/>
          <w:sz w:val="21"/>
          <w:szCs w:val="21"/>
        </w:rPr>
        <w:t>📌 This definition was given by William Inmon, who is known as the 'Father of Data Warehousing.'</w:t>
      </w:r>
    </w:p>
    <w:p w14:paraId="6373FCD6" w14:textId="77777777" w:rsidR="00A9414F" w:rsidRDefault="00000000">
      <w:pPr>
        <w:pStyle w:val="Heading2"/>
        <w:pBdr>
          <w:bottom w:val="single" w:sz="8" w:space="1" w:color="1B3A6B"/>
        </w:pBdr>
      </w:pPr>
      <w:bookmarkStart w:id="24" w:name="_Toc231424023"/>
      <w:r>
        <w:t>4.2 Purpose</w:t>
      </w:r>
      <w:bookmarkEnd w:id="24"/>
    </w:p>
    <w:p w14:paraId="73B78D02" w14:textId="77777777" w:rsidR="00A9414F" w:rsidRDefault="00000000">
      <w:pPr>
        <w:pStyle w:val="ListParagraph"/>
        <w:numPr>
          <w:ilvl w:val="0"/>
          <w:numId w:val="2"/>
        </w:numPr>
        <w:spacing w:before="60" w:after="60"/>
      </w:pPr>
      <w:r>
        <w:rPr>
          <w:color w:val="1A1A1A"/>
        </w:rPr>
        <w:t>Store large volumes of current and historical data from across the organization.</w:t>
      </w:r>
    </w:p>
    <w:p w14:paraId="63A97BD0" w14:textId="77777777" w:rsidR="00A9414F" w:rsidRDefault="00000000">
      <w:pPr>
        <w:pStyle w:val="ListParagraph"/>
        <w:numPr>
          <w:ilvl w:val="0"/>
          <w:numId w:val="2"/>
        </w:numPr>
        <w:spacing w:before="60" w:after="60"/>
      </w:pPr>
      <w:r>
        <w:rPr>
          <w:color w:val="1A1A1A"/>
        </w:rPr>
        <w:t>Provide data in a format ready for analytical processing.</w:t>
      </w:r>
    </w:p>
    <w:p w14:paraId="77FFBE97" w14:textId="77777777" w:rsidR="00A9414F" w:rsidRDefault="00000000">
      <w:pPr>
        <w:pStyle w:val="ListParagraph"/>
        <w:numPr>
          <w:ilvl w:val="0"/>
          <w:numId w:val="2"/>
        </w:numPr>
        <w:spacing w:before="60" w:after="60"/>
      </w:pPr>
      <w:r>
        <w:rPr>
          <w:color w:val="1A1A1A"/>
        </w:rPr>
        <w:t>Support Online Analytical Processing (OLAP), data mining, querying, and reporting.</w:t>
      </w:r>
    </w:p>
    <w:p w14:paraId="293F9381" w14:textId="77777777" w:rsidR="00A9414F" w:rsidRDefault="00000000">
      <w:pPr>
        <w:pStyle w:val="ListParagraph"/>
        <w:numPr>
          <w:ilvl w:val="0"/>
          <w:numId w:val="2"/>
        </w:numPr>
        <w:spacing w:before="60" w:after="60"/>
      </w:pPr>
      <w:r>
        <w:rPr>
          <w:color w:val="1A1A1A"/>
        </w:rPr>
        <w:t>Help managers and executives make better medium and long-term decisions.</w:t>
      </w:r>
    </w:p>
    <w:p w14:paraId="070A7E07" w14:textId="77777777" w:rsidR="00A9414F" w:rsidRDefault="00000000">
      <w:pPr>
        <w:pStyle w:val="Heading2"/>
        <w:pBdr>
          <w:bottom w:val="single" w:sz="8" w:space="1" w:color="1B3A6B"/>
        </w:pBdr>
      </w:pPr>
      <w:bookmarkStart w:id="25" w:name="_Toc231424024"/>
      <w:r>
        <w:t>4.3 Historical Context</w:t>
      </w:r>
      <w:bookmarkEnd w:id="25"/>
    </w:p>
    <w:p w14:paraId="389194EE" w14:textId="77777777" w:rsidR="00A9414F" w:rsidRDefault="00A9414F">
      <w:pPr>
        <w:spacing w:before="40"/>
      </w:pPr>
    </w:p>
    <w:p w14:paraId="440B45C1" w14:textId="77777777" w:rsidR="00A9414F" w:rsidRDefault="00000000">
      <w:pPr>
        <w:spacing w:before="120" w:after="120"/>
        <w:jc w:val="center"/>
      </w:pPr>
      <w:r>
        <w:rPr>
          <w:noProof/>
        </w:rPr>
        <w:drawing>
          <wp:inline distT="0" distB="0" distL="0" distR="0" wp14:anchorId="01CB6F68" wp14:editId="747DA5C5">
            <wp:extent cx="5524500" cy="2828925"/>
            <wp:effectExtent l="0" t="0" r="0" b="0"/>
            <wp:docPr id="1134233463" name="History of Data Warehousing" descr="History of Data Warehousing" title="History of Data Warehou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828925"/>
                    </a:xfrm>
                    <a:prstGeom prst="rect">
                      <a:avLst/>
                    </a:prstGeom>
                  </pic:spPr>
                </pic:pic>
              </a:graphicData>
            </a:graphic>
          </wp:inline>
        </w:drawing>
      </w:r>
    </w:p>
    <w:p w14:paraId="7F7FC80A" w14:textId="77777777" w:rsidR="00A9414F" w:rsidRDefault="00000000">
      <w:pPr>
        <w:spacing w:before="40" w:after="160"/>
        <w:jc w:val="center"/>
      </w:pPr>
      <w:r>
        <w:rPr>
          <w:i/>
          <w:iCs/>
          <w:color w:val="555555"/>
          <w:sz w:val="18"/>
          <w:szCs w:val="18"/>
        </w:rPr>
        <w:t>Figure 2: Evolution of Data Warehousing — from 1970s Mainframes to 2010s Cloud Computing</w:t>
      </w:r>
    </w:p>
    <w:p w14:paraId="642A1A0C" w14:textId="77777777" w:rsidR="00A9414F" w:rsidRDefault="00A9414F">
      <w:pPr>
        <w:spacing w:before="100"/>
      </w:pPr>
    </w:p>
    <w:p w14:paraId="3E362649" w14:textId="77777777" w:rsidR="00A9414F" w:rsidRDefault="00000000">
      <w:pPr>
        <w:pStyle w:val="ListParagraph"/>
        <w:numPr>
          <w:ilvl w:val="0"/>
          <w:numId w:val="2"/>
        </w:numPr>
        <w:spacing w:before="60" w:after="60"/>
      </w:pPr>
      <w:r>
        <w:rPr>
          <w:color w:val="1A1A1A"/>
        </w:rPr>
        <w:t>1970s: Mainframe computers, simple data entry, routine reporting, primitive database structures.</w:t>
      </w:r>
    </w:p>
    <w:p w14:paraId="3E6795E3" w14:textId="77777777" w:rsidR="00A9414F" w:rsidRDefault="00000000">
      <w:pPr>
        <w:pStyle w:val="ListParagraph"/>
        <w:numPr>
          <w:ilvl w:val="0"/>
          <w:numId w:val="2"/>
        </w:numPr>
        <w:spacing w:before="60" w:after="60"/>
      </w:pPr>
      <w:r>
        <w:rPr>
          <w:color w:val="1A1A1A"/>
        </w:rPr>
        <w:t>1980s: Mini/personal computers emerged, relational DBMS developed, Business Data Warehouse concept coined.</w:t>
      </w:r>
    </w:p>
    <w:p w14:paraId="26EDF75D" w14:textId="77777777" w:rsidR="00A9414F" w:rsidRDefault="00000000">
      <w:pPr>
        <w:pStyle w:val="ListParagraph"/>
        <w:numPr>
          <w:ilvl w:val="0"/>
          <w:numId w:val="2"/>
        </w:numPr>
        <w:spacing w:before="60" w:after="60"/>
      </w:pPr>
      <w:r>
        <w:rPr>
          <w:color w:val="1A1A1A"/>
        </w:rPr>
        <w:lastRenderedPageBreak/>
        <w:t>1990s: Centralized data storage, data warehousing born, Inmon published Building the Data Warehouse, EDW architecture designed.</w:t>
      </w:r>
    </w:p>
    <w:p w14:paraId="123772B8" w14:textId="77777777" w:rsidR="00A9414F" w:rsidRDefault="00000000">
      <w:pPr>
        <w:pStyle w:val="ListParagraph"/>
        <w:numPr>
          <w:ilvl w:val="0"/>
          <w:numId w:val="2"/>
        </w:numPr>
        <w:spacing w:before="60" w:after="60"/>
      </w:pPr>
      <w:r>
        <w:rPr>
          <w:color w:val="1A1A1A"/>
        </w:rPr>
        <w:t>2000s: Exponentially growing web data, consolidation of DW/BI industry, data mining and predictive modeling popularized.</w:t>
      </w:r>
    </w:p>
    <w:p w14:paraId="7438BEB4" w14:textId="77777777" w:rsidR="00A9414F" w:rsidRDefault="00000000">
      <w:pPr>
        <w:pStyle w:val="ListParagraph"/>
        <w:numPr>
          <w:ilvl w:val="0"/>
          <w:numId w:val="2"/>
        </w:numPr>
        <w:spacing w:before="60" w:after="60"/>
      </w:pPr>
      <w:r>
        <w:rPr>
          <w:color w:val="1A1A1A"/>
        </w:rPr>
        <w:t>2010s: Big Data analytics, social media analytics, Hadoop/MapReduce/NoSQL, in-memory computing, SaaS/PaaS/Cloud solutions.</w:t>
      </w:r>
    </w:p>
    <w:p w14:paraId="3FF8F2A1" w14:textId="77777777" w:rsidR="00A9414F" w:rsidRDefault="00000000">
      <w:r>
        <w:br w:type="page"/>
      </w:r>
    </w:p>
    <w:p w14:paraId="4C80F26A" w14:textId="77777777" w:rsidR="00A9414F" w:rsidRDefault="00000000">
      <w:pPr>
        <w:pStyle w:val="Heading1"/>
        <w:shd w:val="clear" w:color="auto" w:fill="1B3A6B"/>
        <w:ind w:left="200"/>
      </w:pPr>
      <w:bookmarkStart w:id="26" w:name="_Toc231424025"/>
      <w:r>
        <w:lastRenderedPageBreak/>
        <w:t>5. Characteristics of a Data Warehouse</w:t>
      </w:r>
      <w:bookmarkEnd w:id="26"/>
    </w:p>
    <w:p w14:paraId="09E0A3E1" w14:textId="77777777" w:rsidR="00A9414F" w:rsidRDefault="00A9414F">
      <w:pPr>
        <w:spacing w:before="100"/>
      </w:pPr>
    </w:p>
    <w:p w14:paraId="09FB9A46" w14:textId="77777777" w:rsidR="00A9414F" w:rsidRDefault="00000000">
      <w:pPr>
        <w:spacing w:before="80" w:after="80"/>
        <w:jc w:val="both"/>
      </w:pPr>
      <w:r>
        <w:rPr>
          <w:color w:val="1A1A1A"/>
        </w:rPr>
        <w:t>The four classic characteristics of a data warehouse are: Subject-Oriented, Integrated, Time-Variant, and Nonvolatile.</w:t>
      </w:r>
    </w:p>
    <w:p w14:paraId="145A375D" w14:textId="77777777" w:rsidR="00A9414F" w:rsidRDefault="00A9414F">
      <w:pPr>
        <w:spacing w:before="100"/>
      </w:pPr>
    </w:p>
    <w:p w14:paraId="640AACA5" w14:textId="77777777" w:rsidR="00A9414F" w:rsidRDefault="00000000">
      <w:pPr>
        <w:pStyle w:val="Heading2"/>
        <w:pBdr>
          <w:bottom w:val="single" w:sz="8" w:space="1" w:color="1B3A6B"/>
        </w:pBdr>
      </w:pPr>
      <w:bookmarkStart w:id="27" w:name="_Toc231424026"/>
      <w:r>
        <w:t>5.1 Subject-Oriented</w:t>
      </w:r>
      <w:bookmarkEnd w:id="27"/>
    </w:p>
    <w:p w14:paraId="088E292F" w14:textId="77777777" w:rsidR="00A9414F" w:rsidRDefault="00000000">
      <w:pPr>
        <w:spacing w:before="80" w:after="80"/>
        <w:jc w:val="both"/>
      </w:pPr>
      <w:r>
        <w:rPr>
          <w:color w:val="1A1A1A"/>
        </w:rPr>
        <w:t>Data in a data warehouse is organized around major subjects of the business, rather than around specific applications or processes.</w:t>
      </w:r>
    </w:p>
    <w:p w14:paraId="50CEB17C" w14:textId="77777777" w:rsidR="00A9414F" w:rsidRDefault="00000000">
      <w:pPr>
        <w:pStyle w:val="ListParagraph"/>
        <w:numPr>
          <w:ilvl w:val="0"/>
          <w:numId w:val="2"/>
        </w:numPr>
        <w:spacing w:before="60" w:after="60"/>
      </w:pPr>
      <w:r>
        <w:rPr>
          <w:color w:val="1A1A1A"/>
        </w:rPr>
        <w:t>Focus is on key business areas: Sales, Products, Customers, Inventory.</w:t>
      </w:r>
    </w:p>
    <w:p w14:paraId="247BD1D8" w14:textId="77777777" w:rsidR="00A9414F" w:rsidRDefault="00000000">
      <w:pPr>
        <w:pStyle w:val="ListParagraph"/>
        <w:numPr>
          <w:ilvl w:val="0"/>
          <w:numId w:val="2"/>
        </w:numPr>
        <w:spacing w:before="60" w:after="60"/>
      </w:pPr>
      <w:r>
        <w:rPr>
          <w:color w:val="1A1A1A"/>
        </w:rPr>
        <w:t>Example (Sales): All sales data from different regions, stores, and channels are stored together under the Sales subject.</w:t>
      </w:r>
    </w:p>
    <w:p w14:paraId="3D2DFF3F" w14:textId="77777777" w:rsidR="00A9414F" w:rsidRDefault="00000000">
      <w:pPr>
        <w:pStyle w:val="ListParagraph"/>
        <w:numPr>
          <w:ilvl w:val="0"/>
          <w:numId w:val="2"/>
        </w:numPr>
        <w:spacing w:before="60" w:after="60"/>
      </w:pPr>
      <w:r>
        <w:rPr>
          <w:color w:val="1A1A1A"/>
        </w:rPr>
        <w:t>Example (Customer): All customer information — from CRM, billing, and support — is consolidated under Customer.</w:t>
      </w:r>
    </w:p>
    <w:p w14:paraId="28A5DB12" w14:textId="77777777" w:rsidR="00A9414F" w:rsidRDefault="00000000">
      <w:pPr>
        <w:pStyle w:val="ListParagraph"/>
        <w:numPr>
          <w:ilvl w:val="0"/>
          <w:numId w:val="2"/>
        </w:numPr>
        <w:spacing w:before="60" w:after="60"/>
      </w:pPr>
      <w:r>
        <w:rPr>
          <w:color w:val="1A1A1A"/>
        </w:rPr>
        <w:t>Example (Product): Product data from manufacturing, marketing, and sales is stored under Product.</w:t>
      </w:r>
    </w:p>
    <w:p w14:paraId="7DD20A71" w14:textId="77777777" w:rsidR="00A9414F" w:rsidRDefault="00000000">
      <w:pPr>
        <w:pStyle w:val="ListParagraph"/>
        <w:numPr>
          <w:ilvl w:val="0"/>
          <w:numId w:val="2"/>
        </w:numPr>
        <w:spacing w:before="60" w:after="60"/>
      </w:pPr>
      <w:r>
        <w:rPr>
          <w:color w:val="1A1A1A"/>
        </w:rPr>
        <w:t>This makes it easy for analysts to study a specific business area without switching between different systems.</w:t>
      </w:r>
    </w:p>
    <w:p w14:paraId="7DE78722" w14:textId="77777777" w:rsidR="00A9414F" w:rsidRDefault="00000000">
      <w:pPr>
        <w:pBdr>
          <w:left w:val="single" w:sz="12" w:space="1" w:color="9C27B0"/>
        </w:pBdr>
        <w:shd w:val="clear" w:color="auto" w:fill="F3E5F5"/>
        <w:spacing w:before="100" w:after="100"/>
        <w:ind w:left="360" w:right="360"/>
      </w:pPr>
      <w:r>
        <w:rPr>
          <w:i/>
          <w:iCs/>
          <w:color w:val="7B2D8B"/>
          <w:sz w:val="21"/>
          <w:szCs w:val="21"/>
        </w:rPr>
        <w:t>📌 In operational databases, data is organized by application (e.g., the billing system has billing data). In a DW, data is organized by subject (e.g., the Customer subject has all customer-related data from all systems).</w:t>
      </w:r>
    </w:p>
    <w:p w14:paraId="36382DBF" w14:textId="77777777" w:rsidR="00A9414F" w:rsidRDefault="00000000">
      <w:pPr>
        <w:pStyle w:val="Heading2"/>
        <w:pBdr>
          <w:bottom w:val="single" w:sz="8" w:space="1" w:color="1B3A6B"/>
        </w:pBdr>
      </w:pPr>
      <w:bookmarkStart w:id="28" w:name="_Toc231424027"/>
      <w:r>
        <w:t>5.2 Integrated</w:t>
      </w:r>
      <w:bookmarkEnd w:id="28"/>
    </w:p>
    <w:p w14:paraId="243FBEBF" w14:textId="77777777" w:rsidR="00A9414F" w:rsidRDefault="00000000">
      <w:pPr>
        <w:spacing w:before="80" w:after="80"/>
        <w:jc w:val="both"/>
      </w:pPr>
      <w:r>
        <w:rPr>
          <w:color w:val="1A1A1A"/>
        </w:rPr>
        <w:t>A data warehouse must combine data from many different sources into one consistent format. This is called data integration.</w:t>
      </w:r>
    </w:p>
    <w:p w14:paraId="3C856E5E" w14:textId="77777777" w:rsidR="00A9414F" w:rsidRDefault="00000000">
      <w:pPr>
        <w:pStyle w:val="ListParagraph"/>
        <w:numPr>
          <w:ilvl w:val="0"/>
          <w:numId w:val="2"/>
        </w:numPr>
        <w:spacing w:before="60" w:after="60"/>
      </w:pPr>
      <w:r>
        <w:rPr>
          <w:color w:val="1A1A1A"/>
        </w:rPr>
        <w:t>Data comes from multiple source systems: ERP, CRM, POS terminals, web applications, spreadsheets.</w:t>
      </w:r>
    </w:p>
    <w:p w14:paraId="65E7E2D7" w14:textId="77777777" w:rsidR="00A9414F" w:rsidRDefault="00000000">
      <w:pPr>
        <w:pStyle w:val="ListParagraph"/>
        <w:numPr>
          <w:ilvl w:val="0"/>
          <w:numId w:val="2"/>
        </w:numPr>
        <w:spacing w:before="60" w:after="60"/>
      </w:pPr>
      <w:r>
        <w:rPr>
          <w:color w:val="1A1A1A"/>
        </w:rPr>
        <w:t>Each source system may store data differently — this creates conflicts.</w:t>
      </w:r>
    </w:p>
    <w:p w14:paraId="0BF63204" w14:textId="77777777" w:rsidR="00A9414F" w:rsidRDefault="00000000">
      <w:pPr>
        <w:pStyle w:val="ListParagraph"/>
        <w:numPr>
          <w:ilvl w:val="0"/>
          <w:numId w:val="2"/>
        </w:numPr>
        <w:spacing w:before="60" w:after="60"/>
      </w:pPr>
      <w:r>
        <w:rPr>
          <w:color w:val="1A1A1A"/>
        </w:rPr>
        <w:t>Naming conflicts: One system calls it 'gender' as M/F, another as Male/Female.</w:t>
      </w:r>
    </w:p>
    <w:p w14:paraId="7EE98A1B" w14:textId="77777777" w:rsidR="00A9414F" w:rsidRDefault="00000000">
      <w:pPr>
        <w:pStyle w:val="ListParagraph"/>
        <w:numPr>
          <w:ilvl w:val="0"/>
          <w:numId w:val="2"/>
        </w:numPr>
        <w:spacing w:before="60" w:after="60"/>
      </w:pPr>
      <w:r>
        <w:rPr>
          <w:color w:val="1A1A1A"/>
        </w:rPr>
        <w:t>Unit conflicts: One system stores weight in kilograms, another in pounds.</w:t>
      </w:r>
    </w:p>
    <w:p w14:paraId="60643906" w14:textId="77777777" w:rsidR="00A9414F" w:rsidRDefault="00000000">
      <w:pPr>
        <w:pStyle w:val="ListParagraph"/>
        <w:numPr>
          <w:ilvl w:val="0"/>
          <w:numId w:val="2"/>
        </w:numPr>
        <w:spacing w:before="60" w:after="60"/>
      </w:pPr>
      <w:r>
        <w:rPr>
          <w:color w:val="1A1A1A"/>
        </w:rPr>
        <w:t>The data warehouse resolves all these conflicts and provides a single, consistent version of data.</w:t>
      </w:r>
    </w:p>
    <w:p w14:paraId="7FEC87E6" w14:textId="77777777" w:rsidR="00A9414F" w:rsidRDefault="00000000">
      <w:pPr>
        <w:spacing w:before="80" w:after="80"/>
        <w:jc w:val="both"/>
      </w:pPr>
      <w:r>
        <w:rPr>
          <w:color w:val="1A1A1A"/>
        </w:rPr>
        <w:t>Real-world example (E-Commerce): A company has separate systems for website orders, mobile app orders, and in-store sales. The data warehouse integrates all three into one unified dataset.</w:t>
      </w:r>
    </w:p>
    <w:p w14:paraId="302671E6" w14:textId="77777777" w:rsidR="00A9414F" w:rsidRDefault="00000000">
      <w:pPr>
        <w:pStyle w:val="Heading2"/>
        <w:pBdr>
          <w:bottom w:val="single" w:sz="8" w:space="1" w:color="1B3A6B"/>
        </w:pBdr>
      </w:pPr>
      <w:bookmarkStart w:id="29" w:name="_Toc231424028"/>
      <w:r>
        <w:t>5.3 Time-Variant (Time Series)</w:t>
      </w:r>
      <w:bookmarkEnd w:id="29"/>
    </w:p>
    <w:p w14:paraId="4DEC5B65" w14:textId="77777777" w:rsidR="00A9414F" w:rsidRDefault="00000000">
      <w:pPr>
        <w:spacing w:before="80" w:after="80"/>
        <w:jc w:val="both"/>
      </w:pPr>
      <w:r>
        <w:rPr>
          <w:color w:val="1A1A1A"/>
        </w:rPr>
        <w:t>A data warehouse stores historical data over time. This is different from operational databases which typically show only the current state.</w:t>
      </w:r>
    </w:p>
    <w:p w14:paraId="7F7B1F88" w14:textId="77777777" w:rsidR="00A9414F" w:rsidRDefault="00000000">
      <w:pPr>
        <w:pStyle w:val="ListParagraph"/>
        <w:numPr>
          <w:ilvl w:val="0"/>
          <w:numId w:val="2"/>
        </w:numPr>
        <w:spacing w:before="60" w:after="60"/>
      </w:pPr>
      <w:r>
        <w:rPr>
          <w:color w:val="1A1A1A"/>
        </w:rPr>
        <w:t>Historical data helps detect trends, deviations, and long-term relationships.</w:t>
      </w:r>
    </w:p>
    <w:p w14:paraId="3175AF8D" w14:textId="77777777" w:rsidR="00A9414F" w:rsidRDefault="00000000">
      <w:pPr>
        <w:pStyle w:val="ListParagraph"/>
        <w:numPr>
          <w:ilvl w:val="0"/>
          <w:numId w:val="2"/>
        </w:numPr>
        <w:spacing w:before="60" w:after="60"/>
      </w:pPr>
      <w:r>
        <w:rPr>
          <w:color w:val="1A1A1A"/>
        </w:rPr>
        <w:t>Used for forecasting and comparisons (this year vs last year).</w:t>
      </w:r>
    </w:p>
    <w:p w14:paraId="0ADC738A" w14:textId="77777777" w:rsidR="00A9414F" w:rsidRDefault="00000000">
      <w:pPr>
        <w:pStyle w:val="ListParagraph"/>
        <w:numPr>
          <w:ilvl w:val="0"/>
          <w:numId w:val="2"/>
        </w:numPr>
        <w:spacing w:before="60" w:after="60"/>
      </w:pPr>
      <w:r>
        <w:rPr>
          <w:color w:val="1A1A1A"/>
        </w:rPr>
        <w:t>Every record in a data warehouse has a time dimension (date/time stamp).</w:t>
      </w:r>
    </w:p>
    <w:p w14:paraId="46493B44" w14:textId="77777777" w:rsidR="00A9414F" w:rsidRDefault="00000000">
      <w:pPr>
        <w:pStyle w:val="ListParagraph"/>
        <w:numPr>
          <w:ilvl w:val="0"/>
          <w:numId w:val="2"/>
        </w:numPr>
        <w:spacing w:before="60" w:after="60"/>
      </w:pPr>
      <w:r>
        <w:rPr>
          <w:color w:val="1A1A1A"/>
        </w:rPr>
        <w:lastRenderedPageBreak/>
        <w:t>Typical data warehouse stores 5 to 10 years of historical data.</w:t>
      </w:r>
    </w:p>
    <w:p w14:paraId="02737A25" w14:textId="77777777" w:rsidR="00A9414F" w:rsidRDefault="00000000">
      <w:pPr>
        <w:pStyle w:val="ListParagraph"/>
        <w:numPr>
          <w:ilvl w:val="0"/>
          <w:numId w:val="2"/>
        </w:numPr>
        <w:spacing w:before="60" w:after="60"/>
      </w:pPr>
      <w:r>
        <w:rPr>
          <w:color w:val="1A1A1A"/>
        </w:rPr>
        <w:t>Example (Retail): A retailer stores 10 years of sales data to identify seasonal trends and plan inventory for upcoming holidays.</w:t>
      </w:r>
    </w:p>
    <w:p w14:paraId="23219A23" w14:textId="77777777" w:rsidR="00A9414F" w:rsidRDefault="00000000">
      <w:pPr>
        <w:pStyle w:val="ListParagraph"/>
        <w:numPr>
          <w:ilvl w:val="0"/>
          <w:numId w:val="2"/>
        </w:numPr>
        <w:spacing w:before="60" w:after="60"/>
      </w:pPr>
      <w:r>
        <w:rPr>
          <w:color w:val="1A1A1A"/>
        </w:rPr>
        <w:t>Example (Banking): A bank stores 7 years of transaction history to analyze customer spending patterns.</w:t>
      </w:r>
    </w:p>
    <w:p w14:paraId="5B22E923" w14:textId="77777777" w:rsidR="00A9414F" w:rsidRDefault="00000000">
      <w:pPr>
        <w:pBdr>
          <w:left w:val="single" w:sz="12" w:space="1" w:color="9C27B0"/>
        </w:pBdr>
        <w:shd w:val="clear" w:color="auto" w:fill="F3E5F5"/>
        <w:spacing w:before="100" w:after="100"/>
        <w:ind w:left="360" w:right="360"/>
      </w:pPr>
      <w:r>
        <w:rPr>
          <w:i/>
          <w:iCs/>
          <w:color w:val="7B2D8B"/>
          <w:sz w:val="21"/>
          <w:szCs w:val="21"/>
        </w:rPr>
        <w:t>📌 Operational databases only keep current data. Data warehouses keep historical data to support trend analysis.</w:t>
      </w:r>
    </w:p>
    <w:p w14:paraId="6556CBF0" w14:textId="77777777" w:rsidR="00A9414F" w:rsidRDefault="00000000">
      <w:pPr>
        <w:pStyle w:val="Heading2"/>
        <w:pBdr>
          <w:bottom w:val="single" w:sz="8" w:space="1" w:color="1B3A6B"/>
        </w:pBdr>
      </w:pPr>
      <w:bookmarkStart w:id="30" w:name="_Toc231424029"/>
      <w:r>
        <w:t>5.4 Nonvolatile</w:t>
      </w:r>
      <w:bookmarkEnd w:id="30"/>
    </w:p>
    <w:p w14:paraId="4DDAA96D" w14:textId="77777777" w:rsidR="00A9414F" w:rsidRDefault="00000000">
      <w:pPr>
        <w:spacing w:before="80" w:after="80"/>
        <w:jc w:val="both"/>
      </w:pPr>
      <w:r>
        <w:rPr>
          <w:color w:val="1A1A1A"/>
        </w:rPr>
        <w:t>Data in a data warehouse is stable. Once data is loaded into the warehouse, it cannot be changed or deleted by regular users.</w:t>
      </w:r>
    </w:p>
    <w:p w14:paraId="58A2A25F" w14:textId="77777777" w:rsidR="00A9414F" w:rsidRDefault="00000000">
      <w:pPr>
        <w:pStyle w:val="ListParagraph"/>
        <w:numPr>
          <w:ilvl w:val="0"/>
          <w:numId w:val="2"/>
        </w:numPr>
        <w:spacing w:before="60" w:after="60"/>
      </w:pPr>
      <w:r>
        <w:rPr>
          <w:color w:val="1A1A1A"/>
        </w:rPr>
        <w:t>Data is read-only for end users.</w:t>
      </w:r>
    </w:p>
    <w:p w14:paraId="723C064D" w14:textId="77777777" w:rsidR="00A9414F" w:rsidRDefault="00000000">
      <w:pPr>
        <w:pStyle w:val="ListParagraph"/>
        <w:numPr>
          <w:ilvl w:val="0"/>
          <w:numId w:val="2"/>
        </w:numPr>
        <w:spacing w:before="60" w:after="60"/>
      </w:pPr>
      <w:r>
        <w:rPr>
          <w:color w:val="1A1A1A"/>
        </w:rPr>
        <w:t>No frequent updates or modifications happen.</w:t>
      </w:r>
    </w:p>
    <w:p w14:paraId="03CAB87B" w14:textId="77777777" w:rsidR="00A9414F" w:rsidRDefault="00000000">
      <w:pPr>
        <w:pStyle w:val="ListParagraph"/>
        <w:numPr>
          <w:ilvl w:val="0"/>
          <w:numId w:val="2"/>
        </w:numPr>
        <w:spacing w:before="60" w:after="60"/>
      </w:pPr>
      <w:r>
        <w:rPr>
          <w:color w:val="1A1A1A"/>
        </w:rPr>
        <w:t>The only operations are: Load (initial data entry) and Access (querying/reading data).</w:t>
      </w:r>
    </w:p>
    <w:p w14:paraId="1313E795" w14:textId="77777777" w:rsidR="00A9414F" w:rsidRDefault="00000000">
      <w:pPr>
        <w:pStyle w:val="ListParagraph"/>
        <w:numPr>
          <w:ilvl w:val="0"/>
          <w:numId w:val="2"/>
        </w:numPr>
        <w:spacing w:before="60" w:after="60"/>
      </w:pPr>
      <w:r>
        <w:rPr>
          <w:color w:val="1A1A1A"/>
        </w:rPr>
        <w:t>This ensures data integrity and consistency for analysis.</w:t>
      </w:r>
    </w:p>
    <w:p w14:paraId="7DA7E8A3" w14:textId="77777777" w:rsidR="00A9414F" w:rsidRDefault="00000000">
      <w:pPr>
        <w:pStyle w:val="ListParagraph"/>
        <w:numPr>
          <w:ilvl w:val="0"/>
          <w:numId w:val="2"/>
        </w:numPr>
        <w:spacing w:before="60" w:after="60"/>
      </w:pPr>
      <w:r>
        <w:rPr>
          <w:color w:val="1A1A1A"/>
        </w:rPr>
        <w:t>Example: If a customer placed an order last year, that historical record stays unchanged even if the customer updates their address today.</w:t>
      </w:r>
    </w:p>
    <w:p w14:paraId="2D94A72F" w14:textId="77777777" w:rsidR="00A9414F" w:rsidRDefault="00000000">
      <w:r>
        <w:br w:type="page"/>
      </w:r>
    </w:p>
    <w:p w14:paraId="3ADE7431" w14:textId="77777777" w:rsidR="00A9414F" w:rsidRDefault="00000000">
      <w:pPr>
        <w:pStyle w:val="Heading1"/>
        <w:shd w:val="clear" w:color="auto" w:fill="1B3A6B"/>
        <w:ind w:left="200"/>
      </w:pPr>
      <w:bookmarkStart w:id="31" w:name="_Toc231424030"/>
      <w:r>
        <w:lastRenderedPageBreak/>
        <w:t>6. Additional Characteristics of a Data Warehouse</w:t>
      </w:r>
      <w:bookmarkEnd w:id="31"/>
    </w:p>
    <w:p w14:paraId="031C4589" w14:textId="77777777" w:rsidR="00A9414F" w:rsidRDefault="00A9414F">
      <w:pPr>
        <w:spacing w:before="100"/>
      </w:pPr>
    </w:p>
    <w:p w14:paraId="6EA4420D" w14:textId="77777777" w:rsidR="00A9414F" w:rsidRDefault="00000000">
      <w:pPr>
        <w:pStyle w:val="Heading2"/>
        <w:pBdr>
          <w:bottom w:val="single" w:sz="8" w:space="1" w:color="1B3A6B"/>
        </w:pBdr>
      </w:pPr>
      <w:bookmarkStart w:id="32" w:name="_Toc231424031"/>
      <w:r>
        <w:t>6.1 Web-Based</w:t>
      </w:r>
      <w:bookmarkEnd w:id="32"/>
    </w:p>
    <w:p w14:paraId="2E86F027" w14:textId="77777777" w:rsidR="00A9414F" w:rsidRDefault="00000000">
      <w:pPr>
        <w:spacing w:before="80" w:after="80"/>
        <w:jc w:val="both"/>
      </w:pPr>
      <w:r>
        <w:rPr>
          <w:color w:val="1A1A1A"/>
        </w:rPr>
        <w:t>Modern data warehouses are designed to provide efficient computing environments for Web-based applications. Users can access reports and dashboards through web browsers without installing software.</w:t>
      </w:r>
    </w:p>
    <w:p w14:paraId="09B7C34A" w14:textId="77777777" w:rsidR="00A9414F" w:rsidRDefault="00000000">
      <w:pPr>
        <w:pStyle w:val="Heading2"/>
        <w:pBdr>
          <w:bottom w:val="single" w:sz="8" w:space="1" w:color="1B3A6B"/>
        </w:pBdr>
      </w:pPr>
      <w:bookmarkStart w:id="33" w:name="_Toc231424032"/>
      <w:r>
        <w:t>6.2 Relational Structure</w:t>
      </w:r>
      <w:bookmarkEnd w:id="33"/>
    </w:p>
    <w:p w14:paraId="69CBAD6B" w14:textId="77777777" w:rsidR="00A9414F" w:rsidRDefault="00000000">
      <w:pPr>
        <w:spacing w:before="80" w:after="80"/>
        <w:jc w:val="both"/>
      </w:pPr>
      <w:r>
        <w:rPr>
          <w:color w:val="1A1A1A"/>
        </w:rPr>
        <w:t>A relational data warehouse stores data in tables (rows and columns) following the relational model. It uses SQL (Structured Query Language) for querying. This is the traditional and widely used approach.</w:t>
      </w:r>
    </w:p>
    <w:p w14:paraId="45C8E346" w14:textId="77777777" w:rsidR="00A9414F" w:rsidRDefault="00000000">
      <w:pPr>
        <w:pStyle w:val="Heading2"/>
        <w:pBdr>
          <w:bottom w:val="single" w:sz="8" w:space="1" w:color="1B3A6B"/>
        </w:pBdr>
      </w:pPr>
      <w:bookmarkStart w:id="34" w:name="_Toc231424033"/>
      <w:r>
        <w:t>6.3 Multidimensional Structure</w:t>
      </w:r>
      <w:bookmarkEnd w:id="34"/>
    </w:p>
    <w:p w14:paraId="46C3C281" w14:textId="77777777" w:rsidR="00A9414F" w:rsidRDefault="00000000">
      <w:pPr>
        <w:spacing w:before="80" w:after="80"/>
        <w:jc w:val="both"/>
      </w:pPr>
      <w:r>
        <w:rPr>
          <w:color w:val="1A1A1A"/>
        </w:rPr>
        <w:t>Some data warehouses use a multidimensional structure (also called OLAP cubes). Data is organized in dimensions (like time, geography, product) and measures (like sales, profit). This allows faster analytical queries and slice-and-dice analysis.</w:t>
      </w:r>
    </w:p>
    <w:p w14:paraId="5F09B30A" w14:textId="77777777" w:rsidR="00A9414F" w:rsidRDefault="00000000">
      <w:pPr>
        <w:pStyle w:val="Heading2"/>
        <w:pBdr>
          <w:bottom w:val="single" w:sz="8" w:space="1" w:color="1B3A6B"/>
        </w:pBdr>
      </w:pPr>
      <w:bookmarkStart w:id="35" w:name="_Toc231424034"/>
      <w:r>
        <w:t>6.4 Client-Server Architecture</w:t>
      </w:r>
      <w:bookmarkEnd w:id="35"/>
    </w:p>
    <w:p w14:paraId="12268138" w14:textId="77777777" w:rsidR="00A9414F" w:rsidRDefault="00000000">
      <w:pPr>
        <w:spacing w:before="80" w:after="80"/>
        <w:jc w:val="both"/>
      </w:pPr>
      <w:r>
        <w:rPr>
          <w:color w:val="1A1A1A"/>
        </w:rPr>
        <w:t>Data warehouses use client-server architecture. The server stores and processes data. Clients (user computers, browsers) send queries and receive results. This provides easy access for end users across the organization.</w:t>
      </w:r>
    </w:p>
    <w:p w14:paraId="6A37FB1C" w14:textId="77777777" w:rsidR="00A9414F" w:rsidRDefault="00000000">
      <w:pPr>
        <w:pStyle w:val="Heading2"/>
        <w:pBdr>
          <w:bottom w:val="single" w:sz="8" w:space="1" w:color="1B3A6B"/>
        </w:pBdr>
      </w:pPr>
      <w:bookmarkStart w:id="36" w:name="_Toc231424035"/>
      <w:r>
        <w:t>6.5 Real-Time Data Warehousing</w:t>
      </w:r>
      <w:bookmarkEnd w:id="36"/>
    </w:p>
    <w:p w14:paraId="00A9631A" w14:textId="77777777" w:rsidR="00A9414F" w:rsidRDefault="00000000">
      <w:pPr>
        <w:spacing w:before="80" w:after="80"/>
        <w:jc w:val="both"/>
      </w:pPr>
      <w:r>
        <w:rPr>
          <w:color w:val="1A1A1A"/>
        </w:rPr>
        <w:t>Newer data warehouses provide real-time or active data access and analysis. This is sometimes called active data warehousing. It allows organizations to make decisions based on data that is only seconds or minutes old.</w:t>
      </w:r>
    </w:p>
    <w:p w14:paraId="7D4B8E92" w14:textId="77777777" w:rsidR="00A9414F" w:rsidRDefault="00000000">
      <w:pPr>
        <w:pStyle w:val="Heading2"/>
        <w:pBdr>
          <w:bottom w:val="single" w:sz="8" w:space="1" w:color="1B3A6B"/>
        </w:pBdr>
      </w:pPr>
      <w:bookmarkStart w:id="37" w:name="_Toc231424036"/>
      <w:r>
        <w:t>6.6 Metadata</w:t>
      </w:r>
      <w:bookmarkEnd w:id="37"/>
    </w:p>
    <w:p w14:paraId="56A964BC" w14:textId="77777777" w:rsidR="00A9414F" w:rsidRDefault="00000000">
      <w:pPr>
        <w:spacing w:before="80" w:after="80"/>
      </w:pPr>
      <w:r>
        <w:rPr>
          <w:b/>
          <w:bCs/>
          <w:color w:val="C0392B"/>
        </w:rPr>
        <w:t xml:space="preserve">Metadata: </w:t>
      </w:r>
      <w:r>
        <w:rPr>
          <w:color w:val="1A1A1A"/>
        </w:rPr>
        <w:t>Data about data. Metadata describes how data is organized and how to effectively use it.</w:t>
      </w:r>
    </w:p>
    <w:p w14:paraId="3B8A62AE" w14:textId="77777777" w:rsidR="00A9414F" w:rsidRDefault="00000000">
      <w:pPr>
        <w:pStyle w:val="ListParagraph"/>
        <w:numPr>
          <w:ilvl w:val="0"/>
          <w:numId w:val="2"/>
        </w:numPr>
        <w:spacing w:before="60" w:after="60"/>
      </w:pPr>
      <w:r>
        <w:rPr>
          <w:color w:val="1A1A1A"/>
        </w:rPr>
        <w:t>Metadata tells users: What data is available? Where it comes from? How it was transformed? When it was last updated?</w:t>
      </w:r>
    </w:p>
    <w:p w14:paraId="46F873A5" w14:textId="77777777" w:rsidR="00A9414F" w:rsidRDefault="00000000">
      <w:pPr>
        <w:pStyle w:val="ListParagraph"/>
        <w:numPr>
          <w:ilvl w:val="0"/>
          <w:numId w:val="2"/>
        </w:numPr>
        <w:spacing w:before="60" w:after="60"/>
      </w:pPr>
      <w:r>
        <w:rPr>
          <w:color w:val="1A1A1A"/>
        </w:rPr>
        <w:t>Example: A table called 'Sales_2024' — metadata would tell you: it contains sales transactions from January to December 2024, sourced from the ERP system, updated every night at 2:00 AM.</w:t>
      </w:r>
    </w:p>
    <w:p w14:paraId="447950E4" w14:textId="77777777" w:rsidR="00A9414F" w:rsidRDefault="00000000">
      <w:pPr>
        <w:pStyle w:val="ListParagraph"/>
        <w:numPr>
          <w:ilvl w:val="0"/>
          <w:numId w:val="2"/>
        </w:numPr>
        <w:spacing w:before="60" w:after="60"/>
      </w:pPr>
      <w:r>
        <w:rPr>
          <w:color w:val="1A1A1A"/>
        </w:rPr>
        <w:t>Metadata is critical for data governance, documentation, and auditing.</w:t>
      </w:r>
    </w:p>
    <w:p w14:paraId="7D210D65" w14:textId="77777777" w:rsidR="00A9414F" w:rsidRDefault="00000000">
      <w:pPr>
        <w:pStyle w:val="ListParagraph"/>
        <w:numPr>
          <w:ilvl w:val="0"/>
          <w:numId w:val="2"/>
        </w:numPr>
        <w:spacing w:before="60" w:after="60"/>
      </w:pPr>
      <w:r>
        <w:rPr>
          <w:color w:val="1A1A1A"/>
        </w:rPr>
        <w:t>Without metadata, users cannot trust or understand the data in the warehouse.</w:t>
      </w:r>
    </w:p>
    <w:p w14:paraId="780BE256" w14:textId="77777777" w:rsidR="00A9414F" w:rsidRDefault="00000000">
      <w:r>
        <w:br w:type="page"/>
      </w:r>
    </w:p>
    <w:p w14:paraId="7AF6E6D0" w14:textId="77777777" w:rsidR="00A9414F" w:rsidRDefault="00000000">
      <w:pPr>
        <w:pStyle w:val="Heading1"/>
        <w:shd w:val="clear" w:color="auto" w:fill="1B3A6B"/>
        <w:ind w:left="200"/>
      </w:pPr>
      <w:bookmarkStart w:id="38" w:name="_Toc231424037"/>
      <w:r>
        <w:lastRenderedPageBreak/>
        <w:t>7. Data Mart (DM)</w:t>
      </w:r>
      <w:bookmarkEnd w:id="38"/>
    </w:p>
    <w:p w14:paraId="6D01B737" w14:textId="77777777" w:rsidR="00A9414F" w:rsidRDefault="00A9414F">
      <w:pPr>
        <w:spacing w:before="100"/>
      </w:pPr>
    </w:p>
    <w:p w14:paraId="75DEAA58" w14:textId="77777777" w:rsidR="00A9414F" w:rsidRDefault="00000000">
      <w:pPr>
        <w:pStyle w:val="Heading2"/>
        <w:pBdr>
          <w:bottom w:val="single" w:sz="8" w:space="1" w:color="1B3A6B"/>
        </w:pBdr>
      </w:pPr>
      <w:bookmarkStart w:id="39" w:name="_Toc231424038"/>
      <w:r>
        <w:t>7.1 Definition</w:t>
      </w:r>
      <w:bookmarkEnd w:id="39"/>
    </w:p>
    <w:p w14:paraId="7A39EB6D" w14:textId="77777777" w:rsidR="00A9414F" w:rsidRDefault="00000000">
      <w:pPr>
        <w:spacing w:before="80" w:after="80"/>
      </w:pPr>
      <w:r>
        <w:rPr>
          <w:b/>
          <w:bCs/>
          <w:color w:val="C0392B"/>
        </w:rPr>
        <w:t xml:space="preserve">Data Mart (DM): </w:t>
      </w:r>
      <w:r>
        <w:rPr>
          <w:color w:val="1A1A1A"/>
        </w:rPr>
        <w:t>A small, focused subset of a data warehouse that stores data for a specific department or business area.</w:t>
      </w:r>
    </w:p>
    <w:p w14:paraId="1B099F60" w14:textId="77777777" w:rsidR="00A9414F" w:rsidRDefault="00000000">
      <w:pPr>
        <w:spacing w:before="80" w:after="80"/>
        <w:jc w:val="both"/>
      </w:pPr>
      <w:r>
        <w:rPr>
          <w:color w:val="1A1A1A"/>
        </w:rPr>
        <w:t>While a data warehouse combines databases across an entire enterprise, a data mart is usually smaller and focuses on a particular subject or department.</w:t>
      </w:r>
    </w:p>
    <w:p w14:paraId="5B33D335" w14:textId="77777777" w:rsidR="00A9414F" w:rsidRDefault="00000000">
      <w:pPr>
        <w:pStyle w:val="ListParagraph"/>
        <w:numPr>
          <w:ilvl w:val="0"/>
          <w:numId w:val="2"/>
        </w:numPr>
        <w:spacing w:before="60" w:after="60"/>
      </w:pPr>
      <w:r>
        <w:rPr>
          <w:color w:val="1A1A1A"/>
        </w:rPr>
        <w:t>Typical data mart covers one subject area: Marketing, Finance, Operations, HR.</w:t>
      </w:r>
    </w:p>
    <w:p w14:paraId="6E3A6DF8" w14:textId="77777777" w:rsidR="00A9414F" w:rsidRDefault="00000000">
      <w:pPr>
        <w:pStyle w:val="ListParagraph"/>
        <w:numPr>
          <w:ilvl w:val="0"/>
          <w:numId w:val="2"/>
        </w:numPr>
        <w:spacing w:before="60" w:after="60"/>
      </w:pPr>
      <w:r>
        <w:rPr>
          <w:color w:val="1A1A1A"/>
        </w:rPr>
        <w:t>Size: Much smaller than a full data warehouse.</w:t>
      </w:r>
    </w:p>
    <w:p w14:paraId="5299BB81" w14:textId="77777777" w:rsidR="00A9414F" w:rsidRDefault="00000000">
      <w:pPr>
        <w:pStyle w:val="ListParagraph"/>
        <w:numPr>
          <w:ilvl w:val="0"/>
          <w:numId w:val="2"/>
        </w:numPr>
        <w:spacing w:before="60" w:after="60"/>
      </w:pPr>
      <w:r>
        <w:rPr>
          <w:color w:val="1A1A1A"/>
        </w:rPr>
        <w:t>Purpose: Provides department-specific data faster and more efficiently.</w:t>
      </w:r>
    </w:p>
    <w:p w14:paraId="6EBB19CE" w14:textId="77777777" w:rsidR="00A9414F" w:rsidRDefault="00000000">
      <w:pPr>
        <w:pStyle w:val="Heading2"/>
        <w:pBdr>
          <w:bottom w:val="single" w:sz="8" w:space="1" w:color="1B3A6B"/>
        </w:pBdr>
      </w:pPr>
      <w:bookmarkStart w:id="40" w:name="_Toc231424039"/>
      <w:r>
        <w:t>7.2 Purpose</w:t>
      </w:r>
      <w:bookmarkEnd w:id="40"/>
    </w:p>
    <w:p w14:paraId="1AD9DACA" w14:textId="77777777" w:rsidR="00A9414F" w:rsidRDefault="00000000">
      <w:pPr>
        <w:pStyle w:val="ListParagraph"/>
        <w:numPr>
          <w:ilvl w:val="0"/>
          <w:numId w:val="2"/>
        </w:numPr>
        <w:spacing w:before="60" w:after="60"/>
      </w:pPr>
      <w:r>
        <w:rPr>
          <w:color w:val="1A1A1A"/>
        </w:rPr>
        <w:t>Serve the specific needs of a single department.</w:t>
      </w:r>
    </w:p>
    <w:p w14:paraId="32AB410A" w14:textId="77777777" w:rsidR="00A9414F" w:rsidRDefault="00000000">
      <w:pPr>
        <w:pStyle w:val="ListParagraph"/>
        <w:numPr>
          <w:ilvl w:val="0"/>
          <w:numId w:val="2"/>
        </w:numPr>
        <w:spacing w:before="60" w:after="60"/>
      </w:pPr>
      <w:r>
        <w:rPr>
          <w:color w:val="1A1A1A"/>
        </w:rPr>
        <w:t>Improve query performance for departmental users.</w:t>
      </w:r>
    </w:p>
    <w:p w14:paraId="6EEAE550" w14:textId="77777777" w:rsidR="00A9414F" w:rsidRDefault="00000000">
      <w:pPr>
        <w:pStyle w:val="ListParagraph"/>
        <w:numPr>
          <w:ilvl w:val="0"/>
          <w:numId w:val="2"/>
        </w:numPr>
        <w:spacing w:before="60" w:after="60"/>
      </w:pPr>
      <w:r>
        <w:rPr>
          <w:color w:val="1A1A1A"/>
        </w:rPr>
        <w:t>Reduce complexity — users only see data relevant to them.</w:t>
      </w:r>
    </w:p>
    <w:p w14:paraId="446C0F3F" w14:textId="77777777" w:rsidR="00A9414F" w:rsidRDefault="00000000">
      <w:pPr>
        <w:pStyle w:val="ListParagraph"/>
        <w:numPr>
          <w:ilvl w:val="0"/>
          <w:numId w:val="2"/>
        </w:numPr>
        <w:spacing w:before="60" w:after="60"/>
      </w:pPr>
      <w:r>
        <w:rPr>
          <w:color w:val="1A1A1A"/>
        </w:rPr>
        <w:t>Example (Healthcare): A hospital's Finance department has a data mart with billing, insurance claims, and cost data — without seeing clinical or HR data.</w:t>
      </w:r>
    </w:p>
    <w:p w14:paraId="0091ADFF" w14:textId="77777777" w:rsidR="00A9414F" w:rsidRDefault="00000000">
      <w:pPr>
        <w:pStyle w:val="Heading2"/>
        <w:pBdr>
          <w:bottom w:val="single" w:sz="8" w:space="1" w:color="1B3A6B"/>
        </w:pBdr>
      </w:pPr>
      <w:bookmarkStart w:id="41" w:name="_Toc231424040"/>
      <w:r>
        <w:t>7.3 Data Warehouse vs Data Mart</w:t>
      </w:r>
      <w:bookmarkEnd w:id="41"/>
    </w:p>
    <w:p w14:paraId="6FCCB566" w14:textId="77777777" w:rsidR="00A9414F" w:rsidRDefault="00A9414F">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A9414F" w14:paraId="7AC86CE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14:paraId="1B57F8E1" w14:textId="77777777" w:rsidR="00A9414F" w:rsidRDefault="00000000">
            <w:pPr>
              <w:jc w:val="center"/>
            </w:pPr>
            <w:r>
              <w:rPr>
                <w:b/>
                <w:bCs/>
                <w:color w:val="FFFFFF"/>
                <w:sz w:val="20"/>
                <w:szCs w:val="20"/>
              </w:rPr>
              <w:t>Aspect</w:t>
            </w:r>
          </w:p>
        </w:tc>
        <w:tc>
          <w:tcPr>
            <w:tcW w:w="3580"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14:paraId="18F38145" w14:textId="77777777" w:rsidR="00A9414F" w:rsidRDefault="00000000">
            <w:pPr>
              <w:jc w:val="center"/>
            </w:pPr>
            <w:r>
              <w:rPr>
                <w:b/>
                <w:bCs/>
                <w:color w:val="FFFFFF"/>
                <w:sz w:val="20"/>
                <w:szCs w:val="20"/>
              </w:rPr>
              <w:t>Data Warehouse</w:t>
            </w:r>
          </w:p>
        </w:tc>
        <w:tc>
          <w:tcPr>
            <w:tcW w:w="3580"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14:paraId="50B2EA04" w14:textId="77777777" w:rsidR="00A9414F" w:rsidRDefault="00000000">
            <w:pPr>
              <w:jc w:val="center"/>
            </w:pPr>
            <w:r>
              <w:rPr>
                <w:b/>
                <w:bCs/>
                <w:color w:val="FFFFFF"/>
                <w:sz w:val="20"/>
                <w:szCs w:val="20"/>
              </w:rPr>
              <w:t>Data Mart</w:t>
            </w:r>
          </w:p>
        </w:tc>
      </w:tr>
      <w:tr w:rsidR="00A9414F" w14:paraId="523EB85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76069E66" w14:textId="77777777" w:rsidR="00A9414F" w:rsidRDefault="00000000">
            <w:r>
              <w:rPr>
                <w:color w:val="1A1A1A"/>
                <w:sz w:val="20"/>
                <w:szCs w:val="20"/>
              </w:rPr>
              <w:t>Scope</w:t>
            </w:r>
          </w:p>
        </w:tc>
        <w:tc>
          <w:tcPr>
            <w:tcW w:w="358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76F7B027" w14:textId="77777777" w:rsidR="00A9414F" w:rsidRDefault="00000000">
            <w:r>
              <w:rPr>
                <w:color w:val="1A1A1A"/>
                <w:sz w:val="20"/>
                <w:szCs w:val="20"/>
              </w:rPr>
              <w:t>Enterprise-wide (entire organization)</w:t>
            </w:r>
          </w:p>
        </w:tc>
        <w:tc>
          <w:tcPr>
            <w:tcW w:w="358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172DC72D" w14:textId="77777777" w:rsidR="00A9414F" w:rsidRDefault="00000000">
            <w:r>
              <w:rPr>
                <w:color w:val="1A1A1A"/>
                <w:sz w:val="20"/>
                <w:szCs w:val="20"/>
              </w:rPr>
              <w:t>Department-specific (one subject area)</w:t>
            </w:r>
          </w:p>
        </w:tc>
      </w:tr>
      <w:tr w:rsidR="00A9414F" w14:paraId="41B2E1D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324415" w14:textId="77777777" w:rsidR="00A9414F" w:rsidRDefault="00000000">
            <w:r>
              <w:rPr>
                <w:color w:val="1A1A1A"/>
                <w:sz w:val="20"/>
                <w:szCs w:val="20"/>
              </w:rPr>
              <w:t>Size</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6AC41A" w14:textId="77777777" w:rsidR="00A9414F" w:rsidRDefault="00000000">
            <w:r>
              <w:rPr>
                <w:color w:val="1A1A1A"/>
                <w:sz w:val="20"/>
                <w:szCs w:val="20"/>
              </w:rPr>
              <w:t>Very large (terabytes to petabytes)</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F1F78E" w14:textId="77777777" w:rsidR="00A9414F" w:rsidRDefault="00000000">
            <w:r>
              <w:rPr>
                <w:color w:val="1A1A1A"/>
                <w:sz w:val="20"/>
                <w:szCs w:val="20"/>
              </w:rPr>
              <w:t>Smaller (gigabytes to terabytes)</w:t>
            </w:r>
          </w:p>
        </w:tc>
      </w:tr>
      <w:tr w:rsidR="00A9414F" w14:paraId="1366B14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068E09F6" w14:textId="77777777" w:rsidR="00A9414F" w:rsidRDefault="00000000">
            <w:r>
              <w:rPr>
                <w:color w:val="1A1A1A"/>
                <w:sz w:val="20"/>
                <w:szCs w:val="20"/>
              </w:rPr>
              <w:t>Users</w:t>
            </w:r>
          </w:p>
        </w:tc>
        <w:tc>
          <w:tcPr>
            <w:tcW w:w="358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1220DF96" w14:textId="77777777" w:rsidR="00A9414F" w:rsidRDefault="00000000">
            <w:r>
              <w:rPr>
                <w:color w:val="1A1A1A"/>
                <w:sz w:val="20"/>
                <w:szCs w:val="20"/>
              </w:rPr>
              <w:t>All departments across the organization</w:t>
            </w:r>
          </w:p>
        </w:tc>
        <w:tc>
          <w:tcPr>
            <w:tcW w:w="358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122E4055" w14:textId="77777777" w:rsidR="00A9414F" w:rsidRDefault="00000000">
            <w:r>
              <w:rPr>
                <w:color w:val="1A1A1A"/>
                <w:sz w:val="20"/>
                <w:szCs w:val="20"/>
              </w:rPr>
              <w:t>Specific department or business unit</w:t>
            </w:r>
          </w:p>
        </w:tc>
      </w:tr>
      <w:tr w:rsidR="00A9414F" w14:paraId="5888FE6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AAE32D" w14:textId="77777777" w:rsidR="00A9414F" w:rsidRDefault="00000000">
            <w:r>
              <w:rPr>
                <w:color w:val="1A1A1A"/>
                <w:sz w:val="20"/>
                <w:szCs w:val="20"/>
              </w:rPr>
              <w:t>Data</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DA2A02" w14:textId="77777777" w:rsidR="00A9414F" w:rsidRDefault="00000000">
            <w:r>
              <w:rPr>
                <w:color w:val="1A1A1A"/>
                <w:sz w:val="20"/>
                <w:szCs w:val="20"/>
              </w:rPr>
              <w:t>All organizational data integrated</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8A87D0" w14:textId="77777777" w:rsidR="00A9414F" w:rsidRDefault="00000000">
            <w:r>
              <w:rPr>
                <w:color w:val="1A1A1A"/>
                <w:sz w:val="20"/>
                <w:szCs w:val="20"/>
              </w:rPr>
              <w:t>Subset of DW data for one area</w:t>
            </w:r>
          </w:p>
        </w:tc>
      </w:tr>
      <w:tr w:rsidR="00A9414F" w14:paraId="3F6A3B3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1A953021" w14:textId="77777777" w:rsidR="00A9414F" w:rsidRDefault="00000000">
            <w:r>
              <w:rPr>
                <w:color w:val="1A1A1A"/>
                <w:sz w:val="20"/>
                <w:szCs w:val="20"/>
              </w:rPr>
              <w:t>Cost</w:t>
            </w:r>
          </w:p>
        </w:tc>
        <w:tc>
          <w:tcPr>
            <w:tcW w:w="358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686432FC" w14:textId="77777777" w:rsidR="00A9414F" w:rsidRDefault="00000000">
            <w:r>
              <w:rPr>
                <w:color w:val="1A1A1A"/>
                <w:sz w:val="20"/>
                <w:szCs w:val="20"/>
              </w:rPr>
              <w:t>High — complex and expensive</w:t>
            </w:r>
          </w:p>
        </w:tc>
        <w:tc>
          <w:tcPr>
            <w:tcW w:w="358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6704D4F2" w14:textId="77777777" w:rsidR="00A9414F" w:rsidRDefault="00000000">
            <w:r>
              <w:rPr>
                <w:color w:val="1A1A1A"/>
                <w:sz w:val="20"/>
                <w:szCs w:val="20"/>
              </w:rPr>
              <w:t>Lower — simpler and cheaper</w:t>
            </w:r>
          </w:p>
        </w:tc>
      </w:tr>
      <w:tr w:rsidR="00A9414F" w14:paraId="17CC8DB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6F0ED0" w14:textId="77777777" w:rsidR="00A9414F" w:rsidRDefault="00000000">
            <w:r>
              <w:rPr>
                <w:color w:val="1A1A1A"/>
                <w:sz w:val="20"/>
                <w:szCs w:val="20"/>
              </w:rPr>
              <w:t>Time to Build</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982D3C" w14:textId="77777777" w:rsidR="00A9414F" w:rsidRDefault="00000000">
            <w:r>
              <w:rPr>
                <w:color w:val="1A1A1A"/>
                <w:sz w:val="20"/>
                <w:szCs w:val="20"/>
              </w:rPr>
              <w:t>Months to years</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0C3150" w14:textId="77777777" w:rsidR="00A9414F" w:rsidRDefault="00000000">
            <w:r>
              <w:rPr>
                <w:color w:val="1A1A1A"/>
                <w:sz w:val="20"/>
                <w:szCs w:val="20"/>
              </w:rPr>
              <w:t>Weeks to months</w:t>
            </w:r>
          </w:p>
        </w:tc>
      </w:tr>
      <w:tr w:rsidR="00A9414F" w14:paraId="52BF0A1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1D65CCDF" w14:textId="77777777" w:rsidR="00A9414F" w:rsidRDefault="00000000">
            <w:r>
              <w:rPr>
                <w:color w:val="1A1A1A"/>
                <w:sz w:val="20"/>
                <w:szCs w:val="20"/>
              </w:rPr>
              <w:t>Example</w:t>
            </w:r>
          </w:p>
        </w:tc>
        <w:tc>
          <w:tcPr>
            <w:tcW w:w="358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6571589B" w14:textId="77777777" w:rsidR="00A9414F" w:rsidRDefault="00000000">
            <w:r>
              <w:rPr>
                <w:color w:val="1A1A1A"/>
                <w:sz w:val="20"/>
                <w:szCs w:val="20"/>
              </w:rPr>
              <w:t>Enterprise-wide sales + HR + finance + ops</w:t>
            </w:r>
          </w:p>
        </w:tc>
        <w:tc>
          <w:tcPr>
            <w:tcW w:w="358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48612B18" w14:textId="77777777" w:rsidR="00A9414F" w:rsidRDefault="00000000">
            <w:r>
              <w:rPr>
                <w:color w:val="1A1A1A"/>
                <w:sz w:val="20"/>
                <w:szCs w:val="20"/>
              </w:rPr>
              <w:t>Marketing department analytics only</w:t>
            </w:r>
          </w:p>
        </w:tc>
      </w:tr>
    </w:tbl>
    <w:p w14:paraId="05F1F98F" w14:textId="77777777" w:rsidR="00A9414F" w:rsidRDefault="00A9414F">
      <w:pPr>
        <w:spacing w:before="100"/>
      </w:pPr>
    </w:p>
    <w:p w14:paraId="2EFF8C16" w14:textId="77777777" w:rsidR="00A9414F" w:rsidRDefault="00000000">
      <w:r>
        <w:br w:type="page"/>
      </w:r>
    </w:p>
    <w:p w14:paraId="1CADF71E" w14:textId="77777777" w:rsidR="00A9414F" w:rsidRDefault="00000000">
      <w:pPr>
        <w:pStyle w:val="Heading1"/>
        <w:shd w:val="clear" w:color="auto" w:fill="1B3A6B"/>
        <w:ind w:left="200"/>
      </w:pPr>
      <w:bookmarkStart w:id="42" w:name="_Toc231424041"/>
      <w:r>
        <w:lastRenderedPageBreak/>
        <w:t>8. Types of Data Mart</w:t>
      </w:r>
      <w:bookmarkEnd w:id="42"/>
    </w:p>
    <w:p w14:paraId="58EE0C8B" w14:textId="77777777" w:rsidR="00A9414F" w:rsidRDefault="00A9414F">
      <w:pPr>
        <w:spacing w:before="100"/>
      </w:pPr>
    </w:p>
    <w:p w14:paraId="3F6417BF" w14:textId="77777777" w:rsidR="00A9414F" w:rsidRDefault="00000000">
      <w:pPr>
        <w:pStyle w:val="Heading2"/>
        <w:pBdr>
          <w:bottom w:val="single" w:sz="8" w:space="1" w:color="1B3A6B"/>
        </w:pBdr>
      </w:pPr>
      <w:bookmarkStart w:id="43" w:name="_Toc231424042"/>
      <w:r>
        <w:t>8.1 Dependent Data Mart</w:t>
      </w:r>
      <w:bookmarkEnd w:id="43"/>
    </w:p>
    <w:p w14:paraId="7DEFDFC3" w14:textId="77777777" w:rsidR="00A9414F" w:rsidRDefault="00000000">
      <w:pPr>
        <w:spacing w:before="80" w:after="80"/>
        <w:jc w:val="both"/>
      </w:pPr>
      <w:r>
        <w:rPr>
          <w:color w:val="1A1A1A"/>
        </w:rPr>
        <w:t>A dependent data mart is a subset that is created directly from the enterprise data warehouse (EDW).</w:t>
      </w:r>
    </w:p>
    <w:p w14:paraId="766832D3" w14:textId="77777777" w:rsidR="00A9414F" w:rsidRDefault="00000000">
      <w:pPr>
        <w:pStyle w:val="ListParagraph"/>
        <w:numPr>
          <w:ilvl w:val="0"/>
          <w:numId w:val="2"/>
        </w:numPr>
        <w:spacing w:before="60" w:after="60"/>
      </w:pPr>
      <w:r>
        <w:rPr>
          <w:color w:val="1A1A1A"/>
        </w:rPr>
        <w:t>Data source: Enterprise Data Warehouse (EDW).</w:t>
      </w:r>
    </w:p>
    <w:p w14:paraId="1672B394" w14:textId="77777777" w:rsidR="00A9414F" w:rsidRDefault="00000000">
      <w:pPr>
        <w:pStyle w:val="ListParagraph"/>
        <w:numPr>
          <w:ilvl w:val="0"/>
          <w:numId w:val="2"/>
        </w:numPr>
        <w:spacing w:before="60" w:after="60"/>
      </w:pPr>
      <w:r>
        <w:rPr>
          <w:color w:val="1A1A1A"/>
        </w:rPr>
        <w:t>The EDW must be built first before a dependent DM can be created.</w:t>
      </w:r>
    </w:p>
    <w:p w14:paraId="495FF009" w14:textId="77777777" w:rsidR="00A9414F" w:rsidRDefault="00000000">
      <w:pPr>
        <w:pStyle w:val="ListParagraph"/>
        <w:numPr>
          <w:ilvl w:val="0"/>
          <w:numId w:val="2"/>
        </w:numPr>
        <w:spacing w:before="60" w:after="60"/>
      </w:pPr>
      <w:r>
        <w:rPr>
          <w:color w:val="1A1A1A"/>
        </w:rPr>
        <w:t>Advantages:</w:t>
      </w:r>
    </w:p>
    <w:p w14:paraId="008856C0" w14:textId="77777777" w:rsidR="00A9414F" w:rsidRDefault="00000000">
      <w:pPr>
        <w:pStyle w:val="ListParagraph"/>
        <w:numPr>
          <w:ilvl w:val="1"/>
          <w:numId w:val="2"/>
        </w:numPr>
        <w:spacing w:before="60" w:after="60"/>
      </w:pPr>
      <w:r>
        <w:rPr>
          <w:color w:val="1A1A1A"/>
        </w:rPr>
        <w:t>Consistent data model — all data marts share the same enterprise data standards.</w:t>
      </w:r>
    </w:p>
    <w:p w14:paraId="0974B030" w14:textId="77777777" w:rsidR="00A9414F" w:rsidRDefault="00000000">
      <w:pPr>
        <w:pStyle w:val="ListParagraph"/>
        <w:numPr>
          <w:ilvl w:val="1"/>
          <w:numId w:val="2"/>
        </w:numPr>
        <w:spacing w:before="60" w:after="60"/>
      </w:pPr>
      <w:r>
        <w:rPr>
          <w:color w:val="1A1A1A"/>
        </w:rPr>
        <w:t>High data quality — data has already been cleaned and integrated in the EDW.</w:t>
      </w:r>
    </w:p>
    <w:p w14:paraId="5C97C9E6" w14:textId="77777777" w:rsidR="00A9414F" w:rsidRDefault="00000000">
      <w:pPr>
        <w:pStyle w:val="ListParagraph"/>
        <w:numPr>
          <w:ilvl w:val="1"/>
          <w:numId w:val="2"/>
        </w:numPr>
        <w:spacing w:before="60" w:after="60"/>
      </w:pPr>
      <w:r>
        <w:rPr>
          <w:color w:val="1A1A1A"/>
        </w:rPr>
        <w:t>Ensures all users see the same version of data as other DW users.</w:t>
      </w:r>
    </w:p>
    <w:p w14:paraId="46296531" w14:textId="77777777" w:rsidR="00A9414F" w:rsidRDefault="00000000">
      <w:pPr>
        <w:pStyle w:val="ListParagraph"/>
        <w:numPr>
          <w:ilvl w:val="1"/>
          <w:numId w:val="2"/>
        </w:numPr>
        <w:spacing w:before="60" w:after="60"/>
      </w:pPr>
      <w:r>
        <w:rPr>
          <w:color w:val="1A1A1A"/>
        </w:rPr>
        <w:t>Supports the concept of a single enterprise-wide data model.</w:t>
      </w:r>
    </w:p>
    <w:p w14:paraId="3D1BE8DC" w14:textId="77777777" w:rsidR="00A9414F" w:rsidRDefault="00000000">
      <w:pPr>
        <w:pStyle w:val="ListParagraph"/>
        <w:numPr>
          <w:ilvl w:val="0"/>
          <w:numId w:val="2"/>
        </w:numPr>
        <w:spacing w:before="60" w:after="60"/>
      </w:pPr>
      <w:r>
        <w:rPr>
          <w:color w:val="1A1A1A"/>
        </w:rPr>
        <w:t>Limitation: Requires significant upfront investment to build the EDW first.</w:t>
      </w:r>
    </w:p>
    <w:p w14:paraId="72C11483" w14:textId="77777777" w:rsidR="00A9414F" w:rsidRDefault="00000000">
      <w:pPr>
        <w:pBdr>
          <w:left w:val="single" w:sz="12" w:space="1" w:color="9C27B0"/>
        </w:pBdr>
        <w:shd w:val="clear" w:color="auto" w:fill="F3E5F5"/>
        <w:spacing w:before="100" w:after="100"/>
        <w:ind w:left="360" w:right="360"/>
      </w:pPr>
      <w:r>
        <w:rPr>
          <w:i/>
          <w:iCs/>
          <w:color w:val="7B2D8B"/>
          <w:sz w:val="21"/>
          <w:szCs w:val="21"/>
        </w:rPr>
        <w:t>📌 Real-world example: A large retail chain builds an EDW with all company data, then creates dependent data marts for Marketing, Finance, and Supply Chain departments.</w:t>
      </w:r>
    </w:p>
    <w:p w14:paraId="743CE890" w14:textId="77777777" w:rsidR="00A9414F" w:rsidRDefault="00000000">
      <w:pPr>
        <w:pStyle w:val="Heading2"/>
        <w:pBdr>
          <w:bottom w:val="single" w:sz="8" w:space="1" w:color="1B3A6B"/>
        </w:pBdr>
      </w:pPr>
      <w:bookmarkStart w:id="44" w:name="_Toc231424043"/>
      <w:r>
        <w:t>8.2 Independent Data Mart</w:t>
      </w:r>
      <w:bookmarkEnd w:id="44"/>
    </w:p>
    <w:p w14:paraId="5FB2C9A2" w14:textId="77777777" w:rsidR="00A9414F" w:rsidRDefault="00000000">
      <w:pPr>
        <w:spacing w:before="80" w:after="80"/>
        <w:jc w:val="both"/>
      </w:pPr>
      <w:r>
        <w:rPr>
          <w:color w:val="1A1A1A"/>
        </w:rPr>
        <w:t>An independent data mart is a small warehouse designed for a strategic business unit or department, but its data source is NOT an enterprise data warehouse.</w:t>
      </w:r>
    </w:p>
    <w:p w14:paraId="68EE264A" w14:textId="77777777" w:rsidR="00A9414F" w:rsidRDefault="00000000">
      <w:pPr>
        <w:pStyle w:val="ListParagraph"/>
        <w:numPr>
          <w:ilvl w:val="0"/>
          <w:numId w:val="2"/>
        </w:numPr>
        <w:spacing w:before="60" w:after="60"/>
      </w:pPr>
      <w:r>
        <w:rPr>
          <w:color w:val="1A1A1A"/>
        </w:rPr>
        <w:t>Data source: Directly from operational source systems (ERP, CRM, spreadsheets).</w:t>
      </w:r>
    </w:p>
    <w:p w14:paraId="133FC7F1" w14:textId="77777777" w:rsidR="00A9414F" w:rsidRDefault="00000000">
      <w:pPr>
        <w:pStyle w:val="ListParagraph"/>
        <w:numPr>
          <w:ilvl w:val="0"/>
          <w:numId w:val="2"/>
        </w:numPr>
        <w:spacing w:before="60" w:after="60"/>
      </w:pPr>
      <w:r>
        <w:rPr>
          <w:color w:val="1A1A1A"/>
        </w:rPr>
        <w:t>No central EDW is required.</w:t>
      </w:r>
    </w:p>
    <w:p w14:paraId="10E620FA" w14:textId="77777777" w:rsidR="00A9414F" w:rsidRDefault="00000000">
      <w:pPr>
        <w:pStyle w:val="ListParagraph"/>
        <w:numPr>
          <w:ilvl w:val="0"/>
          <w:numId w:val="2"/>
        </w:numPr>
        <w:spacing w:before="60" w:after="60"/>
      </w:pPr>
      <w:r>
        <w:rPr>
          <w:color w:val="1A1A1A"/>
        </w:rPr>
        <w:t>Advantages:</w:t>
      </w:r>
    </w:p>
    <w:p w14:paraId="678BC1AD" w14:textId="77777777" w:rsidR="00A9414F" w:rsidRDefault="00000000">
      <w:pPr>
        <w:pStyle w:val="ListParagraph"/>
        <w:numPr>
          <w:ilvl w:val="1"/>
          <w:numId w:val="2"/>
        </w:numPr>
        <w:spacing w:before="60" w:after="60"/>
      </w:pPr>
      <w:r>
        <w:rPr>
          <w:color w:val="1A1A1A"/>
        </w:rPr>
        <w:t>Faster and cheaper to build — no EDW needed.</w:t>
      </w:r>
    </w:p>
    <w:p w14:paraId="77920627" w14:textId="77777777" w:rsidR="00A9414F" w:rsidRDefault="00000000">
      <w:pPr>
        <w:pStyle w:val="ListParagraph"/>
        <w:numPr>
          <w:ilvl w:val="1"/>
          <w:numId w:val="2"/>
        </w:numPr>
        <w:spacing w:before="60" w:after="60"/>
      </w:pPr>
      <w:r>
        <w:rPr>
          <w:color w:val="1A1A1A"/>
        </w:rPr>
        <w:t>Good for small businesses or departments that need quick analytics.</w:t>
      </w:r>
    </w:p>
    <w:p w14:paraId="3802ED1F" w14:textId="77777777" w:rsidR="00A9414F" w:rsidRDefault="00000000">
      <w:pPr>
        <w:pStyle w:val="ListParagraph"/>
        <w:numPr>
          <w:ilvl w:val="0"/>
          <w:numId w:val="2"/>
        </w:numPr>
        <w:spacing w:before="60" w:after="60"/>
      </w:pPr>
      <w:r>
        <w:rPr>
          <w:color w:val="1A1A1A"/>
        </w:rPr>
        <w:t>Limitations:</w:t>
      </w:r>
    </w:p>
    <w:p w14:paraId="634F87EA" w14:textId="77777777" w:rsidR="00A9414F" w:rsidRDefault="00000000">
      <w:pPr>
        <w:pStyle w:val="ListParagraph"/>
        <w:numPr>
          <w:ilvl w:val="1"/>
          <w:numId w:val="2"/>
        </w:numPr>
        <w:spacing w:before="60" w:after="60"/>
      </w:pPr>
      <w:r>
        <w:rPr>
          <w:color w:val="1A1A1A"/>
        </w:rPr>
        <w:t>Data may be inconsistent across different departments.</w:t>
      </w:r>
    </w:p>
    <w:p w14:paraId="7D1E0B0C" w14:textId="77777777" w:rsidR="00A9414F" w:rsidRDefault="00000000">
      <w:pPr>
        <w:pStyle w:val="ListParagraph"/>
        <w:numPr>
          <w:ilvl w:val="1"/>
          <w:numId w:val="2"/>
        </w:numPr>
        <w:spacing w:before="60" w:after="60"/>
      </w:pPr>
      <w:r>
        <w:rPr>
          <w:color w:val="1A1A1A"/>
        </w:rPr>
        <w:t>No single version of truth — different DMs may show different numbers.</w:t>
      </w:r>
    </w:p>
    <w:p w14:paraId="049AD2E9" w14:textId="77777777" w:rsidR="00A9414F" w:rsidRDefault="00000000">
      <w:pPr>
        <w:pStyle w:val="ListParagraph"/>
        <w:numPr>
          <w:ilvl w:val="1"/>
          <w:numId w:val="2"/>
        </w:numPr>
        <w:spacing w:before="60" w:after="60"/>
      </w:pPr>
      <w:r>
        <w:rPr>
          <w:color w:val="1A1A1A"/>
        </w:rPr>
        <w:t>Difficult to scale into an enterprise-wide solution.</w:t>
      </w:r>
    </w:p>
    <w:p w14:paraId="4299D863" w14:textId="77777777" w:rsidR="00A9414F" w:rsidRDefault="00000000">
      <w:pPr>
        <w:pBdr>
          <w:left w:val="single" w:sz="12" w:space="1" w:color="9C27B0"/>
        </w:pBdr>
        <w:shd w:val="clear" w:color="auto" w:fill="F3E5F5"/>
        <w:spacing w:before="100" w:after="100"/>
        <w:ind w:left="360" w:right="360"/>
      </w:pPr>
      <w:r>
        <w:rPr>
          <w:i/>
          <w:iCs/>
          <w:color w:val="7B2D8B"/>
          <w:sz w:val="21"/>
          <w:szCs w:val="21"/>
        </w:rPr>
        <w:t>📌 Real-world example: A startup company's Marketing team builds an independent data mart pulling directly from their CRM system, before the company has built a full enterprise data warehouse.</w:t>
      </w:r>
    </w:p>
    <w:p w14:paraId="230F1A18" w14:textId="77777777" w:rsidR="00A9414F" w:rsidRDefault="00000000">
      <w:pPr>
        <w:pStyle w:val="Heading2"/>
        <w:pBdr>
          <w:bottom w:val="single" w:sz="8" w:space="1" w:color="1B3A6B"/>
        </w:pBdr>
      </w:pPr>
      <w:bookmarkStart w:id="45" w:name="_Toc231424044"/>
      <w:r>
        <w:t>8.3 Dependent vs Independent Data Mart — Comparison</w:t>
      </w:r>
      <w:bookmarkEnd w:id="45"/>
    </w:p>
    <w:p w14:paraId="1568D32D" w14:textId="77777777" w:rsidR="00A9414F" w:rsidRDefault="00A9414F">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A9414F" w14:paraId="0E8C22C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14:paraId="717A319F" w14:textId="77777777" w:rsidR="00A9414F" w:rsidRDefault="00000000">
            <w:pPr>
              <w:jc w:val="center"/>
            </w:pPr>
            <w:r>
              <w:rPr>
                <w:b/>
                <w:bCs/>
                <w:color w:val="FFFFFF"/>
                <w:sz w:val="20"/>
                <w:szCs w:val="20"/>
              </w:rPr>
              <w:t>Aspect</w:t>
            </w:r>
          </w:p>
        </w:tc>
        <w:tc>
          <w:tcPr>
            <w:tcW w:w="3580"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14:paraId="77CE9D84" w14:textId="77777777" w:rsidR="00A9414F" w:rsidRDefault="00000000">
            <w:pPr>
              <w:jc w:val="center"/>
            </w:pPr>
            <w:r>
              <w:rPr>
                <w:b/>
                <w:bCs/>
                <w:color w:val="FFFFFF"/>
                <w:sz w:val="20"/>
                <w:szCs w:val="20"/>
              </w:rPr>
              <w:t>Dependent Data Mart</w:t>
            </w:r>
          </w:p>
        </w:tc>
        <w:tc>
          <w:tcPr>
            <w:tcW w:w="3580"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14:paraId="4C7DBB6D" w14:textId="77777777" w:rsidR="00A9414F" w:rsidRDefault="00000000">
            <w:pPr>
              <w:jc w:val="center"/>
            </w:pPr>
            <w:r>
              <w:rPr>
                <w:b/>
                <w:bCs/>
                <w:color w:val="FFFFFF"/>
                <w:sz w:val="20"/>
                <w:szCs w:val="20"/>
              </w:rPr>
              <w:t>Independent Data Mart</w:t>
            </w:r>
          </w:p>
        </w:tc>
      </w:tr>
      <w:tr w:rsidR="00A9414F" w14:paraId="6769038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311F38DC" w14:textId="77777777" w:rsidR="00A9414F" w:rsidRDefault="00000000">
            <w:r>
              <w:rPr>
                <w:color w:val="1A1A1A"/>
                <w:sz w:val="20"/>
                <w:szCs w:val="20"/>
              </w:rPr>
              <w:t>Data Source</w:t>
            </w:r>
          </w:p>
        </w:tc>
        <w:tc>
          <w:tcPr>
            <w:tcW w:w="358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15D52079" w14:textId="77777777" w:rsidR="00A9414F" w:rsidRDefault="00000000">
            <w:r>
              <w:rPr>
                <w:color w:val="1A1A1A"/>
                <w:sz w:val="20"/>
                <w:szCs w:val="20"/>
              </w:rPr>
              <w:t>Enterprise Data Warehouse (EDW)</w:t>
            </w:r>
          </w:p>
        </w:tc>
        <w:tc>
          <w:tcPr>
            <w:tcW w:w="358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2C4B7F8D" w14:textId="77777777" w:rsidR="00A9414F" w:rsidRDefault="00000000">
            <w:r>
              <w:rPr>
                <w:color w:val="1A1A1A"/>
                <w:sz w:val="20"/>
                <w:szCs w:val="20"/>
              </w:rPr>
              <w:t>Directly from source systems (no EDW)</w:t>
            </w:r>
          </w:p>
        </w:tc>
      </w:tr>
      <w:tr w:rsidR="00A9414F" w14:paraId="77D4792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B98B44" w14:textId="77777777" w:rsidR="00A9414F" w:rsidRDefault="00000000">
            <w:r>
              <w:rPr>
                <w:color w:val="1A1A1A"/>
                <w:sz w:val="20"/>
                <w:szCs w:val="20"/>
              </w:rPr>
              <w:t>Cost</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208A24" w14:textId="77777777" w:rsidR="00A9414F" w:rsidRDefault="00000000">
            <w:r>
              <w:rPr>
                <w:color w:val="1A1A1A"/>
                <w:sz w:val="20"/>
                <w:szCs w:val="20"/>
              </w:rPr>
              <w:t>Higher (EDW must be built first)</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606A21" w14:textId="77777777" w:rsidR="00A9414F" w:rsidRDefault="00000000">
            <w:r>
              <w:rPr>
                <w:color w:val="1A1A1A"/>
                <w:sz w:val="20"/>
                <w:szCs w:val="20"/>
              </w:rPr>
              <w:t>Lower (can be built independently)</w:t>
            </w:r>
          </w:p>
        </w:tc>
      </w:tr>
      <w:tr w:rsidR="00A9414F" w14:paraId="4D31222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2D380503" w14:textId="77777777" w:rsidR="00A9414F" w:rsidRDefault="00000000">
            <w:r>
              <w:rPr>
                <w:color w:val="1A1A1A"/>
                <w:sz w:val="20"/>
                <w:szCs w:val="20"/>
              </w:rPr>
              <w:lastRenderedPageBreak/>
              <w:t>Consistency</w:t>
            </w:r>
          </w:p>
        </w:tc>
        <w:tc>
          <w:tcPr>
            <w:tcW w:w="358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59252113" w14:textId="77777777" w:rsidR="00A9414F" w:rsidRDefault="00000000">
            <w:r>
              <w:rPr>
                <w:color w:val="1A1A1A"/>
                <w:sz w:val="20"/>
                <w:szCs w:val="20"/>
              </w:rPr>
              <w:t>High — uses standardized EDW data</w:t>
            </w:r>
          </w:p>
        </w:tc>
        <w:tc>
          <w:tcPr>
            <w:tcW w:w="358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0072BFB5" w14:textId="77777777" w:rsidR="00A9414F" w:rsidRDefault="00000000">
            <w:r>
              <w:rPr>
                <w:color w:val="1A1A1A"/>
                <w:sz w:val="20"/>
                <w:szCs w:val="20"/>
              </w:rPr>
              <w:t>Lower — data may conflict with other DMs</w:t>
            </w:r>
          </w:p>
        </w:tc>
      </w:tr>
      <w:tr w:rsidR="00A9414F" w14:paraId="56ECE41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F7E9C3" w14:textId="77777777" w:rsidR="00A9414F" w:rsidRDefault="00000000">
            <w:r>
              <w:rPr>
                <w:color w:val="1A1A1A"/>
                <w:sz w:val="20"/>
                <w:szCs w:val="20"/>
              </w:rPr>
              <w:t>Data Quality</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CFE0F6" w14:textId="77777777" w:rsidR="00A9414F" w:rsidRDefault="00000000">
            <w:r>
              <w:rPr>
                <w:color w:val="1A1A1A"/>
                <w:sz w:val="20"/>
                <w:szCs w:val="20"/>
              </w:rPr>
              <w:t>High — data is pre-cleaned in EDW</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F638C6" w14:textId="77777777" w:rsidR="00A9414F" w:rsidRDefault="00000000">
            <w:r>
              <w:rPr>
                <w:color w:val="1A1A1A"/>
                <w:sz w:val="20"/>
                <w:szCs w:val="20"/>
              </w:rPr>
              <w:t>Varies — depends on source system quality</w:t>
            </w:r>
          </w:p>
        </w:tc>
      </w:tr>
      <w:tr w:rsidR="00A9414F" w14:paraId="24D64A8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58F61560" w14:textId="77777777" w:rsidR="00A9414F" w:rsidRDefault="00000000">
            <w:r>
              <w:rPr>
                <w:color w:val="1A1A1A"/>
                <w:sz w:val="20"/>
                <w:szCs w:val="20"/>
              </w:rPr>
              <w:t>Scalability</w:t>
            </w:r>
          </w:p>
        </w:tc>
        <w:tc>
          <w:tcPr>
            <w:tcW w:w="358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739EDC5D" w14:textId="77777777" w:rsidR="00A9414F" w:rsidRDefault="00000000">
            <w:r>
              <w:rPr>
                <w:color w:val="1A1A1A"/>
                <w:sz w:val="20"/>
                <w:szCs w:val="20"/>
              </w:rPr>
              <w:t>Highly scalable at enterprise level</w:t>
            </w:r>
          </w:p>
        </w:tc>
        <w:tc>
          <w:tcPr>
            <w:tcW w:w="358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3078C97B" w14:textId="77777777" w:rsidR="00A9414F" w:rsidRDefault="00000000">
            <w:r>
              <w:rPr>
                <w:color w:val="1A1A1A"/>
                <w:sz w:val="20"/>
                <w:szCs w:val="20"/>
              </w:rPr>
              <w:t>Limited — harder to expand</w:t>
            </w:r>
          </w:p>
        </w:tc>
      </w:tr>
      <w:tr w:rsidR="00A9414F" w14:paraId="6718DC5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F5E486" w14:textId="77777777" w:rsidR="00A9414F" w:rsidRDefault="00000000">
            <w:r>
              <w:rPr>
                <w:color w:val="1A1A1A"/>
                <w:sz w:val="20"/>
                <w:szCs w:val="20"/>
              </w:rPr>
              <w:t>Enterprise Integration</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4CCD76" w14:textId="77777777" w:rsidR="00A9414F" w:rsidRDefault="00000000">
            <w:r>
              <w:rPr>
                <w:color w:val="1A1A1A"/>
                <w:sz w:val="20"/>
                <w:szCs w:val="20"/>
              </w:rPr>
              <w:t>Fully integrated with enterprise data</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72E71C" w14:textId="77777777" w:rsidR="00A9414F" w:rsidRDefault="00000000">
            <w:r>
              <w:rPr>
                <w:color w:val="1A1A1A"/>
                <w:sz w:val="20"/>
                <w:szCs w:val="20"/>
              </w:rPr>
              <w:t>Not integrated — operates in isolation</w:t>
            </w:r>
          </w:p>
        </w:tc>
      </w:tr>
      <w:tr w:rsidR="00A9414F" w14:paraId="494CADC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3FC9ADCD" w14:textId="77777777" w:rsidR="00A9414F" w:rsidRDefault="00000000">
            <w:r>
              <w:rPr>
                <w:color w:val="1A1A1A"/>
                <w:sz w:val="20"/>
                <w:szCs w:val="20"/>
              </w:rPr>
              <w:t>Build Time</w:t>
            </w:r>
          </w:p>
        </w:tc>
        <w:tc>
          <w:tcPr>
            <w:tcW w:w="358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371D7427" w14:textId="77777777" w:rsidR="00A9414F" w:rsidRDefault="00000000">
            <w:r>
              <w:rPr>
                <w:color w:val="1A1A1A"/>
                <w:sz w:val="20"/>
                <w:szCs w:val="20"/>
              </w:rPr>
              <w:t>Longer (EDW needed first)</w:t>
            </w:r>
          </w:p>
        </w:tc>
        <w:tc>
          <w:tcPr>
            <w:tcW w:w="358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7FFDDE78" w14:textId="77777777" w:rsidR="00A9414F" w:rsidRDefault="00000000">
            <w:r>
              <w:rPr>
                <w:color w:val="1A1A1A"/>
                <w:sz w:val="20"/>
                <w:szCs w:val="20"/>
              </w:rPr>
              <w:t>Shorter (quick deployment)</w:t>
            </w:r>
          </w:p>
        </w:tc>
      </w:tr>
      <w:tr w:rsidR="00A9414F" w14:paraId="3450657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B3CC2B" w14:textId="77777777" w:rsidR="00A9414F" w:rsidRDefault="00000000">
            <w:r>
              <w:rPr>
                <w:color w:val="1A1A1A"/>
                <w:sz w:val="20"/>
                <w:szCs w:val="20"/>
              </w:rPr>
              <w:t>Best For</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AC406D" w14:textId="77777777" w:rsidR="00A9414F" w:rsidRDefault="00000000">
            <w:r>
              <w:rPr>
                <w:color w:val="1A1A1A"/>
                <w:sz w:val="20"/>
                <w:szCs w:val="20"/>
              </w:rPr>
              <w:t>Large enterprises with an EDW</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304EEC" w14:textId="77777777" w:rsidR="00A9414F" w:rsidRDefault="00000000">
            <w:r>
              <w:rPr>
                <w:color w:val="1A1A1A"/>
                <w:sz w:val="20"/>
                <w:szCs w:val="20"/>
              </w:rPr>
              <w:t>Small departments or startups</w:t>
            </w:r>
          </w:p>
        </w:tc>
      </w:tr>
    </w:tbl>
    <w:p w14:paraId="0B523744" w14:textId="77777777" w:rsidR="00A9414F" w:rsidRDefault="00A9414F">
      <w:pPr>
        <w:spacing w:before="100"/>
      </w:pPr>
    </w:p>
    <w:p w14:paraId="6C1EF0C9" w14:textId="77777777" w:rsidR="00A9414F" w:rsidRDefault="00000000">
      <w:r>
        <w:br w:type="page"/>
      </w:r>
    </w:p>
    <w:p w14:paraId="7A083AFD" w14:textId="77777777" w:rsidR="00A9414F" w:rsidRDefault="00000000">
      <w:pPr>
        <w:pStyle w:val="Heading1"/>
        <w:shd w:val="clear" w:color="auto" w:fill="1B3A6B"/>
        <w:ind w:left="200"/>
      </w:pPr>
      <w:bookmarkStart w:id="46" w:name="_Toc231424045"/>
      <w:r>
        <w:lastRenderedPageBreak/>
        <w:t>9. Operational Data Store (ODS)</w:t>
      </w:r>
      <w:bookmarkEnd w:id="46"/>
    </w:p>
    <w:p w14:paraId="28CBF260" w14:textId="77777777" w:rsidR="00A9414F" w:rsidRDefault="00A9414F">
      <w:pPr>
        <w:spacing w:before="100"/>
      </w:pPr>
    </w:p>
    <w:p w14:paraId="331E0718" w14:textId="77777777" w:rsidR="00A9414F" w:rsidRDefault="00000000">
      <w:pPr>
        <w:pStyle w:val="Heading2"/>
        <w:pBdr>
          <w:bottom w:val="single" w:sz="8" w:space="1" w:color="1B3A6B"/>
        </w:pBdr>
      </w:pPr>
      <w:bookmarkStart w:id="47" w:name="_Toc231424046"/>
      <w:r>
        <w:t>9.1 Definition</w:t>
      </w:r>
      <w:bookmarkEnd w:id="47"/>
    </w:p>
    <w:p w14:paraId="220302BB" w14:textId="77777777" w:rsidR="00A9414F" w:rsidRDefault="00000000">
      <w:pPr>
        <w:spacing w:before="80" w:after="80"/>
      </w:pPr>
      <w:r>
        <w:rPr>
          <w:b/>
          <w:bCs/>
          <w:color w:val="C0392B"/>
        </w:rPr>
        <w:t xml:space="preserve">Operational Data Store (ODS): </w:t>
      </w:r>
      <w:r>
        <w:rPr>
          <w:color w:val="1A1A1A"/>
        </w:rPr>
        <w:t>A database used as an interim staging area for a data warehouse, containing near-real-time, current, and frequently updated data from multiple source systems.</w:t>
      </w:r>
    </w:p>
    <w:p w14:paraId="688C7FB2" w14:textId="77777777" w:rsidR="00A9414F" w:rsidRDefault="00000000">
      <w:pPr>
        <w:pStyle w:val="Heading2"/>
        <w:pBdr>
          <w:bottom w:val="single" w:sz="8" w:space="1" w:color="1B3A6B"/>
        </w:pBdr>
      </w:pPr>
      <w:bookmarkStart w:id="48" w:name="_Toc231424047"/>
      <w:r>
        <w:t>9.2 Purpose</w:t>
      </w:r>
      <w:bookmarkEnd w:id="48"/>
    </w:p>
    <w:p w14:paraId="710BBF9B" w14:textId="77777777" w:rsidR="00A9414F" w:rsidRDefault="00000000">
      <w:pPr>
        <w:pStyle w:val="ListParagraph"/>
        <w:numPr>
          <w:ilvl w:val="0"/>
          <w:numId w:val="2"/>
        </w:numPr>
        <w:spacing w:before="60" w:after="60"/>
      </w:pPr>
      <w:r>
        <w:rPr>
          <w:color w:val="1A1A1A"/>
        </w:rPr>
        <w:t>Provide a near-real-time, integrated view of current operational data.</w:t>
      </w:r>
    </w:p>
    <w:p w14:paraId="6AC28562" w14:textId="77777777" w:rsidR="00A9414F" w:rsidRDefault="00000000">
      <w:pPr>
        <w:pStyle w:val="ListParagraph"/>
        <w:numPr>
          <w:ilvl w:val="0"/>
          <w:numId w:val="2"/>
        </w:numPr>
        <w:spacing w:before="60" w:after="60"/>
      </w:pPr>
      <w:r>
        <w:rPr>
          <w:color w:val="1A1A1A"/>
        </w:rPr>
        <w:t>Support short-term, mission-critical operational decisions.</w:t>
      </w:r>
    </w:p>
    <w:p w14:paraId="4383E5FB" w14:textId="77777777" w:rsidR="00A9414F" w:rsidRDefault="00000000">
      <w:pPr>
        <w:pStyle w:val="ListParagraph"/>
        <w:numPr>
          <w:ilvl w:val="0"/>
          <w:numId w:val="2"/>
        </w:numPr>
        <w:spacing w:before="60" w:after="60"/>
      </w:pPr>
      <w:r>
        <w:rPr>
          <w:color w:val="1A1A1A"/>
        </w:rPr>
        <w:t>Act as a staging area before data is moved into the permanent data warehouse.</w:t>
      </w:r>
    </w:p>
    <w:p w14:paraId="361A9ECF" w14:textId="77777777" w:rsidR="00A9414F" w:rsidRDefault="00000000">
      <w:pPr>
        <w:pStyle w:val="ListParagraph"/>
        <w:numPr>
          <w:ilvl w:val="0"/>
          <w:numId w:val="2"/>
        </w:numPr>
        <w:spacing w:before="60" w:after="60"/>
      </w:pPr>
      <w:r>
        <w:rPr>
          <w:color w:val="1A1A1A"/>
        </w:rPr>
        <w:t>Consolidate data from multiple source systems into one accessible location.</w:t>
      </w:r>
    </w:p>
    <w:p w14:paraId="364B2FC2" w14:textId="77777777" w:rsidR="00A9414F" w:rsidRDefault="00000000">
      <w:pPr>
        <w:pStyle w:val="Heading2"/>
        <w:pBdr>
          <w:bottom w:val="single" w:sz="8" w:space="1" w:color="1B3A6B"/>
        </w:pBdr>
      </w:pPr>
      <w:bookmarkStart w:id="49" w:name="_Toc231424048"/>
      <w:r>
        <w:t>9.3 Characteristics of ODS</w:t>
      </w:r>
      <w:bookmarkEnd w:id="49"/>
    </w:p>
    <w:p w14:paraId="7D740708" w14:textId="77777777" w:rsidR="00A9414F" w:rsidRDefault="00000000">
      <w:pPr>
        <w:pStyle w:val="ListParagraph"/>
        <w:numPr>
          <w:ilvl w:val="0"/>
          <w:numId w:val="2"/>
        </w:numPr>
        <w:spacing w:before="60" w:after="60"/>
      </w:pPr>
      <w:r>
        <w:rPr>
          <w:color w:val="1A1A1A"/>
        </w:rPr>
        <w:t>Frequently Updated: Unlike a data warehouse, the ODS is updated throughout the day as business operations occur.</w:t>
      </w:r>
    </w:p>
    <w:p w14:paraId="673EAAC6" w14:textId="77777777" w:rsidR="00A9414F" w:rsidRDefault="00000000">
      <w:pPr>
        <w:pStyle w:val="ListParagraph"/>
        <w:numPr>
          <w:ilvl w:val="0"/>
          <w:numId w:val="2"/>
        </w:numPr>
        <w:spacing w:before="60" w:after="60"/>
      </w:pPr>
      <w:r>
        <w:rPr>
          <w:color w:val="1A1A1A"/>
        </w:rPr>
        <w:t>Current Information: Stores only very recent data — hours or days old, not years.</w:t>
      </w:r>
    </w:p>
    <w:p w14:paraId="6A2A6B48" w14:textId="77777777" w:rsidR="00A9414F" w:rsidRDefault="00000000">
      <w:pPr>
        <w:pStyle w:val="ListParagraph"/>
        <w:numPr>
          <w:ilvl w:val="0"/>
          <w:numId w:val="2"/>
        </w:numPr>
        <w:spacing w:before="60" w:after="60"/>
      </w:pPr>
      <w:r>
        <w:rPr>
          <w:color w:val="1A1A1A"/>
        </w:rPr>
        <w:t>Volatile Data: Data in ODS can change. Old data is overwritten by new data.</w:t>
      </w:r>
    </w:p>
    <w:p w14:paraId="7862A4EF" w14:textId="77777777" w:rsidR="00A9414F" w:rsidRDefault="00000000">
      <w:pPr>
        <w:pStyle w:val="ListParagraph"/>
        <w:numPr>
          <w:ilvl w:val="0"/>
          <w:numId w:val="2"/>
        </w:numPr>
        <w:spacing w:before="60" w:after="60"/>
      </w:pPr>
      <w:r>
        <w:rPr>
          <w:color w:val="1A1A1A"/>
        </w:rPr>
        <w:t>Mission-Critical Applications: Used for day-to-day operational decisions that need current information.</w:t>
      </w:r>
    </w:p>
    <w:p w14:paraId="7B5E67B8" w14:textId="77777777" w:rsidR="00A9414F" w:rsidRDefault="00000000">
      <w:pPr>
        <w:pStyle w:val="ListParagraph"/>
        <w:numPr>
          <w:ilvl w:val="0"/>
          <w:numId w:val="2"/>
        </w:numPr>
        <w:spacing w:before="60" w:after="60"/>
      </w:pPr>
      <w:r>
        <w:rPr>
          <w:color w:val="1A1A1A"/>
        </w:rPr>
        <w:t>Near-Real-Time: Provides data that is close to real-time (minutes or hours old).</w:t>
      </w:r>
    </w:p>
    <w:p w14:paraId="6FBE0AA2" w14:textId="77777777" w:rsidR="00A9414F" w:rsidRDefault="00000000">
      <w:pPr>
        <w:pStyle w:val="Heading2"/>
        <w:pBdr>
          <w:bottom w:val="single" w:sz="8" w:space="1" w:color="1B3A6B"/>
        </w:pBdr>
      </w:pPr>
      <w:bookmarkStart w:id="50" w:name="_Toc231424049"/>
      <w:r>
        <w:t>9.4 The Short-Term vs Long-Term Memory Analogy</w:t>
      </w:r>
      <w:bookmarkEnd w:id="50"/>
    </w:p>
    <w:p w14:paraId="68AACE61" w14:textId="77777777" w:rsidR="00A9414F" w:rsidRDefault="00000000">
      <w:pPr>
        <w:spacing w:before="80" w:after="80"/>
        <w:jc w:val="both"/>
      </w:pPr>
      <w:r>
        <w:rPr>
          <w:color w:val="1A1A1A"/>
        </w:rPr>
        <w:t>This is a very important analogy from the textbook: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9414F" w14:paraId="7E479ABA"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tcPr>
          <w:p w14:paraId="7BBC3DDF" w14:textId="77777777" w:rsidR="00A9414F" w:rsidRDefault="00000000">
            <w:pPr>
              <w:jc w:val="center"/>
            </w:pPr>
            <w:r>
              <w:rPr>
                <w:b/>
                <w:bCs/>
                <w:color w:val="E65100"/>
              </w:rPr>
              <w:t>ODS = Short-Term Memory</w:t>
            </w:r>
          </w:p>
        </w:tc>
        <w:tc>
          <w:tcPr>
            <w:tcW w:w="4680" w:type="dxa"/>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F9E7DA8" w14:textId="77777777" w:rsidR="00A9414F" w:rsidRDefault="00000000">
            <w:pPr>
              <w:jc w:val="center"/>
            </w:pPr>
            <w:r>
              <w:rPr>
                <w:b/>
                <w:bCs/>
                <w:color w:val="0D47A1"/>
              </w:rPr>
              <w:t>Data Warehouse = Long-Term Memory</w:t>
            </w:r>
          </w:p>
        </w:tc>
      </w:tr>
      <w:tr w:rsidR="00A9414F" w14:paraId="31975508"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tcPr>
          <w:p w14:paraId="1C07C5C9" w14:textId="77777777" w:rsidR="00A9414F" w:rsidRDefault="00000000">
            <w:pPr>
              <w:pStyle w:val="ListParagraph"/>
              <w:numPr>
                <w:ilvl w:val="0"/>
                <w:numId w:val="2"/>
              </w:numPr>
            </w:pPr>
            <w:r>
              <w:rPr>
                <w:sz w:val="21"/>
                <w:szCs w:val="21"/>
              </w:rPr>
              <w:t>Stores only very recent information</w:t>
            </w:r>
          </w:p>
          <w:p w14:paraId="713B7F5E" w14:textId="77777777" w:rsidR="00A9414F" w:rsidRDefault="00000000">
            <w:pPr>
              <w:pStyle w:val="ListParagraph"/>
              <w:numPr>
                <w:ilvl w:val="0"/>
                <w:numId w:val="2"/>
              </w:numPr>
            </w:pPr>
            <w:r>
              <w:rPr>
                <w:sz w:val="21"/>
                <w:szCs w:val="21"/>
              </w:rPr>
              <w:t>Data is volatile (changes frequently)</w:t>
            </w:r>
          </w:p>
          <w:p w14:paraId="129220B4" w14:textId="77777777" w:rsidR="00A9414F" w:rsidRDefault="00000000">
            <w:pPr>
              <w:pStyle w:val="ListParagraph"/>
              <w:numPr>
                <w:ilvl w:val="0"/>
                <w:numId w:val="2"/>
              </w:numPr>
            </w:pPr>
            <w:r>
              <w:rPr>
                <w:sz w:val="21"/>
                <w:szCs w:val="21"/>
              </w:rPr>
              <w:t>Used for immediate decisions</w:t>
            </w:r>
          </w:p>
          <w:p w14:paraId="0AFD4E12" w14:textId="77777777" w:rsidR="00A9414F" w:rsidRDefault="00000000">
            <w:pPr>
              <w:pStyle w:val="ListParagraph"/>
              <w:numPr>
                <w:ilvl w:val="0"/>
                <w:numId w:val="2"/>
              </w:numPr>
            </w:pPr>
            <w:r>
              <w:rPr>
                <w:sz w:val="21"/>
                <w:szCs w:val="21"/>
              </w:rPr>
              <w:t>Like human working memory</w:t>
            </w:r>
          </w:p>
        </w:tc>
        <w:tc>
          <w:tcPr>
            <w:tcW w:w="468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tcPr>
          <w:p w14:paraId="32A8B041" w14:textId="77777777" w:rsidR="00A9414F" w:rsidRDefault="00000000">
            <w:pPr>
              <w:pStyle w:val="ListParagraph"/>
              <w:numPr>
                <w:ilvl w:val="0"/>
                <w:numId w:val="2"/>
              </w:numPr>
            </w:pPr>
            <w:r>
              <w:rPr>
                <w:sz w:val="21"/>
                <w:szCs w:val="21"/>
              </w:rPr>
              <w:t>Stores permanent historical information</w:t>
            </w:r>
          </w:p>
          <w:p w14:paraId="0C7E6B6F" w14:textId="77777777" w:rsidR="00A9414F" w:rsidRDefault="00000000">
            <w:pPr>
              <w:pStyle w:val="ListParagraph"/>
              <w:numPr>
                <w:ilvl w:val="0"/>
                <w:numId w:val="2"/>
              </w:numPr>
            </w:pPr>
            <w:r>
              <w:rPr>
                <w:sz w:val="21"/>
                <w:szCs w:val="21"/>
              </w:rPr>
              <w:t>Data is stable (nonvolatile)</w:t>
            </w:r>
          </w:p>
          <w:p w14:paraId="68EC2F2E" w14:textId="77777777" w:rsidR="00A9414F" w:rsidRDefault="00000000">
            <w:pPr>
              <w:pStyle w:val="ListParagraph"/>
              <w:numPr>
                <w:ilvl w:val="0"/>
                <w:numId w:val="2"/>
              </w:numPr>
            </w:pPr>
            <w:r>
              <w:rPr>
                <w:sz w:val="21"/>
                <w:szCs w:val="21"/>
              </w:rPr>
              <w:t>Used for strategic decisions</w:t>
            </w:r>
          </w:p>
          <w:p w14:paraId="47DAD7D8" w14:textId="77777777" w:rsidR="00A9414F" w:rsidRDefault="00000000">
            <w:pPr>
              <w:pStyle w:val="ListParagraph"/>
              <w:numPr>
                <w:ilvl w:val="0"/>
                <w:numId w:val="2"/>
              </w:numPr>
            </w:pPr>
            <w:r>
              <w:rPr>
                <w:sz w:val="21"/>
                <w:szCs w:val="21"/>
              </w:rPr>
              <w:t>Like human long-term memory</w:t>
            </w:r>
          </w:p>
        </w:tc>
      </w:tr>
    </w:tbl>
    <w:p w14:paraId="15A5EC66" w14:textId="77777777" w:rsidR="00A9414F" w:rsidRDefault="00A9414F">
      <w:pPr>
        <w:spacing w:before="100"/>
      </w:pPr>
    </w:p>
    <w:p w14:paraId="196ACC64" w14:textId="77777777" w:rsidR="00A9414F" w:rsidRDefault="00000000">
      <w:pPr>
        <w:pStyle w:val="Heading2"/>
        <w:pBdr>
          <w:bottom w:val="single" w:sz="8" w:space="1" w:color="1B3A6B"/>
        </w:pBdr>
      </w:pPr>
      <w:bookmarkStart w:id="51" w:name="_Toc231424050"/>
      <w:r>
        <w:t>9.5 ODS vs Data Warehouse — Comparison</w:t>
      </w:r>
      <w:bookmarkEnd w:id="51"/>
    </w:p>
    <w:p w14:paraId="312FC8CF" w14:textId="77777777" w:rsidR="00A9414F" w:rsidRDefault="00A9414F">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A9414F" w14:paraId="2AF7ED1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14:paraId="113774AF" w14:textId="77777777" w:rsidR="00A9414F" w:rsidRDefault="00000000">
            <w:pPr>
              <w:jc w:val="center"/>
            </w:pPr>
            <w:r>
              <w:rPr>
                <w:b/>
                <w:bCs/>
                <w:color w:val="FFFFFF"/>
                <w:sz w:val="20"/>
                <w:szCs w:val="20"/>
              </w:rPr>
              <w:t>Aspect</w:t>
            </w:r>
          </w:p>
        </w:tc>
        <w:tc>
          <w:tcPr>
            <w:tcW w:w="3580"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14:paraId="17841BFE" w14:textId="77777777" w:rsidR="00A9414F" w:rsidRDefault="00000000">
            <w:pPr>
              <w:jc w:val="center"/>
            </w:pPr>
            <w:r>
              <w:rPr>
                <w:b/>
                <w:bCs/>
                <w:color w:val="FFFFFF"/>
                <w:sz w:val="20"/>
                <w:szCs w:val="20"/>
              </w:rPr>
              <w:t>ODS</w:t>
            </w:r>
          </w:p>
        </w:tc>
        <w:tc>
          <w:tcPr>
            <w:tcW w:w="3580"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14:paraId="42329E83" w14:textId="77777777" w:rsidR="00A9414F" w:rsidRDefault="00000000">
            <w:pPr>
              <w:jc w:val="center"/>
            </w:pPr>
            <w:r>
              <w:rPr>
                <w:b/>
                <w:bCs/>
                <w:color w:val="FFFFFF"/>
                <w:sz w:val="20"/>
                <w:szCs w:val="20"/>
              </w:rPr>
              <w:t>Data Warehouse</w:t>
            </w:r>
          </w:p>
        </w:tc>
      </w:tr>
      <w:tr w:rsidR="00A9414F" w14:paraId="2F29D91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04507676" w14:textId="77777777" w:rsidR="00A9414F" w:rsidRDefault="00000000">
            <w:r>
              <w:rPr>
                <w:color w:val="1A1A1A"/>
                <w:sz w:val="20"/>
                <w:szCs w:val="20"/>
              </w:rPr>
              <w:t>Purpose</w:t>
            </w:r>
          </w:p>
        </w:tc>
        <w:tc>
          <w:tcPr>
            <w:tcW w:w="358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1DDD4930" w14:textId="77777777" w:rsidR="00A9414F" w:rsidRDefault="00000000">
            <w:r>
              <w:rPr>
                <w:color w:val="1A1A1A"/>
                <w:sz w:val="20"/>
                <w:szCs w:val="20"/>
              </w:rPr>
              <w:t>Short-term operational decisions</w:t>
            </w:r>
          </w:p>
        </w:tc>
        <w:tc>
          <w:tcPr>
            <w:tcW w:w="358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4D4D7261" w14:textId="77777777" w:rsidR="00A9414F" w:rsidRDefault="00000000">
            <w:r>
              <w:rPr>
                <w:color w:val="1A1A1A"/>
                <w:sz w:val="20"/>
                <w:szCs w:val="20"/>
              </w:rPr>
              <w:t>Medium/long-term strategic decisions</w:t>
            </w:r>
          </w:p>
        </w:tc>
      </w:tr>
      <w:tr w:rsidR="00A9414F" w14:paraId="240142F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79353E" w14:textId="77777777" w:rsidR="00A9414F" w:rsidRDefault="00000000">
            <w:r>
              <w:rPr>
                <w:color w:val="1A1A1A"/>
                <w:sz w:val="20"/>
                <w:szCs w:val="20"/>
              </w:rPr>
              <w:t>Data Freshness</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FC8416" w14:textId="77777777" w:rsidR="00A9414F" w:rsidRDefault="00000000">
            <w:r>
              <w:rPr>
                <w:color w:val="1A1A1A"/>
                <w:sz w:val="20"/>
                <w:szCs w:val="20"/>
              </w:rPr>
              <w:t>Near-real-time (minutes/hours old)</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63FD81" w14:textId="77777777" w:rsidR="00A9414F" w:rsidRDefault="00000000">
            <w:r>
              <w:rPr>
                <w:color w:val="1A1A1A"/>
                <w:sz w:val="20"/>
                <w:szCs w:val="20"/>
              </w:rPr>
              <w:t>Historical (days to years old)</w:t>
            </w:r>
          </w:p>
        </w:tc>
      </w:tr>
      <w:tr w:rsidR="00A9414F" w14:paraId="16C7809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5F71BB71" w14:textId="77777777" w:rsidR="00A9414F" w:rsidRDefault="00000000">
            <w:r>
              <w:rPr>
                <w:color w:val="1A1A1A"/>
                <w:sz w:val="20"/>
                <w:szCs w:val="20"/>
              </w:rPr>
              <w:lastRenderedPageBreak/>
              <w:t>Data Type</w:t>
            </w:r>
          </w:p>
        </w:tc>
        <w:tc>
          <w:tcPr>
            <w:tcW w:w="358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2930B81E" w14:textId="77777777" w:rsidR="00A9414F" w:rsidRDefault="00000000">
            <w:r>
              <w:rPr>
                <w:color w:val="1A1A1A"/>
                <w:sz w:val="20"/>
                <w:szCs w:val="20"/>
              </w:rPr>
              <w:t>Current, volatile, frequently changing</w:t>
            </w:r>
          </w:p>
        </w:tc>
        <w:tc>
          <w:tcPr>
            <w:tcW w:w="358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4D14171D" w14:textId="77777777" w:rsidR="00A9414F" w:rsidRDefault="00000000">
            <w:r>
              <w:rPr>
                <w:color w:val="1A1A1A"/>
                <w:sz w:val="20"/>
                <w:szCs w:val="20"/>
              </w:rPr>
              <w:t>Stable, nonvolatile, historical</w:t>
            </w:r>
          </w:p>
        </w:tc>
      </w:tr>
      <w:tr w:rsidR="00A9414F" w14:paraId="71B63DB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9BE3A8" w14:textId="77777777" w:rsidR="00A9414F" w:rsidRDefault="00000000">
            <w:r>
              <w:rPr>
                <w:color w:val="1A1A1A"/>
                <w:sz w:val="20"/>
                <w:szCs w:val="20"/>
              </w:rPr>
              <w:t>Update Frequency</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79B1F2" w14:textId="77777777" w:rsidR="00A9414F" w:rsidRDefault="00000000">
            <w:r>
              <w:rPr>
                <w:color w:val="1A1A1A"/>
                <w:sz w:val="20"/>
                <w:szCs w:val="20"/>
              </w:rPr>
              <w:t>Continuously updated (real-time)</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AC6BF5" w14:textId="77777777" w:rsidR="00A9414F" w:rsidRDefault="00000000">
            <w:r>
              <w:rPr>
                <w:color w:val="1A1A1A"/>
                <w:sz w:val="20"/>
                <w:szCs w:val="20"/>
              </w:rPr>
              <w:t>Batch updates (daily, weekly)</w:t>
            </w:r>
          </w:p>
        </w:tc>
      </w:tr>
      <w:tr w:rsidR="00A9414F" w14:paraId="7697B11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776A79A8" w14:textId="77777777" w:rsidR="00A9414F" w:rsidRDefault="00000000">
            <w:r>
              <w:rPr>
                <w:color w:val="1A1A1A"/>
                <w:sz w:val="20"/>
                <w:szCs w:val="20"/>
              </w:rPr>
              <w:t>Time Horizon</w:t>
            </w:r>
          </w:p>
        </w:tc>
        <w:tc>
          <w:tcPr>
            <w:tcW w:w="358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4ACA283A" w14:textId="77777777" w:rsidR="00A9414F" w:rsidRDefault="00000000">
            <w:r>
              <w:rPr>
                <w:color w:val="1A1A1A"/>
                <w:sz w:val="20"/>
                <w:szCs w:val="20"/>
              </w:rPr>
              <w:t>Very recent data only</w:t>
            </w:r>
          </w:p>
        </w:tc>
        <w:tc>
          <w:tcPr>
            <w:tcW w:w="358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48761F33" w14:textId="77777777" w:rsidR="00A9414F" w:rsidRDefault="00000000">
            <w:r>
              <w:rPr>
                <w:color w:val="1A1A1A"/>
                <w:sz w:val="20"/>
                <w:szCs w:val="20"/>
              </w:rPr>
              <w:t>5-10 years of historical data</w:t>
            </w:r>
          </w:p>
        </w:tc>
      </w:tr>
      <w:tr w:rsidR="00A9414F" w14:paraId="7BB5D94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7240E3" w14:textId="77777777" w:rsidR="00A9414F" w:rsidRDefault="00000000">
            <w:r>
              <w:rPr>
                <w:color w:val="1A1A1A"/>
                <w:sz w:val="20"/>
                <w:szCs w:val="20"/>
              </w:rPr>
              <w:t>Decision Support</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30037B" w14:textId="77777777" w:rsidR="00A9414F" w:rsidRDefault="00000000">
            <w:r>
              <w:rPr>
                <w:color w:val="1A1A1A"/>
                <w:sz w:val="20"/>
                <w:szCs w:val="20"/>
              </w:rPr>
              <w:t>Tactical, operational decisions</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02564F" w14:textId="77777777" w:rsidR="00A9414F" w:rsidRDefault="00000000">
            <w:r>
              <w:rPr>
                <w:color w:val="1A1A1A"/>
                <w:sz w:val="20"/>
                <w:szCs w:val="20"/>
              </w:rPr>
              <w:t>Strategic, analytical decisions</w:t>
            </w:r>
          </w:p>
        </w:tc>
      </w:tr>
      <w:tr w:rsidR="00A9414F" w14:paraId="5B337A5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0A5C9A89" w14:textId="77777777" w:rsidR="00A9414F" w:rsidRDefault="00000000">
            <w:r>
              <w:rPr>
                <w:color w:val="1A1A1A"/>
                <w:sz w:val="20"/>
                <w:szCs w:val="20"/>
              </w:rPr>
              <w:t>Example Use</w:t>
            </w:r>
          </w:p>
        </w:tc>
        <w:tc>
          <w:tcPr>
            <w:tcW w:w="358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1DA1406E" w14:textId="77777777" w:rsidR="00A9414F" w:rsidRDefault="00000000">
            <w:r>
              <w:rPr>
                <w:color w:val="1A1A1A"/>
                <w:sz w:val="20"/>
                <w:szCs w:val="20"/>
              </w:rPr>
              <w:t>Check if a customer's order is in stock now</w:t>
            </w:r>
          </w:p>
        </w:tc>
        <w:tc>
          <w:tcPr>
            <w:tcW w:w="358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4E317A73" w14:textId="77777777" w:rsidR="00A9414F" w:rsidRDefault="00000000">
            <w:r>
              <w:rPr>
                <w:color w:val="1A1A1A"/>
                <w:sz w:val="20"/>
                <w:szCs w:val="20"/>
              </w:rPr>
              <w:t>Analyze 5-year sales trend by region</w:t>
            </w:r>
          </w:p>
        </w:tc>
      </w:tr>
      <w:tr w:rsidR="00A9414F" w14:paraId="4FCECB1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E989BD" w14:textId="77777777" w:rsidR="00A9414F" w:rsidRDefault="00000000">
            <w:r>
              <w:rPr>
                <w:color w:val="1A1A1A"/>
                <w:sz w:val="20"/>
                <w:szCs w:val="20"/>
              </w:rPr>
              <w:t>Analogy</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55F697" w14:textId="77777777" w:rsidR="00A9414F" w:rsidRDefault="00000000">
            <w:r>
              <w:rPr>
                <w:color w:val="1A1A1A"/>
                <w:sz w:val="20"/>
                <w:szCs w:val="20"/>
              </w:rPr>
              <w:t>Short-term memory</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E20461" w14:textId="77777777" w:rsidR="00A9414F" w:rsidRDefault="00000000">
            <w:r>
              <w:rPr>
                <w:color w:val="1A1A1A"/>
                <w:sz w:val="20"/>
                <w:szCs w:val="20"/>
              </w:rPr>
              <w:t>Long-term memory</w:t>
            </w:r>
          </w:p>
        </w:tc>
      </w:tr>
    </w:tbl>
    <w:p w14:paraId="4B5200A1" w14:textId="77777777" w:rsidR="00A9414F" w:rsidRDefault="00A9414F">
      <w:pPr>
        <w:spacing w:before="100"/>
      </w:pPr>
    </w:p>
    <w:p w14:paraId="23EF0113" w14:textId="77777777" w:rsidR="00A9414F" w:rsidRDefault="00000000">
      <w:r>
        <w:br w:type="page"/>
      </w:r>
    </w:p>
    <w:p w14:paraId="2308EE8D" w14:textId="77777777" w:rsidR="00A9414F" w:rsidRDefault="00000000">
      <w:pPr>
        <w:pStyle w:val="Heading1"/>
        <w:shd w:val="clear" w:color="auto" w:fill="1B3A6B"/>
        <w:ind w:left="200"/>
      </w:pPr>
      <w:bookmarkStart w:id="52" w:name="_Toc231424051"/>
      <w:r>
        <w:lastRenderedPageBreak/>
        <w:t>10. Enterprise Data Warehouse (EDW)</w:t>
      </w:r>
      <w:bookmarkEnd w:id="52"/>
    </w:p>
    <w:p w14:paraId="28B456FD" w14:textId="77777777" w:rsidR="00A9414F" w:rsidRDefault="00A9414F">
      <w:pPr>
        <w:spacing w:before="100"/>
      </w:pPr>
    </w:p>
    <w:p w14:paraId="2979F17E" w14:textId="77777777" w:rsidR="00A9414F" w:rsidRDefault="00000000">
      <w:pPr>
        <w:pStyle w:val="Heading2"/>
        <w:pBdr>
          <w:bottom w:val="single" w:sz="8" w:space="1" w:color="1B3A6B"/>
        </w:pBdr>
      </w:pPr>
      <w:bookmarkStart w:id="53" w:name="_Toc231424052"/>
      <w:r>
        <w:t>10.1 Definition</w:t>
      </w:r>
      <w:bookmarkEnd w:id="53"/>
    </w:p>
    <w:p w14:paraId="4632307C" w14:textId="77777777" w:rsidR="00A9414F" w:rsidRDefault="00000000">
      <w:pPr>
        <w:spacing w:before="80" w:after="80"/>
      </w:pPr>
      <w:r>
        <w:rPr>
          <w:b/>
          <w:bCs/>
          <w:color w:val="C0392B"/>
        </w:rPr>
        <w:t xml:space="preserve">Enterprise Data Warehouse (EDW): </w:t>
      </w:r>
      <w:r>
        <w:rPr>
          <w:color w:val="1A1A1A"/>
        </w:rPr>
        <w:t>A large-scale data warehouse used across the entire enterprise for decision support, integrating data from many sources into a standard format.</w:t>
      </w:r>
    </w:p>
    <w:p w14:paraId="0E7AEA5A" w14:textId="77777777" w:rsidR="00A9414F" w:rsidRDefault="00000000">
      <w:pPr>
        <w:spacing w:before="80" w:after="80"/>
        <w:jc w:val="both"/>
      </w:pPr>
      <w:r>
        <w:rPr>
          <w:color w:val="1A1A1A"/>
        </w:rPr>
        <w:t>An EDW is the highest level of data warehouse. It covers the entire organization and serves as the central data repository for all departments.</w:t>
      </w:r>
    </w:p>
    <w:p w14:paraId="1C7D485A" w14:textId="77777777" w:rsidR="00A9414F" w:rsidRDefault="00000000">
      <w:pPr>
        <w:pStyle w:val="Heading2"/>
        <w:pBdr>
          <w:bottom w:val="single" w:sz="8" w:space="1" w:color="1B3A6B"/>
        </w:pBdr>
      </w:pPr>
      <w:bookmarkStart w:id="54" w:name="_Toc231424053"/>
      <w:r>
        <w:t>10.2 Why Organizations Use EDW</w:t>
      </w:r>
      <w:bookmarkEnd w:id="54"/>
    </w:p>
    <w:p w14:paraId="0D4D6D61" w14:textId="77777777" w:rsidR="00A9414F" w:rsidRDefault="00000000">
      <w:pPr>
        <w:pStyle w:val="ListParagraph"/>
        <w:numPr>
          <w:ilvl w:val="0"/>
          <w:numId w:val="2"/>
        </w:numPr>
        <w:spacing w:before="60" w:after="60"/>
      </w:pPr>
      <w:r>
        <w:rPr>
          <w:color w:val="1A1A1A"/>
        </w:rPr>
        <w:t>Standardized Data: All departments use the same data definitions and formats.</w:t>
      </w:r>
    </w:p>
    <w:p w14:paraId="6E69DD0E" w14:textId="77777777" w:rsidR="00A9414F" w:rsidRDefault="00000000">
      <w:pPr>
        <w:pStyle w:val="ListParagraph"/>
        <w:numPr>
          <w:ilvl w:val="0"/>
          <w:numId w:val="2"/>
        </w:numPr>
        <w:spacing w:before="60" w:after="60"/>
      </w:pPr>
      <w:r>
        <w:rPr>
          <w:color w:val="1A1A1A"/>
        </w:rPr>
        <w:t>Centralized Repository: Single source of truth for the entire organization.</w:t>
      </w:r>
    </w:p>
    <w:p w14:paraId="6E52527A" w14:textId="77777777" w:rsidR="00A9414F" w:rsidRDefault="00000000">
      <w:pPr>
        <w:pStyle w:val="ListParagraph"/>
        <w:numPr>
          <w:ilvl w:val="0"/>
          <w:numId w:val="2"/>
        </w:numPr>
        <w:spacing w:before="60" w:after="60"/>
      </w:pPr>
      <w:r>
        <w:rPr>
          <w:color w:val="1A1A1A"/>
        </w:rPr>
        <w:t>Better Decision Making: Executives and managers get a complete view of the business.</w:t>
      </w:r>
    </w:p>
    <w:p w14:paraId="6732FDD7" w14:textId="77777777" w:rsidR="00A9414F" w:rsidRDefault="00000000">
      <w:pPr>
        <w:pStyle w:val="ListParagraph"/>
        <w:numPr>
          <w:ilvl w:val="0"/>
          <w:numId w:val="2"/>
        </w:numPr>
        <w:spacing w:before="60" w:after="60"/>
      </w:pPr>
      <w:r>
        <w:rPr>
          <w:color w:val="1A1A1A"/>
        </w:rPr>
        <w:t>Scalability: Can handle massive volumes of data across all business units.</w:t>
      </w:r>
    </w:p>
    <w:p w14:paraId="2A41141F" w14:textId="77777777" w:rsidR="00A9414F" w:rsidRDefault="00000000">
      <w:pPr>
        <w:pStyle w:val="ListParagraph"/>
        <w:numPr>
          <w:ilvl w:val="0"/>
          <w:numId w:val="2"/>
        </w:numPr>
        <w:spacing w:before="60" w:after="60"/>
      </w:pPr>
      <w:r>
        <w:rPr>
          <w:color w:val="1A1A1A"/>
        </w:rPr>
        <w:t>Integration: Connects all departments — Finance, Marketing, HR, Operations.</w:t>
      </w:r>
    </w:p>
    <w:p w14:paraId="1DADBC23" w14:textId="77777777" w:rsidR="00A9414F" w:rsidRDefault="00000000">
      <w:pPr>
        <w:pStyle w:val="Heading2"/>
        <w:pBdr>
          <w:bottom w:val="single" w:sz="8" w:space="1" w:color="1B3A6B"/>
        </w:pBdr>
      </w:pPr>
      <w:bookmarkStart w:id="55" w:name="_Toc231424054"/>
      <w:r>
        <w:t>10.3 Applications of EDW</w:t>
      </w:r>
      <w:bookmarkEnd w:id="55"/>
    </w:p>
    <w:p w14:paraId="2D173A25" w14:textId="77777777" w:rsidR="00A9414F" w:rsidRDefault="00000000">
      <w:pPr>
        <w:pStyle w:val="Heading3"/>
      </w:pPr>
      <w:bookmarkStart w:id="56" w:name="_Toc231424055"/>
      <w:r>
        <w:t>Customer Relationship Management (CRM)</w:t>
      </w:r>
      <w:bookmarkEnd w:id="56"/>
    </w:p>
    <w:p w14:paraId="6F1E7674" w14:textId="77777777" w:rsidR="00A9414F" w:rsidRDefault="00000000">
      <w:pPr>
        <w:spacing w:before="80" w:after="80"/>
        <w:jc w:val="both"/>
      </w:pPr>
      <w:r>
        <w:rPr>
          <w:color w:val="1A1A1A"/>
        </w:rPr>
        <w:t>EDW stores all customer interaction data — purchases, complaints, inquiries, demographics. This helps companies understand customers better, personalize offers, and improve loyalty.</w:t>
      </w:r>
    </w:p>
    <w:p w14:paraId="7EB3383F" w14:textId="77777777" w:rsidR="00A9414F" w:rsidRDefault="00000000">
      <w:pPr>
        <w:spacing w:before="80" w:after="80"/>
        <w:jc w:val="both"/>
      </w:pPr>
      <w:r>
        <w:rPr>
          <w:color w:val="1A1A1A"/>
        </w:rPr>
        <w:t>Real-world example: A bank uses EDW-powered CRM to identify high-value customers and offer them premium services.</w:t>
      </w:r>
    </w:p>
    <w:p w14:paraId="3C81CFAF" w14:textId="77777777" w:rsidR="00A9414F" w:rsidRDefault="00000000">
      <w:pPr>
        <w:pStyle w:val="Heading3"/>
      </w:pPr>
      <w:bookmarkStart w:id="57" w:name="_Toc231424056"/>
      <w:r>
        <w:t>Supply Chain Management (SCM)</w:t>
      </w:r>
      <w:bookmarkEnd w:id="57"/>
    </w:p>
    <w:p w14:paraId="5B093DB8" w14:textId="77777777" w:rsidR="00A9414F" w:rsidRDefault="00000000">
      <w:pPr>
        <w:spacing w:before="80" w:after="80"/>
        <w:jc w:val="both"/>
      </w:pPr>
      <w:r>
        <w:rPr>
          <w:color w:val="1A1A1A"/>
        </w:rPr>
        <w:t>EDW tracks the flow of goods, materials, and information from suppliers to customers. It helps optimize inventory levels, reduce costs, and improve delivery performance.</w:t>
      </w:r>
    </w:p>
    <w:p w14:paraId="0C91B12F" w14:textId="77777777" w:rsidR="00A9414F" w:rsidRDefault="00000000">
      <w:pPr>
        <w:spacing w:before="80" w:after="80"/>
        <w:jc w:val="both"/>
      </w:pPr>
      <w:r>
        <w:rPr>
          <w:color w:val="1A1A1A"/>
        </w:rPr>
        <w:t>Real-world example (Manufacturing): An automobile company uses EDW to track parts from 500 suppliers globally and predict shortages before they happen.</w:t>
      </w:r>
    </w:p>
    <w:p w14:paraId="4C471CC8" w14:textId="77777777" w:rsidR="00A9414F" w:rsidRDefault="00000000">
      <w:pPr>
        <w:pStyle w:val="Heading3"/>
      </w:pPr>
      <w:bookmarkStart w:id="58" w:name="_Toc231424057"/>
      <w:r>
        <w:t>Business Performance Management (BPM)</w:t>
      </w:r>
      <w:bookmarkEnd w:id="58"/>
    </w:p>
    <w:p w14:paraId="5F281426" w14:textId="77777777" w:rsidR="00A9414F" w:rsidRDefault="00000000">
      <w:pPr>
        <w:spacing w:before="80" w:after="80"/>
        <w:jc w:val="both"/>
      </w:pPr>
      <w:r>
        <w:rPr>
          <w:color w:val="1A1A1A"/>
        </w:rPr>
        <w:t>BPM uses EDW data to track how well the organization is performing against its strategic goals. It includes budgeting, forecasting, and performance scorecards.</w:t>
      </w:r>
    </w:p>
    <w:p w14:paraId="1F99DA70" w14:textId="77777777" w:rsidR="00A9414F" w:rsidRDefault="00000000">
      <w:pPr>
        <w:spacing w:before="80" w:after="80"/>
        <w:jc w:val="both"/>
      </w:pPr>
      <w:r>
        <w:rPr>
          <w:color w:val="1A1A1A"/>
        </w:rPr>
        <w:t>Real-world example: A telecom company tracks monthly KPIs (revenue per user, churn rate, network uptime) using BPM dashboards powered by EDW.</w:t>
      </w:r>
    </w:p>
    <w:p w14:paraId="6C5DABFD" w14:textId="77777777" w:rsidR="00A9414F" w:rsidRDefault="00000000">
      <w:pPr>
        <w:pStyle w:val="Heading3"/>
      </w:pPr>
      <w:bookmarkStart w:id="59" w:name="_Toc231424058"/>
      <w:r>
        <w:t>Business Activity Monitoring</w:t>
      </w:r>
      <w:bookmarkEnd w:id="59"/>
    </w:p>
    <w:p w14:paraId="609BF6AE" w14:textId="77777777" w:rsidR="00A9414F" w:rsidRDefault="00000000">
      <w:pPr>
        <w:spacing w:before="80" w:after="80"/>
        <w:jc w:val="both"/>
      </w:pPr>
      <w:r>
        <w:rPr>
          <w:color w:val="1A1A1A"/>
        </w:rPr>
        <w:t>Monitors business processes in real time and alerts managers when something deviates from normal. EDW provides the historical baseline to define what is normal.</w:t>
      </w:r>
    </w:p>
    <w:p w14:paraId="5A534F18" w14:textId="77777777" w:rsidR="00A9414F" w:rsidRDefault="00000000">
      <w:pPr>
        <w:spacing w:before="80" w:after="80"/>
        <w:jc w:val="both"/>
      </w:pPr>
      <w:r>
        <w:rPr>
          <w:color w:val="1A1A1A"/>
        </w:rPr>
        <w:t>Real-world example (E-Commerce): An online store uses business activity monitoring to detect a sudden drop in checkout completions and alert the IT team immediately.</w:t>
      </w:r>
    </w:p>
    <w:p w14:paraId="490E3C69" w14:textId="77777777" w:rsidR="00A9414F" w:rsidRDefault="00000000">
      <w:pPr>
        <w:pStyle w:val="Heading3"/>
      </w:pPr>
      <w:bookmarkStart w:id="60" w:name="_Toc231424059"/>
      <w:r>
        <w:lastRenderedPageBreak/>
        <w:t>Product Lifecycle Management</w:t>
      </w:r>
      <w:bookmarkEnd w:id="60"/>
    </w:p>
    <w:p w14:paraId="4230692D" w14:textId="77777777" w:rsidR="00A9414F" w:rsidRDefault="00000000">
      <w:pPr>
        <w:spacing w:before="80" w:after="80"/>
        <w:jc w:val="both"/>
      </w:pPr>
      <w:r>
        <w:rPr>
          <w:color w:val="1A1A1A"/>
        </w:rPr>
        <w:t>Tracks a product from concept, design, manufacturing, sales, to retirement. EDW integrates data from R&amp;D, engineering, manufacturing, and sales.</w:t>
      </w:r>
    </w:p>
    <w:p w14:paraId="563FC5CD" w14:textId="77777777" w:rsidR="00A9414F" w:rsidRDefault="00000000">
      <w:pPr>
        <w:spacing w:before="80" w:after="80"/>
        <w:jc w:val="both"/>
      </w:pPr>
      <w:r>
        <w:rPr>
          <w:color w:val="1A1A1A"/>
        </w:rPr>
        <w:t>Real-world example: A pharmaceutical company uses EDW to track drug development from research through clinical trials to market sales.</w:t>
      </w:r>
    </w:p>
    <w:p w14:paraId="67943D3C" w14:textId="77777777" w:rsidR="00A9414F" w:rsidRDefault="00000000">
      <w:pPr>
        <w:pStyle w:val="Heading3"/>
      </w:pPr>
      <w:bookmarkStart w:id="61" w:name="_Toc231424060"/>
      <w:r>
        <w:t>Revenue Management</w:t>
      </w:r>
      <w:bookmarkEnd w:id="61"/>
    </w:p>
    <w:p w14:paraId="3CFE18FD" w14:textId="77777777" w:rsidR="00A9414F" w:rsidRDefault="00000000">
      <w:pPr>
        <w:spacing w:before="80" w:after="80"/>
        <w:jc w:val="both"/>
      </w:pPr>
      <w:r>
        <w:rPr>
          <w:color w:val="1A1A1A"/>
        </w:rPr>
        <w:t>Helps organizations optimize pricing and maximize revenue. Uses historical sales, demand, and pricing data stored in EDW.</w:t>
      </w:r>
    </w:p>
    <w:p w14:paraId="7B1174DA" w14:textId="77777777" w:rsidR="00A9414F" w:rsidRDefault="00000000">
      <w:pPr>
        <w:spacing w:before="80" w:after="80"/>
        <w:jc w:val="both"/>
      </w:pPr>
      <w:r>
        <w:rPr>
          <w:color w:val="1A1A1A"/>
        </w:rPr>
        <w:t>Real-world example (Healthcare): A hospital uses revenue management systems connected to EDW to optimize bed pricing, staff allocation, and billing cycles.</w:t>
      </w:r>
    </w:p>
    <w:p w14:paraId="67BCD251" w14:textId="77777777" w:rsidR="00A9414F" w:rsidRDefault="00000000">
      <w:pPr>
        <w:pStyle w:val="Heading3"/>
      </w:pPr>
      <w:bookmarkStart w:id="62" w:name="_Toc231424061"/>
      <w:r>
        <w:t>Knowledge Management</w:t>
      </w:r>
      <w:bookmarkEnd w:id="62"/>
    </w:p>
    <w:p w14:paraId="51DD68D5" w14:textId="77777777" w:rsidR="00A9414F" w:rsidRDefault="00000000">
      <w:pPr>
        <w:spacing w:before="80" w:after="80"/>
        <w:jc w:val="both"/>
      </w:pPr>
      <w:r>
        <w:rPr>
          <w:color w:val="1A1A1A"/>
        </w:rPr>
        <w:t>Captures, organizes, and makes available the organization's knowledge — best practices, lessons learned, expert knowledge. Sometimes connected to EDW for analytical purposes.</w:t>
      </w:r>
    </w:p>
    <w:p w14:paraId="360B9370" w14:textId="77777777" w:rsidR="00A9414F" w:rsidRDefault="00000000">
      <w:r>
        <w:br w:type="page"/>
      </w:r>
    </w:p>
    <w:p w14:paraId="75240447" w14:textId="77777777" w:rsidR="00A9414F" w:rsidRDefault="00000000">
      <w:pPr>
        <w:pStyle w:val="Heading1"/>
        <w:shd w:val="clear" w:color="auto" w:fill="1B3A6B"/>
        <w:ind w:left="200"/>
      </w:pPr>
      <w:bookmarkStart w:id="63" w:name="_Toc231424062"/>
      <w:r>
        <w:lastRenderedPageBreak/>
        <w:t>11. Data Warehouse Framework and Architecture</w:t>
      </w:r>
      <w:bookmarkEnd w:id="63"/>
    </w:p>
    <w:p w14:paraId="01C51AC6" w14:textId="77777777" w:rsidR="00A9414F" w:rsidRDefault="00A9414F">
      <w:pPr>
        <w:spacing w:before="100"/>
      </w:pPr>
    </w:p>
    <w:p w14:paraId="01A0BE87" w14:textId="77777777" w:rsidR="00A9414F" w:rsidRDefault="00000000">
      <w:pPr>
        <w:pStyle w:val="Heading2"/>
        <w:pBdr>
          <w:bottom w:val="single" w:sz="8" w:space="1" w:color="1B3A6B"/>
        </w:pBdr>
      </w:pPr>
      <w:bookmarkStart w:id="64" w:name="_Toc231424063"/>
      <w:r>
        <w:t>11.1 Data Warehouse Framework</w:t>
      </w:r>
      <w:bookmarkEnd w:id="64"/>
    </w:p>
    <w:p w14:paraId="0EB9F50D" w14:textId="77777777" w:rsidR="00A9414F" w:rsidRDefault="00000000">
      <w:pPr>
        <w:spacing w:before="80" w:after="80"/>
        <w:jc w:val="both"/>
      </w:pPr>
      <w:r>
        <w:rPr>
          <w:color w:val="1A1A1A"/>
        </w:rPr>
        <w:t>The data warehouse framework shows how data flows from its original sources all the way to the final reports and decisions made by users.</w:t>
      </w:r>
    </w:p>
    <w:p w14:paraId="0EFA9A15" w14:textId="77777777" w:rsidR="00A9414F" w:rsidRDefault="00A9414F">
      <w:pPr>
        <w:spacing w:before="40"/>
      </w:pPr>
    </w:p>
    <w:p w14:paraId="3EF5DE58" w14:textId="77777777" w:rsidR="00A9414F" w:rsidRDefault="00000000">
      <w:pPr>
        <w:spacing w:before="120" w:after="120"/>
        <w:jc w:val="center"/>
      </w:pPr>
      <w:r>
        <w:rPr>
          <w:noProof/>
        </w:rPr>
        <w:drawing>
          <wp:inline distT="0" distB="0" distL="0" distR="0" wp14:anchorId="134D713B" wp14:editId="1CFD95D0">
            <wp:extent cx="5524500" cy="2924175"/>
            <wp:effectExtent l="0" t="0" r="0" b="0"/>
            <wp:docPr id="193858792" name="Data Warehouse Framework Diagram" descr="Data Warehouse Framework Diagram" title="Data Warehouse Framewor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924175"/>
                    </a:xfrm>
                    <a:prstGeom prst="rect">
                      <a:avLst/>
                    </a:prstGeom>
                  </pic:spPr>
                </pic:pic>
              </a:graphicData>
            </a:graphic>
          </wp:inline>
        </w:drawing>
      </w:r>
    </w:p>
    <w:p w14:paraId="795FA346" w14:textId="77777777" w:rsidR="00A9414F" w:rsidRDefault="00000000">
      <w:pPr>
        <w:spacing w:before="40" w:after="160"/>
        <w:jc w:val="center"/>
      </w:pPr>
      <w:r>
        <w:rPr>
          <w:i/>
          <w:iCs/>
          <w:color w:val="555555"/>
          <w:sz w:val="18"/>
          <w:szCs w:val="18"/>
        </w:rPr>
        <w:t>Figure 3: Data Warehouse Framework — ETL Process, EDW, Data Marts, and Applications</w:t>
      </w:r>
    </w:p>
    <w:p w14:paraId="6507A785" w14:textId="77777777" w:rsidR="00A9414F" w:rsidRDefault="00A9414F">
      <w:pPr>
        <w:spacing w:before="100"/>
      </w:pPr>
    </w:p>
    <w:p w14:paraId="71B27327" w14:textId="77777777" w:rsidR="00A9414F" w:rsidRDefault="00000000">
      <w:pPr>
        <w:pStyle w:val="Heading2"/>
        <w:pBdr>
          <w:bottom w:val="single" w:sz="8" w:space="1" w:color="1B3A6B"/>
        </w:pBdr>
      </w:pPr>
      <w:bookmarkStart w:id="65" w:name="_Toc231424064"/>
      <w:r>
        <w:t>11.2 Step-by-Step Flow Explanation</w:t>
      </w:r>
      <w:bookmarkEnd w:id="65"/>
    </w:p>
    <w:p w14:paraId="65F89733" w14:textId="77777777" w:rsidR="00A9414F" w:rsidRDefault="00000000">
      <w:pPr>
        <w:pStyle w:val="Heading3"/>
      </w:pPr>
      <w:bookmarkStart w:id="66" w:name="_Toc231424065"/>
      <w:r>
        <w:t>Step 1: Data Sources</w:t>
      </w:r>
      <w:bookmarkEnd w:id="66"/>
    </w:p>
    <w:p w14:paraId="0CCD7F6F" w14:textId="77777777" w:rsidR="00A9414F" w:rsidRDefault="00000000">
      <w:pPr>
        <w:spacing w:before="80" w:after="80"/>
        <w:jc w:val="both"/>
      </w:pPr>
      <w:r>
        <w:rPr>
          <w:color w:val="1A1A1A"/>
        </w:rPr>
        <w:t>Data enters the warehouse from multiple operational source systems:</w:t>
      </w:r>
    </w:p>
    <w:p w14:paraId="429E7B1F" w14:textId="77777777" w:rsidR="00A9414F" w:rsidRDefault="00000000">
      <w:pPr>
        <w:pStyle w:val="ListParagraph"/>
        <w:numPr>
          <w:ilvl w:val="0"/>
          <w:numId w:val="2"/>
        </w:numPr>
        <w:spacing w:before="60" w:after="60"/>
      </w:pPr>
      <w:r>
        <w:rPr>
          <w:color w:val="1A1A1A"/>
        </w:rPr>
        <w:t>ERP (Enterprise Resource Planning): Core business data — finance, HR, inventory.</w:t>
      </w:r>
    </w:p>
    <w:p w14:paraId="54E63E22" w14:textId="77777777" w:rsidR="00A9414F" w:rsidRDefault="00000000">
      <w:pPr>
        <w:pStyle w:val="ListParagraph"/>
        <w:numPr>
          <w:ilvl w:val="0"/>
          <w:numId w:val="2"/>
        </w:numPr>
        <w:spacing w:before="60" w:after="60"/>
      </w:pPr>
      <w:r>
        <w:rPr>
          <w:color w:val="1A1A1A"/>
        </w:rPr>
        <w:t>Legacy Systems: Older mainframe-based applications still in use.</w:t>
      </w:r>
    </w:p>
    <w:p w14:paraId="1FEA9172" w14:textId="77777777" w:rsidR="00A9414F" w:rsidRDefault="00000000">
      <w:pPr>
        <w:pStyle w:val="ListParagraph"/>
        <w:numPr>
          <w:ilvl w:val="0"/>
          <w:numId w:val="2"/>
        </w:numPr>
        <w:spacing w:before="60" w:after="60"/>
      </w:pPr>
      <w:r>
        <w:rPr>
          <w:color w:val="1A1A1A"/>
        </w:rPr>
        <w:t>POS (Point of Sale): Retail transaction data from stores.</w:t>
      </w:r>
    </w:p>
    <w:p w14:paraId="04DA75E5" w14:textId="77777777" w:rsidR="00A9414F" w:rsidRDefault="00000000">
      <w:pPr>
        <w:pStyle w:val="ListParagraph"/>
        <w:numPr>
          <w:ilvl w:val="0"/>
          <w:numId w:val="2"/>
        </w:numPr>
        <w:spacing w:before="60" w:after="60"/>
      </w:pPr>
      <w:r>
        <w:rPr>
          <w:color w:val="1A1A1A"/>
        </w:rPr>
        <w:t>Other OLTP/Web Systems: Online transaction processing systems and web platforms.</w:t>
      </w:r>
    </w:p>
    <w:p w14:paraId="4BE97D80" w14:textId="77777777" w:rsidR="00A9414F" w:rsidRDefault="00000000">
      <w:pPr>
        <w:pStyle w:val="ListParagraph"/>
        <w:numPr>
          <w:ilvl w:val="0"/>
          <w:numId w:val="2"/>
        </w:numPr>
        <w:spacing w:before="60" w:after="60"/>
      </w:pPr>
      <w:r>
        <w:rPr>
          <w:color w:val="1A1A1A"/>
        </w:rPr>
        <w:t>External Data: Third-party data sources — market research, demographics, social media.</w:t>
      </w:r>
    </w:p>
    <w:p w14:paraId="578070E3" w14:textId="77777777" w:rsidR="00A9414F" w:rsidRDefault="00000000">
      <w:pPr>
        <w:pStyle w:val="Heading3"/>
      </w:pPr>
      <w:bookmarkStart w:id="67" w:name="_Toc231424066"/>
      <w:r>
        <w:t>Step 2: ETL Process (Extract, Transform, Load)</w:t>
      </w:r>
      <w:bookmarkEnd w:id="67"/>
    </w:p>
    <w:p w14:paraId="7577A90D" w14:textId="77777777" w:rsidR="00A9414F" w:rsidRDefault="00000000">
      <w:pPr>
        <w:spacing w:before="80" w:after="80"/>
        <w:jc w:val="both"/>
      </w:pPr>
      <w:r>
        <w:rPr>
          <w:color w:val="1A1A1A"/>
        </w:rPr>
        <w:t>ETL is the critical process that prepares data for the warehouse:</w:t>
      </w:r>
    </w:p>
    <w:p w14:paraId="0A9D49D8" w14:textId="77777777" w:rsidR="00A9414F" w:rsidRDefault="00000000">
      <w:pPr>
        <w:pStyle w:val="ListParagraph"/>
        <w:numPr>
          <w:ilvl w:val="0"/>
          <w:numId w:val="2"/>
        </w:numPr>
        <w:spacing w:before="60" w:after="60"/>
      </w:pPr>
      <w:r>
        <w:rPr>
          <w:color w:val="1A1A1A"/>
        </w:rPr>
        <w:t>Select: Choose which data to extract from source systems.</w:t>
      </w:r>
    </w:p>
    <w:p w14:paraId="4F268928" w14:textId="77777777" w:rsidR="00A9414F" w:rsidRDefault="00000000">
      <w:pPr>
        <w:pStyle w:val="ListParagraph"/>
        <w:numPr>
          <w:ilvl w:val="0"/>
          <w:numId w:val="2"/>
        </w:numPr>
        <w:spacing w:before="60" w:after="60"/>
      </w:pPr>
      <w:r>
        <w:rPr>
          <w:color w:val="1A1A1A"/>
        </w:rPr>
        <w:t>Extract: Pull raw data from source systems.</w:t>
      </w:r>
    </w:p>
    <w:p w14:paraId="1468AB63" w14:textId="77777777" w:rsidR="00A9414F" w:rsidRDefault="00000000">
      <w:pPr>
        <w:pStyle w:val="ListParagraph"/>
        <w:numPr>
          <w:ilvl w:val="0"/>
          <w:numId w:val="2"/>
        </w:numPr>
        <w:spacing w:before="60" w:after="60"/>
      </w:pPr>
      <w:r>
        <w:rPr>
          <w:color w:val="1A1A1A"/>
        </w:rPr>
        <w:lastRenderedPageBreak/>
        <w:t>Transform: Clean, standardize, and integrate data — resolve naming conflicts, fix errors, unify formats.</w:t>
      </w:r>
    </w:p>
    <w:p w14:paraId="0E839F01" w14:textId="77777777" w:rsidR="00A9414F" w:rsidRDefault="00000000">
      <w:pPr>
        <w:pStyle w:val="ListParagraph"/>
        <w:numPr>
          <w:ilvl w:val="0"/>
          <w:numId w:val="2"/>
        </w:numPr>
        <w:spacing w:before="60" w:after="60"/>
      </w:pPr>
      <w:r>
        <w:rPr>
          <w:color w:val="1A1A1A"/>
        </w:rPr>
        <w:t>Integrate: Merge data from different sources into a consistent structure.</w:t>
      </w:r>
    </w:p>
    <w:p w14:paraId="6A779904" w14:textId="77777777" w:rsidR="00A9414F" w:rsidRDefault="00000000">
      <w:pPr>
        <w:pStyle w:val="ListParagraph"/>
        <w:numPr>
          <w:ilvl w:val="0"/>
          <w:numId w:val="2"/>
        </w:numPr>
        <w:spacing w:before="60" w:after="60"/>
      </w:pPr>
      <w:r>
        <w:rPr>
          <w:color w:val="1A1A1A"/>
        </w:rPr>
        <w:t>Load: Insert the transformed data into the Enterprise Data Warehouse.</w:t>
      </w:r>
    </w:p>
    <w:p w14:paraId="09361C60" w14:textId="77777777" w:rsidR="00A9414F" w:rsidRDefault="00000000">
      <w:pPr>
        <w:pStyle w:val="Heading3"/>
      </w:pPr>
      <w:bookmarkStart w:id="68" w:name="_Toc231424067"/>
      <w:r>
        <w:t>Step 3: Enterprise Data Warehouse (EDW) + Metadata</w:t>
      </w:r>
      <w:bookmarkEnd w:id="68"/>
    </w:p>
    <w:p w14:paraId="7BEB5441" w14:textId="77777777" w:rsidR="00A9414F" w:rsidRDefault="00000000">
      <w:pPr>
        <w:spacing w:before="80" w:after="80"/>
        <w:jc w:val="both"/>
      </w:pPr>
      <w:r>
        <w:rPr>
          <w:color w:val="1A1A1A"/>
        </w:rPr>
        <w:t>The EDW is the central storage layer. It contains the Metadata repository alongside the data. Metadata documents what data exists, where it came from, and how it was transformed.</w:t>
      </w:r>
    </w:p>
    <w:p w14:paraId="0E0C4976" w14:textId="77777777" w:rsidR="00A9414F" w:rsidRDefault="00000000">
      <w:pPr>
        <w:spacing w:before="80" w:after="80"/>
        <w:jc w:val="both"/>
      </w:pPr>
      <w:r>
        <w:rPr>
          <w:color w:val="1A1A1A"/>
        </w:rPr>
        <w:t>Note: The framework also shows a Replication component — data can be replicated for backup or performance purposes.</w:t>
      </w:r>
    </w:p>
    <w:p w14:paraId="086AF37C" w14:textId="77777777" w:rsidR="00A9414F" w:rsidRDefault="00000000">
      <w:pPr>
        <w:pStyle w:val="Heading3"/>
      </w:pPr>
      <w:bookmarkStart w:id="69" w:name="_Toc231424068"/>
      <w:r>
        <w:t>Step 4: Data Marts</w:t>
      </w:r>
      <w:bookmarkEnd w:id="69"/>
    </w:p>
    <w:p w14:paraId="0A0B97B2" w14:textId="77777777" w:rsidR="00A9414F" w:rsidRDefault="00000000">
      <w:pPr>
        <w:spacing w:before="80" w:after="80"/>
        <w:jc w:val="both"/>
      </w:pPr>
      <w:r>
        <w:rPr>
          <w:color w:val="1A1A1A"/>
        </w:rPr>
        <w:t>From the EDW, data flows into specialized Data Marts for individual departments:</w:t>
      </w:r>
    </w:p>
    <w:p w14:paraId="79C72B40" w14:textId="77777777" w:rsidR="00A9414F" w:rsidRDefault="00000000">
      <w:pPr>
        <w:pStyle w:val="ListParagraph"/>
        <w:numPr>
          <w:ilvl w:val="0"/>
          <w:numId w:val="2"/>
        </w:numPr>
        <w:spacing w:before="60" w:after="60"/>
      </w:pPr>
      <w:r>
        <w:rPr>
          <w:color w:val="1A1A1A"/>
        </w:rPr>
        <w:t>Data Mart (Marketing): Customer data, campaign performance, leads.</w:t>
      </w:r>
    </w:p>
    <w:p w14:paraId="68D3412A" w14:textId="77777777" w:rsidR="00A9414F" w:rsidRDefault="00000000">
      <w:pPr>
        <w:pStyle w:val="ListParagraph"/>
        <w:numPr>
          <w:ilvl w:val="0"/>
          <w:numId w:val="2"/>
        </w:numPr>
        <w:spacing w:before="60" w:after="60"/>
      </w:pPr>
      <w:r>
        <w:rPr>
          <w:color w:val="1A1A1A"/>
        </w:rPr>
        <w:t>Data Mart (Operations): Supply chain, inventory, production data.</w:t>
      </w:r>
    </w:p>
    <w:p w14:paraId="0B77DF79" w14:textId="77777777" w:rsidR="00A9414F" w:rsidRDefault="00000000">
      <w:pPr>
        <w:pStyle w:val="ListParagraph"/>
        <w:numPr>
          <w:ilvl w:val="0"/>
          <w:numId w:val="2"/>
        </w:numPr>
        <w:spacing w:before="60" w:after="60"/>
      </w:pPr>
      <w:r>
        <w:rPr>
          <w:color w:val="1A1A1A"/>
        </w:rPr>
        <w:t>Data Mart (Finance): Budget, expenses, revenue, profit data.</w:t>
      </w:r>
    </w:p>
    <w:p w14:paraId="10C4D810" w14:textId="77777777" w:rsidR="00A9414F" w:rsidRDefault="00000000">
      <w:pPr>
        <w:pStyle w:val="ListParagraph"/>
        <w:numPr>
          <w:ilvl w:val="0"/>
          <w:numId w:val="2"/>
        </w:numPr>
        <w:spacing w:before="60" w:after="60"/>
      </w:pPr>
      <w:r>
        <w:rPr>
          <w:color w:val="1A1A1A"/>
        </w:rPr>
        <w:t>Data Mart (...): Any additional department-specific mart.</w:t>
      </w:r>
    </w:p>
    <w:p w14:paraId="6AA18CA4" w14:textId="77777777" w:rsidR="00A9414F" w:rsidRDefault="00000000">
      <w:pPr>
        <w:spacing w:before="80" w:after="80"/>
        <w:jc w:val="both"/>
      </w:pPr>
      <w:r>
        <w:rPr>
          <w:color w:val="1A1A1A"/>
        </w:rPr>
        <w:t>Note: The dashed line in the diagram labeled 'No data mart options' shows that some applications can connect directly to the EDW without needing a data mart.</w:t>
      </w:r>
    </w:p>
    <w:p w14:paraId="529D5D92" w14:textId="77777777" w:rsidR="00A9414F" w:rsidRDefault="00000000">
      <w:pPr>
        <w:pStyle w:val="Heading3"/>
      </w:pPr>
      <w:bookmarkStart w:id="70" w:name="_Toc231424069"/>
      <w:r>
        <w:t>Step 5: API/Middleware</w:t>
      </w:r>
      <w:bookmarkEnd w:id="70"/>
    </w:p>
    <w:p w14:paraId="7A1B9CC0" w14:textId="77777777" w:rsidR="00A9414F" w:rsidRDefault="00000000">
      <w:pPr>
        <w:spacing w:before="80" w:after="80"/>
        <w:jc w:val="both"/>
      </w:pPr>
      <w:r>
        <w:rPr>
          <w:color w:val="1A1A1A"/>
        </w:rPr>
        <w:t>The API/Middleware layer connects the data marts (and EDW) to end-user applications. It handles data translation, security, and access management.</w:t>
      </w:r>
    </w:p>
    <w:p w14:paraId="1059757A" w14:textId="77777777" w:rsidR="00A9414F" w:rsidRDefault="00000000">
      <w:pPr>
        <w:pStyle w:val="Heading3"/>
      </w:pPr>
      <w:bookmarkStart w:id="71" w:name="_Toc231424070"/>
      <w:r>
        <w:t>Step 6: Applications (Visualization)</w:t>
      </w:r>
      <w:bookmarkEnd w:id="71"/>
    </w:p>
    <w:p w14:paraId="52FC8962" w14:textId="77777777" w:rsidR="00A9414F" w:rsidRDefault="00000000">
      <w:pPr>
        <w:spacing w:before="80" w:after="80"/>
        <w:jc w:val="both"/>
      </w:pPr>
      <w:r>
        <w:rPr>
          <w:color w:val="1A1A1A"/>
        </w:rPr>
        <w:t>End users access data through various application types:</w:t>
      </w:r>
    </w:p>
    <w:p w14:paraId="3D2F5A0E" w14:textId="77777777" w:rsidR="00A9414F" w:rsidRDefault="00000000">
      <w:pPr>
        <w:pStyle w:val="ListParagraph"/>
        <w:numPr>
          <w:ilvl w:val="0"/>
          <w:numId w:val="2"/>
        </w:numPr>
        <w:spacing w:before="60" w:after="60"/>
      </w:pPr>
      <w:r>
        <w:rPr>
          <w:color w:val="1A1A1A"/>
        </w:rPr>
        <w:t>Routine Business Reporting: Standard scheduled reports.</w:t>
      </w:r>
    </w:p>
    <w:p w14:paraId="5C9EA2AD" w14:textId="77777777" w:rsidR="00A9414F" w:rsidRDefault="00000000">
      <w:pPr>
        <w:pStyle w:val="ListParagraph"/>
        <w:numPr>
          <w:ilvl w:val="0"/>
          <w:numId w:val="2"/>
        </w:numPr>
        <w:spacing w:before="60" w:after="60"/>
      </w:pPr>
      <w:r>
        <w:rPr>
          <w:color w:val="1A1A1A"/>
        </w:rPr>
        <w:t>Data/Text Mining: Advanced analytics to find patterns.</w:t>
      </w:r>
    </w:p>
    <w:p w14:paraId="4CD3ADA6" w14:textId="77777777" w:rsidR="00A9414F" w:rsidRDefault="00000000">
      <w:pPr>
        <w:pStyle w:val="ListParagraph"/>
        <w:numPr>
          <w:ilvl w:val="0"/>
          <w:numId w:val="2"/>
        </w:numPr>
        <w:spacing w:before="60" w:after="60"/>
      </w:pPr>
      <w:r>
        <w:rPr>
          <w:color w:val="1A1A1A"/>
        </w:rPr>
        <w:t>OLAP, Dashboard, Web: Interactive analytical tools and dashboards.</w:t>
      </w:r>
    </w:p>
    <w:p w14:paraId="6FB99B3C" w14:textId="77777777" w:rsidR="00A9414F" w:rsidRDefault="00000000">
      <w:pPr>
        <w:pStyle w:val="ListParagraph"/>
        <w:numPr>
          <w:ilvl w:val="0"/>
          <w:numId w:val="2"/>
        </w:numPr>
        <w:spacing w:before="60" w:after="60"/>
      </w:pPr>
      <w:r>
        <w:rPr>
          <w:color w:val="1A1A1A"/>
        </w:rPr>
        <w:t>Custom-Built Applications: Tailored solutions for specific business needs.</w:t>
      </w:r>
    </w:p>
    <w:p w14:paraId="3E853625" w14:textId="77777777" w:rsidR="00A9414F" w:rsidRDefault="00000000">
      <w:pPr>
        <w:pStyle w:val="Heading2"/>
        <w:pBdr>
          <w:bottom w:val="single" w:sz="8" w:space="1" w:color="1B3A6B"/>
        </w:pBdr>
      </w:pPr>
      <w:bookmarkStart w:id="72" w:name="_Toc231424071"/>
      <w:r>
        <w:t>11.3 Architecture and Workflow Summary</w:t>
      </w:r>
      <w:bookmarkEnd w:id="72"/>
    </w:p>
    <w:p w14:paraId="177B1245" w14:textId="77777777" w:rsidR="00A9414F" w:rsidRDefault="00A9414F">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80"/>
        <w:gridCol w:w="3780"/>
      </w:tblGrid>
      <w:tr w:rsidR="00A9414F" w14:paraId="44BC364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14:paraId="677898F6" w14:textId="77777777" w:rsidR="00A9414F" w:rsidRDefault="00000000">
            <w:pPr>
              <w:jc w:val="center"/>
            </w:pPr>
            <w:r>
              <w:rPr>
                <w:b/>
                <w:bCs/>
                <w:color w:val="FFFFFF"/>
                <w:sz w:val="20"/>
                <w:szCs w:val="20"/>
              </w:rPr>
              <w:t>Layer</w:t>
            </w:r>
          </w:p>
        </w:tc>
        <w:tc>
          <w:tcPr>
            <w:tcW w:w="3780"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14:paraId="1891028A" w14:textId="77777777" w:rsidR="00A9414F" w:rsidRDefault="00000000">
            <w:pPr>
              <w:jc w:val="center"/>
            </w:pPr>
            <w:r>
              <w:rPr>
                <w:b/>
                <w:bCs/>
                <w:color w:val="FFFFFF"/>
                <w:sz w:val="20"/>
                <w:szCs w:val="20"/>
              </w:rPr>
              <w:t>Component</w:t>
            </w:r>
          </w:p>
        </w:tc>
        <w:tc>
          <w:tcPr>
            <w:tcW w:w="3780"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14:paraId="0E1B3490" w14:textId="77777777" w:rsidR="00A9414F" w:rsidRDefault="00000000">
            <w:pPr>
              <w:jc w:val="center"/>
            </w:pPr>
            <w:r>
              <w:rPr>
                <w:b/>
                <w:bCs/>
                <w:color w:val="FFFFFF"/>
                <w:sz w:val="20"/>
                <w:szCs w:val="20"/>
              </w:rPr>
              <w:t>Purpose</w:t>
            </w:r>
          </w:p>
        </w:tc>
      </w:tr>
      <w:tr w:rsidR="00A9414F" w14:paraId="61C81C4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037B23F4" w14:textId="77777777" w:rsidR="00A9414F" w:rsidRDefault="00000000">
            <w:r>
              <w:rPr>
                <w:color w:val="1A1A1A"/>
                <w:sz w:val="20"/>
                <w:szCs w:val="20"/>
              </w:rPr>
              <w:t>1. Source Layer</w:t>
            </w:r>
          </w:p>
        </w:tc>
        <w:tc>
          <w:tcPr>
            <w:tcW w:w="378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261EF92C" w14:textId="77777777" w:rsidR="00A9414F" w:rsidRDefault="00000000">
            <w:r>
              <w:rPr>
                <w:color w:val="1A1A1A"/>
                <w:sz w:val="20"/>
                <w:szCs w:val="20"/>
              </w:rPr>
              <w:t>ERP, Legacy, POS, Web, External</w:t>
            </w:r>
          </w:p>
        </w:tc>
        <w:tc>
          <w:tcPr>
            <w:tcW w:w="378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0D49C2F0" w14:textId="77777777" w:rsidR="00A9414F" w:rsidRDefault="00000000">
            <w:r>
              <w:rPr>
                <w:color w:val="1A1A1A"/>
                <w:sz w:val="20"/>
                <w:szCs w:val="20"/>
              </w:rPr>
              <w:t>Original data production systems</w:t>
            </w:r>
          </w:p>
        </w:tc>
      </w:tr>
      <w:tr w:rsidR="00A9414F" w14:paraId="6F5C6A2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F16DEA" w14:textId="77777777" w:rsidR="00A9414F" w:rsidRDefault="00000000">
            <w:r>
              <w:rPr>
                <w:color w:val="1A1A1A"/>
                <w:sz w:val="20"/>
                <w:szCs w:val="20"/>
              </w:rPr>
              <w:t>2. Integration Layer</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128498" w14:textId="77777777" w:rsidR="00A9414F" w:rsidRDefault="00000000">
            <w:r>
              <w:rPr>
                <w:color w:val="1A1A1A"/>
                <w:sz w:val="20"/>
                <w:szCs w:val="20"/>
              </w:rPr>
              <w:t>ETL (Select, Extract, Transform, Load)</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75AC36" w14:textId="77777777" w:rsidR="00A9414F" w:rsidRDefault="00000000">
            <w:r>
              <w:rPr>
                <w:color w:val="1A1A1A"/>
                <w:sz w:val="20"/>
                <w:szCs w:val="20"/>
              </w:rPr>
              <w:t>Data cleaning, transformation, loading</w:t>
            </w:r>
          </w:p>
        </w:tc>
      </w:tr>
      <w:tr w:rsidR="00A9414F" w14:paraId="54DB8DC3"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476178DE" w14:textId="77777777" w:rsidR="00A9414F" w:rsidRDefault="00000000">
            <w:r>
              <w:rPr>
                <w:color w:val="1A1A1A"/>
                <w:sz w:val="20"/>
                <w:szCs w:val="20"/>
              </w:rPr>
              <w:t>3. Storage Layer</w:t>
            </w:r>
          </w:p>
        </w:tc>
        <w:tc>
          <w:tcPr>
            <w:tcW w:w="378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0166ABB4" w14:textId="77777777" w:rsidR="00A9414F" w:rsidRDefault="00000000">
            <w:r>
              <w:rPr>
                <w:color w:val="1A1A1A"/>
                <w:sz w:val="20"/>
                <w:szCs w:val="20"/>
              </w:rPr>
              <w:t>Enterprise Data Warehouse + Metadata</w:t>
            </w:r>
          </w:p>
        </w:tc>
        <w:tc>
          <w:tcPr>
            <w:tcW w:w="378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5AD5BDB4" w14:textId="77777777" w:rsidR="00A9414F" w:rsidRDefault="00000000">
            <w:r>
              <w:rPr>
                <w:color w:val="1A1A1A"/>
                <w:sz w:val="20"/>
                <w:szCs w:val="20"/>
              </w:rPr>
              <w:t>Central organized data repository</w:t>
            </w:r>
          </w:p>
        </w:tc>
      </w:tr>
      <w:tr w:rsidR="00A9414F" w14:paraId="6B01433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DA6250" w14:textId="77777777" w:rsidR="00A9414F" w:rsidRDefault="00000000">
            <w:r>
              <w:rPr>
                <w:color w:val="1A1A1A"/>
                <w:sz w:val="20"/>
                <w:szCs w:val="20"/>
              </w:rPr>
              <w:t>4. Distribution Layer</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FA3CD4" w14:textId="77777777" w:rsidR="00A9414F" w:rsidRDefault="00000000">
            <w:r>
              <w:rPr>
                <w:color w:val="1A1A1A"/>
                <w:sz w:val="20"/>
                <w:szCs w:val="20"/>
              </w:rPr>
              <w:t>Data Marts (per department)</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FC597A" w14:textId="77777777" w:rsidR="00A9414F" w:rsidRDefault="00000000">
            <w:r>
              <w:rPr>
                <w:color w:val="1A1A1A"/>
                <w:sz w:val="20"/>
                <w:szCs w:val="20"/>
              </w:rPr>
              <w:t>Departmental subsets for fast access</w:t>
            </w:r>
          </w:p>
        </w:tc>
      </w:tr>
      <w:tr w:rsidR="00A9414F" w14:paraId="61F77D5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2A7D2B31" w14:textId="77777777" w:rsidR="00A9414F" w:rsidRDefault="00000000">
            <w:r>
              <w:rPr>
                <w:color w:val="1A1A1A"/>
                <w:sz w:val="20"/>
                <w:szCs w:val="20"/>
              </w:rPr>
              <w:lastRenderedPageBreak/>
              <w:t>5. Access Layer</w:t>
            </w:r>
          </w:p>
        </w:tc>
        <w:tc>
          <w:tcPr>
            <w:tcW w:w="378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1EEEBAEA" w14:textId="77777777" w:rsidR="00A9414F" w:rsidRDefault="00000000">
            <w:r>
              <w:rPr>
                <w:color w:val="1A1A1A"/>
                <w:sz w:val="20"/>
                <w:szCs w:val="20"/>
              </w:rPr>
              <w:t>API / Middleware</w:t>
            </w:r>
          </w:p>
        </w:tc>
        <w:tc>
          <w:tcPr>
            <w:tcW w:w="378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47855AC1" w14:textId="77777777" w:rsidR="00A9414F" w:rsidRDefault="00000000">
            <w:r>
              <w:rPr>
                <w:color w:val="1A1A1A"/>
                <w:sz w:val="20"/>
                <w:szCs w:val="20"/>
              </w:rPr>
              <w:t>Connects data to applications securely</w:t>
            </w:r>
          </w:p>
        </w:tc>
      </w:tr>
      <w:tr w:rsidR="00A9414F" w14:paraId="625FDB5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909400" w14:textId="77777777" w:rsidR="00A9414F" w:rsidRDefault="00000000">
            <w:r>
              <w:rPr>
                <w:color w:val="1A1A1A"/>
                <w:sz w:val="20"/>
                <w:szCs w:val="20"/>
              </w:rPr>
              <w:t>6. Presentation Layer</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8AA795" w14:textId="77777777" w:rsidR="00A9414F" w:rsidRDefault="00000000">
            <w:r>
              <w:rPr>
                <w:color w:val="1A1A1A"/>
                <w:sz w:val="20"/>
                <w:szCs w:val="20"/>
              </w:rPr>
              <w:t>Reports, Dashboards, OLAP, Mining Apps</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4BC20A" w14:textId="77777777" w:rsidR="00A9414F" w:rsidRDefault="00000000">
            <w:r>
              <w:rPr>
                <w:color w:val="1A1A1A"/>
                <w:sz w:val="20"/>
                <w:szCs w:val="20"/>
              </w:rPr>
              <w:t>End-user analysis and visualization</w:t>
            </w:r>
          </w:p>
        </w:tc>
      </w:tr>
      <w:tr w:rsidR="00A9414F" w14:paraId="3A3DF93A"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126E6D0E" w14:textId="77777777" w:rsidR="00A9414F" w:rsidRDefault="00000000">
            <w:r>
              <w:rPr>
                <w:color w:val="1A1A1A"/>
                <w:sz w:val="20"/>
                <w:szCs w:val="20"/>
              </w:rPr>
              <w:t>7. Decision Layer</w:t>
            </w:r>
          </w:p>
        </w:tc>
        <w:tc>
          <w:tcPr>
            <w:tcW w:w="378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315A5A66" w14:textId="77777777" w:rsidR="00A9414F" w:rsidRDefault="00000000">
            <w:r>
              <w:rPr>
                <w:color w:val="1A1A1A"/>
                <w:sz w:val="20"/>
                <w:szCs w:val="20"/>
              </w:rPr>
              <w:t>Managers, Executives, Analysts</w:t>
            </w:r>
          </w:p>
        </w:tc>
        <w:tc>
          <w:tcPr>
            <w:tcW w:w="378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724ACA40" w14:textId="77777777" w:rsidR="00A9414F" w:rsidRDefault="00000000">
            <w:r>
              <w:rPr>
                <w:color w:val="1A1A1A"/>
                <w:sz w:val="20"/>
                <w:szCs w:val="20"/>
              </w:rPr>
              <w:t>Business decisions based on insights</w:t>
            </w:r>
          </w:p>
        </w:tc>
      </w:tr>
    </w:tbl>
    <w:p w14:paraId="768F0933" w14:textId="77777777" w:rsidR="00A9414F" w:rsidRDefault="00A9414F">
      <w:pPr>
        <w:spacing w:before="100"/>
      </w:pPr>
    </w:p>
    <w:p w14:paraId="6860CF47" w14:textId="77777777" w:rsidR="00A9414F" w:rsidRDefault="00000000">
      <w:r>
        <w:br w:type="page"/>
      </w:r>
    </w:p>
    <w:p w14:paraId="64FCCA68" w14:textId="77777777" w:rsidR="00A9414F" w:rsidRDefault="00000000">
      <w:pPr>
        <w:pStyle w:val="Heading1"/>
        <w:shd w:val="clear" w:color="auto" w:fill="1B3A6B"/>
        <w:ind w:left="200"/>
      </w:pPr>
      <w:bookmarkStart w:id="73" w:name="_Toc231424072"/>
      <w:r>
        <w:lastRenderedPageBreak/>
        <w:t>12. Master Comparison Tables</w:t>
      </w:r>
      <w:bookmarkEnd w:id="73"/>
    </w:p>
    <w:p w14:paraId="50EDDC09" w14:textId="77777777" w:rsidR="00A9414F" w:rsidRDefault="00A9414F">
      <w:pPr>
        <w:spacing w:before="100"/>
      </w:pPr>
    </w:p>
    <w:p w14:paraId="501F2075" w14:textId="77777777" w:rsidR="00A9414F" w:rsidRDefault="00000000">
      <w:pPr>
        <w:pStyle w:val="Heading2"/>
        <w:pBdr>
          <w:bottom w:val="single" w:sz="8" w:space="1" w:color="1B3A6B"/>
        </w:pBdr>
      </w:pPr>
      <w:bookmarkStart w:id="74" w:name="_Toc231424073"/>
      <w:r>
        <w:t>12.1 ODS vs EDW</w:t>
      </w:r>
      <w:bookmarkEnd w:id="74"/>
    </w:p>
    <w:p w14:paraId="552D0484" w14:textId="77777777" w:rsidR="00A9414F" w:rsidRDefault="00A9414F">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A9414F" w14:paraId="3D3D063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14:paraId="3B1317E4" w14:textId="77777777" w:rsidR="00A9414F" w:rsidRDefault="00000000">
            <w:pPr>
              <w:jc w:val="center"/>
            </w:pPr>
            <w:r>
              <w:rPr>
                <w:b/>
                <w:bCs/>
                <w:color w:val="FFFFFF"/>
                <w:sz w:val="20"/>
                <w:szCs w:val="20"/>
              </w:rPr>
              <w:t>Aspect</w:t>
            </w:r>
          </w:p>
        </w:tc>
        <w:tc>
          <w:tcPr>
            <w:tcW w:w="3580"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14:paraId="66885ACB" w14:textId="77777777" w:rsidR="00A9414F" w:rsidRDefault="00000000">
            <w:pPr>
              <w:jc w:val="center"/>
            </w:pPr>
            <w:r>
              <w:rPr>
                <w:b/>
                <w:bCs/>
                <w:color w:val="FFFFFF"/>
                <w:sz w:val="20"/>
                <w:szCs w:val="20"/>
              </w:rPr>
              <w:t>ODS</w:t>
            </w:r>
          </w:p>
        </w:tc>
        <w:tc>
          <w:tcPr>
            <w:tcW w:w="3580"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14:paraId="18101D34" w14:textId="77777777" w:rsidR="00A9414F" w:rsidRDefault="00000000">
            <w:pPr>
              <w:jc w:val="center"/>
            </w:pPr>
            <w:r>
              <w:rPr>
                <w:b/>
                <w:bCs/>
                <w:color w:val="FFFFFF"/>
                <w:sz w:val="20"/>
                <w:szCs w:val="20"/>
              </w:rPr>
              <w:t>EDW</w:t>
            </w:r>
          </w:p>
        </w:tc>
      </w:tr>
      <w:tr w:rsidR="00A9414F" w14:paraId="347185E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692554C2" w14:textId="77777777" w:rsidR="00A9414F" w:rsidRDefault="00000000">
            <w:r>
              <w:rPr>
                <w:color w:val="1A1A1A"/>
                <w:sz w:val="20"/>
                <w:szCs w:val="20"/>
              </w:rPr>
              <w:t>Scope</w:t>
            </w:r>
          </w:p>
        </w:tc>
        <w:tc>
          <w:tcPr>
            <w:tcW w:w="358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58318751" w14:textId="77777777" w:rsidR="00A9414F" w:rsidRDefault="00000000">
            <w:r>
              <w:rPr>
                <w:color w:val="1A1A1A"/>
                <w:sz w:val="20"/>
                <w:szCs w:val="20"/>
              </w:rPr>
              <w:t>Current operational data only</w:t>
            </w:r>
          </w:p>
        </w:tc>
        <w:tc>
          <w:tcPr>
            <w:tcW w:w="358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7F211D64" w14:textId="77777777" w:rsidR="00A9414F" w:rsidRDefault="00000000">
            <w:r>
              <w:rPr>
                <w:color w:val="1A1A1A"/>
                <w:sz w:val="20"/>
                <w:szCs w:val="20"/>
              </w:rPr>
              <w:t>Enterprise-wide, all historical data</w:t>
            </w:r>
          </w:p>
        </w:tc>
      </w:tr>
      <w:tr w:rsidR="00A9414F" w14:paraId="73E0569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2AE370" w14:textId="77777777" w:rsidR="00A9414F" w:rsidRDefault="00000000">
            <w:r>
              <w:rPr>
                <w:color w:val="1A1A1A"/>
                <w:sz w:val="20"/>
                <w:szCs w:val="20"/>
              </w:rPr>
              <w:t>Purpose</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63DE1C" w14:textId="77777777" w:rsidR="00A9414F" w:rsidRDefault="00000000">
            <w:r>
              <w:rPr>
                <w:color w:val="1A1A1A"/>
                <w:sz w:val="20"/>
                <w:szCs w:val="20"/>
              </w:rPr>
              <w:t>Short-term operational support</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4CA847" w14:textId="77777777" w:rsidR="00A9414F" w:rsidRDefault="00000000">
            <w:r>
              <w:rPr>
                <w:color w:val="1A1A1A"/>
                <w:sz w:val="20"/>
                <w:szCs w:val="20"/>
              </w:rPr>
              <w:t>Long-term strategic decision support</w:t>
            </w:r>
          </w:p>
        </w:tc>
      </w:tr>
      <w:tr w:rsidR="00A9414F" w14:paraId="5FA2246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00663ABF" w14:textId="77777777" w:rsidR="00A9414F" w:rsidRDefault="00000000">
            <w:r>
              <w:rPr>
                <w:color w:val="1A1A1A"/>
                <w:sz w:val="20"/>
                <w:szCs w:val="20"/>
              </w:rPr>
              <w:t>Data Age</w:t>
            </w:r>
          </w:p>
        </w:tc>
        <w:tc>
          <w:tcPr>
            <w:tcW w:w="358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6CE84FE1" w14:textId="77777777" w:rsidR="00A9414F" w:rsidRDefault="00000000">
            <w:r>
              <w:rPr>
                <w:color w:val="1A1A1A"/>
                <w:sz w:val="20"/>
                <w:szCs w:val="20"/>
              </w:rPr>
              <w:t>Near real-time (hours)</w:t>
            </w:r>
          </w:p>
        </w:tc>
        <w:tc>
          <w:tcPr>
            <w:tcW w:w="358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274D682C" w14:textId="77777777" w:rsidR="00A9414F" w:rsidRDefault="00000000">
            <w:r>
              <w:rPr>
                <w:color w:val="1A1A1A"/>
                <w:sz w:val="20"/>
                <w:szCs w:val="20"/>
              </w:rPr>
              <w:t>Historical (years)</w:t>
            </w:r>
          </w:p>
        </w:tc>
      </w:tr>
      <w:tr w:rsidR="00A9414F" w14:paraId="7D38CD6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5B0A4F" w14:textId="77777777" w:rsidR="00A9414F" w:rsidRDefault="00000000">
            <w:r>
              <w:rPr>
                <w:color w:val="1A1A1A"/>
                <w:sz w:val="20"/>
                <w:szCs w:val="20"/>
              </w:rPr>
              <w:t>Volatility</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A76DD0" w14:textId="77777777" w:rsidR="00A9414F" w:rsidRDefault="00000000">
            <w:r>
              <w:rPr>
                <w:color w:val="1A1A1A"/>
                <w:sz w:val="20"/>
                <w:szCs w:val="20"/>
              </w:rPr>
              <w:t>High (frequently updated)</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2C9ABB" w14:textId="77777777" w:rsidR="00A9414F" w:rsidRDefault="00000000">
            <w:r>
              <w:rPr>
                <w:color w:val="1A1A1A"/>
                <w:sz w:val="20"/>
                <w:szCs w:val="20"/>
              </w:rPr>
              <w:t>Low (nonvolatile)</w:t>
            </w:r>
          </w:p>
        </w:tc>
      </w:tr>
      <w:tr w:rsidR="00A9414F" w14:paraId="636D701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072DB21B" w14:textId="77777777" w:rsidR="00A9414F" w:rsidRDefault="00000000">
            <w:r>
              <w:rPr>
                <w:color w:val="1A1A1A"/>
                <w:sz w:val="20"/>
                <w:szCs w:val="20"/>
              </w:rPr>
              <w:t>Users</w:t>
            </w:r>
          </w:p>
        </w:tc>
        <w:tc>
          <w:tcPr>
            <w:tcW w:w="358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7F1671AC" w14:textId="77777777" w:rsidR="00A9414F" w:rsidRDefault="00000000">
            <w:r>
              <w:rPr>
                <w:color w:val="1A1A1A"/>
                <w:sz w:val="20"/>
                <w:szCs w:val="20"/>
              </w:rPr>
              <w:t>Operations staff, front-line managers</w:t>
            </w:r>
          </w:p>
        </w:tc>
        <w:tc>
          <w:tcPr>
            <w:tcW w:w="358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1B13D8B6" w14:textId="77777777" w:rsidR="00A9414F" w:rsidRDefault="00000000">
            <w:r>
              <w:rPr>
                <w:color w:val="1A1A1A"/>
                <w:sz w:val="20"/>
                <w:szCs w:val="20"/>
              </w:rPr>
              <w:t>Executives, analysts, BI users</w:t>
            </w:r>
          </w:p>
        </w:tc>
      </w:tr>
      <w:tr w:rsidR="00A9414F" w14:paraId="0FD4404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722879" w14:textId="77777777" w:rsidR="00A9414F" w:rsidRDefault="00000000">
            <w:r>
              <w:rPr>
                <w:color w:val="1A1A1A"/>
                <w:sz w:val="20"/>
                <w:szCs w:val="20"/>
              </w:rPr>
              <w:t>Size</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87AF67" w14:textId="77777777" w:rsidR="00A9414F" w:rsidRDefault="00000000">
            <w:r>
              <w:rPr>
                <w:color w:val="1A1A1A"/>
                <w:sz w:val="20"/>
                <w:szCs w:val="20"/>
              </w:rPr>
              <w:t>Smaller</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60EF97" w14:textId="77777777" w:rsidR="00A9414F" w:rsidRDefault="00000000">
            <w:r>
              <w:rPr>
                <w:color w:val="1A1A1A"/>
                <w:sz w:val="20"/>
                <w:szCs w:val="20"/>
              </w:rPr>
              <w:t>Very large</w:t>
            </w:r>
          </w:p>
        </w:tc>
      </w:tr>
      <w:tr w:rsidR="00A9414F" w14:paraId="14B3C3F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5CB2EE7C" w14:textId="77777777" w:rsidR="00A9414F" w:rsidRDefault="00000000">
            <w:r>
              <w:rPr>
                <w:color w:val="1A1A1A"/>
                <w:sz w:val="20"/>
                <w:szCs w:val="20"/>
              </w:rPr>
              <w:t>Decision Type</w:t>
            </w:r>
          </w:p>
        </w:tc>
        <w:tc>
          <w:tcPr>
            <w:tcW w:w="358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5773ED34" w14:textId="77777777" w:rsidR="00A9414F" w:rsidRDefault="00000000">
            <w:r>
              <w:rPr>
                <w:color w:val="1A1A1A"/>
                <w:sz w:val="20"/>
                <w:szCs w:val="20"/>
              </w:rPr>
              <w:t>Tactical, mission-critical</w:t>
            </w:r>
          </w:p>
        </w:tc>
        <w:tc>
          <w:tcPr>
            <w:tcW w:w="358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155FBBC9" w14:textId="77777777" w:rsidR="00A9414F" w:rsidRDefault="00000000">
            <w:r>
              <w:rPr>
                <w:color w:val="1A1A1A"/>
                <w:sz w:val="20"/>
                <w:szCs w:val="20"/>
              </w:rPr>
              <w:t>Strategic, analytical</w:t>
            </w:r>
          </w:p>
        </w:tc>
      </w:tr>
    </w:tbl>
    <w:p w14:paraId="4F71D28A" w14:textId="77777777" w:rsidR="00A9414F" w:rsidRDefault="00A9414F">
      <w:pPr>
        <w:spacing w:before="160"/>
      </w:pPr>
    </w:p>
    <w:p w14:paraId="5CA6E2FB" w14:textId="77777777" w:rsidR="00A9414F" w:rsidRDefault="00000000">
      <w:pPr>
        <w:pStyle w:val="Heading2"/>
        <w:pBdr>
          <w:bottom w:val="single" w:sz="8" w:space="1" w:color="1B3A6B"/>
        </w:pBdr>
      </w:pPr>
      <w:bookmarkStart w:id="75" w:name="_Toc231424074"/>
      <w:r>
        <w:t>12.2 Full Summary: All Key Comparisons</w:t>
      </w:r>
      <w:bookmarkEnd w:id="75"/>
    </w:p>
    <w:p w14:paraId="095E91C7" w14:textId="77777777" w:rsidR="00A9414F" w:rsidRDefault="00A9414F">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800"/>
        <w:gridCol w:w="1800"/>
        <w:gridCol w:w="1800"/>
        <w:gridCol w:w="1800"/>
      </w:tblGrid>
      <w:tr w:rsidR="00A9414F" w14:paraId="5AD19360"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14:paraId="0C0B2390" w14:textId="77777777" w:rsidR="00A9414F" w:rsidRDefault="00000000">
            <w:pPr>
              <w:jc w:val="center"/>
            </w:pPr>
            <w:r>
              <w:rPr>
                <w:b/>
                <w:bCs/>
                <w:color w:val="FFFFFF"/>
                <w:sz w:val="20"/>
                <w:szCs w:val="20"/>
              </w:rPr>
              <w:t>Feature</w:t>
            </w:r>
          </w:p>
        </w:tc>
        <w:tc>
          <w:tcPr>
            <w:tcW w:w="1800"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14:paraId="225FFB7E" w14:textId="77777777" w:rsidR="00A9414F" w:rsidRDefault="00000000">
            <w:pPr>
              <w:jc w:val="center"/>
            </w:pPr>
            <w:r>
              <w:rPr>
                <w:b/>
                <w:bCs/>
                <w:color w:val="FFFFFF"/>
                <w:sz w:val="20"/>
                <w:szCs w:val="20"/>
              </w:rPr>
              <w:t>Data Warehouse</w:t>
            </w:r>
          </w:p>
        </w:tc>
        <w:tc>
          <w:tcPr>
            <w:tcW w:w="1800"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14:paraId="573FE2BE" w14:textId="77777777" w:rsidR="00A9414F" w:rsidRDefault="00000000">
            <w:pPr>
              <w:jc w:val="center"/>
            </w:pPr>
            <w:r>
              <w:rPr>
                <w:b/>
                <w:bCs/>
                <w:color w:val="FFFFFF"/>
                <w:sz w:val="20"/>
                <w:szCs w:val="20"/>
              </w:rPr>
              <w:t>Data Mart</w:t>
            </w:r>
          </w:p>
        </w:tc>
        <w:tc>
          <w:tcPr>
            <w:tcW w:w="1800"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14:paraId="48EA8849" w14:textId="77777777" w:rsidR="00A9414F" w:rsidRDefault="00000000">
            <w:pPr>
              <w:jc w:val="center"/>
            </w:pPr>
            <w:r>
              <w:rPr>
                <w:b/>
                <w:bCs/>
                <w:color w:val="FFFFFF"/>
                <w:sz w:val="20"/>
                <w:szCs w:val="20"/>
              </w:rPr>
              <w:t>ODS</w:t>
            </w:r>
          </w:p>
        </w:tc>
        <w:tc>
          <w:tcPr>
            <w:tcW w:w="1800"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14:paraId="687B3C9F" w14:textId="77777777" w:rsidR="00A9414F" w:rsidRDefault="00000000">
            <w:pPr>
              <w:jc w:val="center"/>
            </w:pPr>
            <w:r>
              <w:rPr>
                <w:b/>
                <w:bCs/>
                <w:color w:val="FFFFFF"/>
                <w:sz w:val="20"/>
                <w:szCs w:val="20"/>
              </w:rPr>
              <w:t>EDW</w:t>
            </w:r>
          </w:p>
        </w:tc>
      </w:tr>
      <w:tr w:rsidR="00A9414F" w14:paraId="05F93D6C"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350FAE21" w14:textId="77777777" w:rsidR="00A9414F" w:rsidRDefault="00000000">
            <w:r>
              <w:rPr>
                <w:color w:val="1A1A1A"/>
                <w:sz w:val="20"/>
                <w:szCs w:val="20"/>
              </w:rPr>
              <w:t>Scope</w:t>
            </w:r>
          </w:p>
        </w:tc>
        <w:tc>
          <w:tcPr>
            <w:tcW w:w="18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3598032D" w14:textId="77777777" w:rsidR="00A9414F" w:rsidRDefault="00000000">
            <w:r>
              <w:rPr>
                <w:color w:val="1A1A1A"/>
                <w:sz w:val="20"/>
                <w:szCs w:val="20"/>
              </w:rPr>
              <w:t>Organization-wide</w:t>
            </w:r>
          </w:p>
        </w:tc>
        <w:tc>
          <w:tcPr>
            <w:tcW w:w="18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23BEB15D" w14:textId="77777777" w:rsidR="00A9414F" w:rsidRDefault="00000000">
            <w:r>
              <w:rPr>
                <w:color w:val="1A1A1A"/>
                <w:sz w:val="20"/>
                <w:szCs w:val="20"/>
              </w:rPr>
              <w:t>Department-only</w:t>
            </w:r>
          </w:p>
        </w:tc>
        <w:tc>
          <w:tcPr>
            <w:tcW w:w="18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65A6F25B" w14:textId="77777777" w:rsidR="00A9414F" w:rsidRDefault="00000000">
            <w:r>
              <w:rPr>
                <w:color w:val="1A1A1A"/>
                <w:sz w:val="20"/>
                <w:szCs w:val="20"/>
              </w:rPr>
              <w:t>Current operations</w:t>
            </w:r>
          </w:p>
        </w:tc>
        <w:tc>
          <w:tcPr>
            <w:tcW w:w="18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50AC8864" w14:textId="77777777" w:rsidR="00A9414F" w:rsidRDefault="00000000">
            <w:r>
              <w:rPr>
                <w:color w:val="1A1A1A"/>
                <w:sz w:val="20"/>
                <w:szCs w:val="20"/>
              </w:rPr>
              <w:t>Entire enterprise</w:t>
            </w:r>
          </w:p>
        </w:tc>
      </w:tr>
      <w:tr w:rsidR="00A9414F" w14:paraId="61C15CAE"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B60A96" w14:textId="77777777" w:rsidR="00A9414F" w:rsidRDefault="00000000">
            <w:r>
              <w:rPr>
                <w:color w:val="1A1A1A"/>
                <w:sz w:val="20"/>
                <w:szCs w:val="20"/>
              </w:rPr>
              <w:t>Data Age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C0F8BA" w14:textId="77777777" w:rsidR="00A9414F" w:rsidRDefault="00000000">
            <w:r>
              <w:rPr>
                <w:color w:val="1A1A1A"/>
                <w:sz w:val="20"/>
                <w:szCs w:val="20"/>
              </w:rPr>
              <w:t>Historical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12E869" w14:textId="77777777" w:rsidR="00A9414F" w:rsidRDefault="00000000">
            <w:r>
              <w:rPr>
                <w:color w:val="1A1A1A"/>
                <w:sz w:val="20"/>
                <w:szCs w:val="20"/>
              </w:rPr>
              <w:t>Historical subset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6AF343" w14:textId="77777777" w:rsidR="00A9414F" w:rsidRDefault="00000000">
            <w:r>
              <w:rPr>
                <w:color w:val="1A1A1A"/>
                <w:sz w:val="20"/>
                <w:szCs w:val="20"/>
              </w:rPr>
              <w:t>Near-real-time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03397D" w14:textId="77777777" w:rsidR="00A9414F" w:rsidRDefault="00000000">
            <w:r>
              <w:rPr>
                <w:color w:val="1A1A1A"/>
                <w:sz w:val="20"/>
                <w:szCs w:val="20"/>
              </w:rPr>
              <w:t>Historical + recent</w:t>
            </w:r>
          </w:p>
        </w:tc>
      </w:tr>
      <w:tr w:rsidR="00A9414F" w14:paraId="1D37EE7F"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520D6B1B" w14:textId="77777777" w:rsidR="00A9414F" w:rsidRDefault="00000000">
            <w:r>
              <w:rPr>
                <w:color w:val="1A1A1A"/>
                <w:sz w:val="20"/>
                <w:szCs w:val="20"/>
              </w:rPr>
              <w:t>Update Frequency</w:t>
            </w:r>
          </w:p>
        </w:tc>
        <w:tc>
          <w:tcPr>
            <w:tcW w:w="18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67D2DA3A" w14:textId="77777777" w:rsidR="00A9414F" w:rsidRDefault="00000000">
            <w:r>
              <w:rPr>
                <w:color w:val="1A1A1A"/>
                <w:sz w:val="20"/>
                <w:szCs w:val="20"/>
              </w:rPr>
              <w:t>Batch (daily/weekly)</w:t>
            </w:r>
          </w:p>
        </w:tc>
        <w:tc>
          <w:tcPr>
            <w:tcW w:w="18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1F0AC0BC" w14:textId="77777777" w:rsidR="00A9414F" w:rsidRDefault="00000000">
            <w:r>
              <w:rPr>
                <w:color w:val="1A1A1A"/>
                <w:sz w:val="20"/>
                <w:szCs w:val="20"/>
              </w:rPr>
              <w:t>Batch (daily/weekly)</w:t>
            </w:r>
          </w:p>
        </w:tc>
        <w:tc>
          <w:tcPr>
            <w:tcW w:w="18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7A90A1B8" w14:textId="77777777" w:rsidR="00A9414F" w:rsidRDefault="00000000">
            <w:r>
              <w:rPr>
                <w:color w:val="1A1A1A"/>
                <w:sz w:val="20"/>
                <w:szCs w:val="20"/>
              </w:rPr>
              <w:t>Continuous (real-time)</w:t>
            </w:r>
          </w:p>
        </w:tc>
        <w:tc>
          <w:tcPr>
            <w:tcW w:w="18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1998FD3E" w14:textId="77777777" w:rsidR="00A9414F" w:rsidRDefault="00000000">
            <w:r>
              <w:rPr>
                <w:color w:val="1A1A1A"/>
                <w:sz w:val="20"/>
                <w:szCs w:val="20"/>
              </w:rPr>
              <w:t>Batch (regular)</w:t>
            </w:r>
          </w:p>
        </w:tc>
      </w:tr>
      <w:tr w:rsidR="00A9414F" w14:paraId="0913A6D8"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C52FBE" w14:textId="77777777" w:rsidR="00A9414F" w:rsidRDefault="00000000">
            <w:r>
              <w:rPr>
                <w:color w:val="1A1A1A"/>
                <w:sz w:val="20"/>
                <w:szCs w:val="20"/>
              </w:rPr>
              <w:t>Volatility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C548F0" w14:textId="77777777" w:rsidR="00A9414F" w:rsidRDefault="00000000">
            <w:r>
              <w:rPr>
                <w:color w:val="1A1A1A"/>
                <w:sz w:val="20"/>
                <w:szCs w:val="20"/>
              </w:rPr>
              <w:t>Nonvolatile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8C12E0" w14:textId="77777777" w:rsidR="00A9414F" w:rsidRDefault="00000000">
            <w:r>
              <w:rPr>
                <w:color w:val="1A1A1A"/>
                <w:sz w:val="20"/>
                <w:szCs w:val="20"/>
              </w:rPr>
              <w:t>Nonvolatile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BD0698" w14:textId="77777777" w:rsidR="00A9414F" w:rsidRDefault="00000000">
            <w:r>
              <w:rPr>
                <w:color w:val="1A1A1A"/>
                <w:sz w:val="20"/>
                <w:szCs w:val="20"/>
              </w:rPr>
              <w:t>Volatile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B2F2A6" w14:textId="77777777" w:rsidR="00A9414F" w:rsidRDefault="00000000">
            <w:r>
              <w:rPr>
                <w:color w:val="1A1A1A"/>
                <w:sz w:val="20"/>
                <w:szCs w:val="20"/>
              </w:rPr>
              <w:t>Nonvolatile</w:t>
            </w:r>
          </w:p>
        </w:tc>
      </w:tr>
      <w:tr w:rsidR="00A9414F" w14:paraId="16402592"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51F46C75" w14:textId="77777777" w:rsidR="00A9414F" w:rsidRDefault="00000000">
            <w:r>
              <w:rPr>
                <w:color w:val="1A1A1A"/>
                <w:sz w:val="20"/>
                <w:szCs w:val="20"/>
              </w:rPr>
              <w:t>Size</w:t>
            </w:r>
          </w:p>
        </w:tc>
        <w:tc>
          <w:tcPr>
            <w:tcW w:w="18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28F1A2FD" w14:textId="77777777" w:rsidR="00A9414F" w:rsidRDefault="00000000">
            <w:r>
              <w:rPr>
                <w:color w:val="1A1A1A"/>
                <w:sz w:val="20"/>
                <w:szCs w:val="20"/>
              </w:rPr>
              <w:t>Large</w:t>
            </w:r>
          </w:p>
        </w:tc>
        <w:tc>
          <w:tcPr>
            <w:tcW w:w="18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59069F9F" w14:textId="77777777" w:rsidR="00A9414F" w:rsidRDefault="00000000">
            <w:r>
              <w:rPr>
                <w:color w:val="1A1A1A"/>
                <w:sz w:val="20"/>
                <w:szCs w:val="20"/>
              </w:rPr>
              <w:t>Small to medium</w:t>
            </w:r>
          </w:p>
        </w:tc>
        <w:tc>
          <w:tcPr>
            <w:tcW w:w="18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6E267D30" w14:textId="77777777" w:rsidR="00A9414F" w:rsidRDefault="00000000">
            <w:r>
              <w:rPr>
                <w:color w:val="1A1A1A"/>
                <w:sz w:val="20"/>
                <w:szCs w:val="20"/>
              </w:rPr>
              <w:t>Medium</w:t>
            </w:r>
          </w:p>
        </w:tc>
        <w:tc>
          <w:tcPr>
            <w:tcW w:w="18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559D7FE4" w14:textId="77777777" w:rsidR="00A9414F" w:rsidRDefault="00000000">
            <w:r>
              <w:rPr>
                <w:color w:val="1A1A1A"/>
                <w:sz w:val="20"/>
                <w:szCs w:val="20"/>
              </w:rPr>
              <w:t>Very large</w:t>
            </w:r>
          </w:p>
        </w:tc>
      </w:tr>
      <w:tr w:rsidR="00A9414F" w14:paraId="61E3D39E"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EE206A" w14:textId="77777777" w:rsidR="00A9414F" w:rsidRDefault="00000000">
            <w:r>
              <w:rPr>
                <w:color w:val="1A1A1A"/>
                <w:sz w:val="20"/>
                <w:szCs w:val="20"/>
              </w:rPr>
              <w:t>Primary Use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5E5C33" w14:textId="77777777" w:rsidR="00A9414F" w:rsidRDefault="00000000">
            <w:r>
              <w:rPr>
                <w:color w:val="1A1A1A"/>
                <w:sz w:val="20"/>
                <w:szCs w:val="20"/>
              </w:rPr>
              <w:t>Analytics &amp; reporting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03D443" w14:textId="77777777" w:rsidR="00A9414F" w:rsidRDefault="00000000">
            <w:r>
              <w:rPr>
                <w:color w:val="1A1A1A"/>
                <w:sz w:val="20"/>
                <w:szCs w:val="20"/>
              </w:rPr>
              <w:t>Dept analytics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F2EFF9" w14:textId="77777777" w:rsidR="00A9414F" w:rsidRDefault="00000000">
            <w:r>
              <w:rPr>
                <w:color w:val="1A1A1A"/>
                <w:sz w:val="20"/>
                <w:szCs w:val="20"/>
              </w:rPr>
              <w:t>Operational decisions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ECF0F0" w14:textId="77777777" w:rsidR="00A9414F" w:rsidRDefault="00000000">
            <w:r>
              <w:rPr>
                <w:color w:val="1A1A1A"/>
                <w:sz w:val="20"/>
                <w:szCs w:val="20"/>
              </w:rPr>
              <w:t>Enterprise BI &amp; DSS</w:t>
            </w:r>
          </w:p>
        </w:tc>
      </w:tr>
      <w:tr w:rsidR="00A9414F" w14:paraId="40BD4488"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7C3A4995" w14:textId="77777777" w:rsidR="00A9414F" w:rsidRDefault="00000000">
            <w:r>
              <w:rPr>
                <w:color w:val="1A1A1A"/>
                <w:sz w:val="20"/>
                <w:szCs w:val="20"/>
              </w:rPr>
              <w:t>Cost</w:t>
            </w:r>
          </w:p>
        </w:tc>
        <w:tc>
          <w:tcPr>
            <w:tcW w:w="18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6325DCA0" w14:textId="77777777" w:rsidR="00A9414F" w:rsidRDefault="00000000">
            <w:r>
              <w:rPr>
                <w:color w:val="1A1A1A"/>
                <w:sz w:val="20"/>
                <w:szCs w:val="20"/>
              </w:rPr>
              <w:t>High</w:t>
            </w:r>
          </w:p>
        </w:tc>
        <w:tc>
          <w:tcPr>
            <w:tcW w:w="18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3E8DDDF0" w14:textId="77777777" w:rsidR="00A9414F" w:rsidRDefault="00000000">
            <w:r>
              <w:rPr>
                <w:color w:val="1A1A1A"/>
                <w:sz w:val="20"/>
                <w:szCs w:val="20"/>
              </w:rPr>
              <w:t>Medium</w:t>
            </w:r>
          </w:p>
        </w:tc>
        <w:tc>
          <w:tcPr>
            <w:tcW w:w="18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638804AC" w14:textId="77777777" w:rsidR="00A9414F" w:rsidRDefault="00000000">
            <w:r>
              <w:rPr>
                <w:color w:val="1A1A1A"/>
                <w:sz w:val="20"/>
                <w:szCs w:val="20"/>
              </w:rPr>
              <w:t>Medium</w:t>
            </w:r>
          </w:p>
        </w:tc>
        <w:tc>
          <w:tcPr>
            <w:tcW w:w="18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74281512" w14:textId="77777777" w:rsidR="00A9414F" w:rsidRDefault="00000000">
            <w:r>
              <w:rPr>
                <w:color w:val="1A1A1A"/>
                <w:sz w:val="20"/>
                <w:szCs w:val="20"/>
              </w:rPr>
              <w:t>Very high</w:t>
            </w:r>
          </w:p>
        </w:tc>
      </w:tr>
      <w:tr w:rsidR="00A9414F" w14:paraId="229C3673"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FAEBF3" w14:textId="77777777" w:rsidR="00A9414F" w:rsidRDefault="00000000">
            <w:r>
              <w:rPr>
                <w:color w:val="1A1A1A"/>
                <w:sz w:val="20"/>
                <w:szCs w:val="20"/>
              </w:rPr>
              <w:t>Users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3A9B40" w14:textId="77777777" w:rsidR="00A9414F" w:rsidRDefault="00000000">
            <w:r>
              <w:rPr>
                <w:color w:val="1A1A1A"/>
                <w:sz w:val="20"/>
                <w:szCs w:val="20"/>
              </w:rPr>
              <w:t>All departments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62B526" w14:textId="77777777" w:rsidR="00A9414F" w:rsidRDefault="00000000">
            <w:r>
              <w:rPr>
                <w:color w:val="1A1A1A"/>
                <w:sz w:val="20"/>
                <w:szCs w:val="20"/>
              </w:rPr>
              <w:t>One department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CC56EA" w14:textId="77777777" w:rsidR="00A9414F" w:rsidRDefault="00000000">
            <w:r>
              <w:rPr>
                <w:color w:val="1A1A1A"/>
                <w:sz w:val="20"/>
                <w:szCs w:val="20"/>
              </w:rPr>
              <w:t>Operations team</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2EF5E6" w14:textId="77777777" w:rsidR="00A9414F" w:rsidRDefault="00000000">
            <w:r>
              <w:rPr>
                <w:color w:val="1A1A1A"/>
                <w:sz w:val="20"/>
                <w:szCs w:val="20"/>
              </w:rPr>
              <w:t>Entire enterprise</w:t>
            </w:r>
          </w:p>
        </w:tc>
      </w:tr>
    </w:tbl>
    <w:p w14:paraId="5DE18E9A" w14:textId="77777777" w:rsidR="00A9414F" w:rsidRDefault="00A9414F">
      <w:pPr>
        <w:spacing w:before="100"/>
      </w:pPr>
    </w:p>
    <w:p w14:paraId="312885F5" w14:textId="77777777" w:rsidR="00A9414F" w:rsidRDefault="00000000">
      <w:r>
        <w:br w:type="page"/>
      </w:r>
    </w:p>
    <w:p w14:paraId="7AA7E3F0" w14:textId="77777777" w:rsidR="00A9414F" w:rsidRDefault="00000000">
      <w:pPr>
        <w:pStyle w:val="Heading1"/>
        <w:shd w:val="clear" w:color="auto" w:fill="1B3A6B"/>
        <w:ind w:left="200"/>
      </w:pPr>
      <w:bookmarkStart w:id="76" w:name="_Toc231424075"/>
      <w:r>
        <w:lastRenderedPageBreak/>
        <w:t>13. Exam Revision Section</w:t>
      </w:r>
      <w:bookmarkEnd w:id="76"/>
    </w:p>
    <w:p w14:paraId="15E06986" w14:textId="77777777" w:rsidR="00A9414F" w:rsidRDefault="00A9414F">
      <w:pPr>
        <w:spacing w:before="100"/>
      </w:pPr>
    </w:p>
    <w:p w14:paraId="5D3CEC8E" w14:textId="77777777" w:rsidR="00A9414F" w:rsidRDefault="00000000">
      <w:pPr>
        <w:pStyle w:val="Heading2"/>
        <w:pBdr>
          <w:bottom w:val="single" w:sz="8" w:space="1" w:color="1B3A6B"/>
        </w:pBdr>
      </w:pPr>
      <w:bookmarkStart w:id="77" w:name="_Toc231424076"/>
      <w:r>
        <w:t>13.1 Key Definitions to Memorize</w:t>
      </w:r>
      <w:bookmarkEnd w:id="77"/>
    </w:p>
    <w:p w14:paraId="054BEA3E" w14:textId="77777777" w:rsidR="00A9414F" w:rsidRDefault="00000000">
      <w:pPr>
        <w:spacing w:before="80" w:after="80"/>
      </w:pPr>
      <w:r>
        <w:rPr>
          <w:b/>
          <w:bCs/>
          <w:color w:val="C0392B"/>
        </w:rPr>
        <w:t xml:space="preserve">Business Intelligence (BI): </w:t>
      </w:r>
      <w:r>
        <w:rPr>
          <w:color w:val="1A1A1A"/>
        </w:rPr>
        <w:t>Entry-level analytics; creates reports and dashboards to answer 'What happened?' and 'What is happening?'</w:t>
      </w:r>
    </w:p>
    <w:p w14:paraId="4C65FA28" w14:textId="77777777" w:rsidR="00A9414F" w:rsidRDefault="00000000">
      <w:pPr>
        <w:spacing w:before="80" w:after="80"/>
      </w:pPr>
      <w:r>
        <w:rPr>
          <w:b/>
          <w:bCs/>
          <w:color w:val="C0392B"/>
        </w:rPr>
        <w:t xml:space="preserve">Data Warehouse (DW): </w:t>
      </w:r>
      <w:r>
        <w:rPr>
          <w:color w:val="1A1A1A"/>
        </w:rPr>
        <w:t>A subject-oriented, integrated, time-variant, nonvolatile collection of data for decision support.</w:t>
      </w:r>
    </w:p>
    <w:p w14:paraId="7F3A9BC1" w14:textId="77777777" w:rsidR="00A9414F" w:rsidRDefault="00000000">
      <w:pPr>
        <w:spacing w:before="80" w:after="80"/>
      </w:pPr>
      <w:r>
        <w:rPr>
          <w:b/>
          <w:bCs/>
          <w:color w:val="C0392B"/>
        </w:rPr>
        <w:t xml:space="preserve">Data Mart (DM): </w:t>
      </w:r>
      <w:r>
        <w:rPr>
          <w:color w:val="1A1A1A"/>
        </w:rPr>
        <w:t>A smaller, department-focused subset of a data warehouse.</w:t>
      </w:r>
    </w:p>
    <w:p w14:paraId="06764968" w14:textId="77777777" w:rsidR="00A9414F" w:rsidRDefault="00000000">
      <w:pPr>
        <w:spacing w:before="80" w:after="80"/>
      </w:pPr>
      <w:r>
        <w:rPr>
          <w:b/>
          <w:bCs/>
          <w:color w:val="C0392B"/>
        </w:rPr>
        <w:t xml:space="preserve">Dependent Data Mart: </w:t>
      </w:r>
      <w:r>
        <w:rPr>
          <w:color w:val="1A1A1A"/>
        </w:rPr>
        <w:t>Created directly from an EDW; consistent and high quality.</w:t>
      </w:r>
    </w:p>
    <w:p w14:paraId="02EACBDD" w14:textId="77777777" w:rsidR="00A9414F" w:rsidRDefault="00000000">
      <w:pPr>
        <w:spacing w:before="80" w:after="80"/>
      </w:pPr>
      <w:r>
        <w:rPr>
          <w:b/>
          <w:bCs/>
          <w:color w:val="C0392B"/>
        </w:rPr>
        <w:t xml:space="preserve">Independent Data Mart: </w:t>
      </w:r>
      <w:r>
        <w:rPr>
          <w:color w:val="1A1A1A"/>
        </w:rPr>
        <w:t>Created directly from source systems; no EDW needed; less consistent.</w:t>
      </w:r>
    </w:p>
    <w:p w14:paraId="049B8FCA" w14:textId="77777777" w:rsidR="00A9414F" w:rsidRDefault="00000000">
      <w:pPr>
        <w:spacing w:before="80" w:after="80"/>
      </w:pPr>
      <w:r>
        <w:rPr>
          <w:b/>
          <w:bCs/>
          <w:color w:val="C0392B"/>
        </w:rPr>
        <w:t xml:space="preserve">ODS (Operational Data Store): </w:t>
      </w:r>
      <w:r>
        <w:rPr>
          <w:color w:val="1A1A1A"/>
        </w:rPr>
        <w:t>Near-real-time database for short-term operational decisions; volatile data.</w:t>
      </w:r>
    </w:p>
    <w:p w14:paraId="5EE7FC32" w14:textId="77777777" w:rsidR="00A9414F" w:rsidRDefault="00000000">
      <w:pPr>
        <w:spacing w:before="80" w:after="80"/>
      </w:pPr>
      <w:r>
        <w:rPr>
          <w:b/>
          <w:bCs/>
          <w:color w:val="C0392B"/>
        </w:rPr>
        <w:t xml:space="preserve">EDW (Enterprise Data Warehouse): </w:t>
      </w:r>
      <w:r>
        <w:rPr>
          <w:color w:val="1A1A1A"/>
        </w:rPr>
        <w:t>Large-scale, organization-wide data warehouse for all enterprise decision support.</w:t>
      </w:r>
    </w:p>
    <w:p w14:paraId="04C2E366" w14:textId="77777777" w:rsidR="00A9414F" w:rsidRDefault="00000000">
      <w:pPr>
        <w:spacing w:before="80" w:after="80"/>
      </w:pPr>
      <w:r>
        <w:rPr>
          <w:b/>
          <w:bCs/>
          <w:color w:val="C0392B"/>
        </w:rPr>
        <w:t xml:space="preserve">ETL: </w:t>
      </w:r>
      <w:r>
        <w:rPr>
          <w:color w:val="1A1A1A"/>
        </w:rPr>
        <w:t>Extract, Transform, Load — the process of moving data into a data warehouse.</w:t>
      </w:r>
    </w:p>
    <w:p w14:paraId="439A710F" w14:textId="77777777" w:rsidR="00A9414F" w:rsidRDefault="00000000">
      <w:pPr>
        <w:spacing w:before="80" w:after="80"/>
      </w:pPr>
      <w:r>
        <w:rPr>
          <w:b/>
          <w:bCs/>
          <w:color w:val="C0392B"/>
        </w:rPr>
        <w:t xml:space="preserve">Metadata: </w:t>
      </w:r>
      <w:r>
        <w:rPr>
          <w:color w:val="1A1A1A"/>
        </w:rPr>
        <w:t>Data about data — describes what data exists, where it came from, and how it was transformed.</w:t>
      </w:r>
    </w:p>
    <w:p w14:paraId="16F01E59" w14:textId="77777777" w:rsidR="00A9414F" w:rsidRDefault="00000000">
      <w:pPr>
        <w:spacing w:before="80" w:after="80"/>
      </w:pPr>
      <w:r>
        <w:rPr>
          <w:b/>
          <w:bCs/>
          <w:color w:val="C0392B"/>
        </w:rPr>
        <w:t xml:space="preserve">OLAP: </w:t>
      </w:r>
      <w:r>
        <w:rPr>
          <w:color w:val="1A1A1A"/>
        </w:rPr>
        <w:t>Online Analytical Processing — used for complex analytical queries on a data warehouse.</w:t>
      </w:r>
    </w:p>
    <w:p w14:paraId="14C90444" w14:textId="77777777" w:rsidR="00A9414F" w:rsidRDefault="00A9414F">
      <w:pPr>
        <w:spacing w:before="100"/>
      </w:pPr>
    </w:p>
    <w:p w14:paraId="7EB56690" w14:textId="77777777" w:rsidR="00A9414F" w:rsidRDefault="00000000">
      <w:pPr>
        <w:pStyle w:val="Heading2"/>
        <w:pBdr>
          <w:bottom w:val="single" w:sz="8" w:space="1" w:color="1B3A6B"/>
        </w:pBdr>
      </w:pPr>
      <w:bookmarkStart w:id="78" w:name="_Toc231424077"/>
      <w:r>
        <w:t>13.2 Important Characteristics</w:t>
      </w:r>
      <w:bookmarkEnd w:id="78"/>
    </w:p>
    <w:p w14:paraId="102C958E" w14:textId="77777777" w:rsidR="00A9414F" w:rsidRDefault="00000000">
      <w:pPr>
        <w:pStyle w:val="Heading3"/>
      </w:pPr>
      <w:bookmarkStart w:id="79" w:name="_Toc231424078"/>
      <w:r>
        <w:t>Four Core DW Characteristics</w:t>
      </w:r>
      <w:bookmarkEnd w:id="7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960"/>
        <w:gridCol w:w="3000"/>
      </w:tblGrid>
      <w:tr w:rsidR="00A9414F" w14:paraId="488F2E0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14:paraId="19722A27" w14:textId="77777777" w:rsidR="00A9414F" w:rsidRDefault="00000000">
            <w:pPr>
              <w:jc w:val="center"/>
            </w:pPr>
            <w:r>
              <w:rPr>
                <w:b/>
                <w:bCs/>
                <w:color w:val="FFFFFF"/>
                <w:sz w:val="20"/>
                <w:szCs w:val="20"/>
              </w:rPr>
              <w:t>Characteristic</w:t>
            </w:r>
          </w:p>
        </w:tc>
        <w:tc>
          <w:tcPr>
            <w:tcW w:w="3960"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14:paraId="4BC7CB2C" w14:textId="77777777" w:rsidR="00A9414F" w:rsidRDefault="00000000">
            <w:pPr>
              <w:jc w:val="center"/>
            </w:pPr>
            <w:r>
              <w:rPr>
                <w:b/>
                <w:bCs/>
                <w:color w:val="FFFFFF"/>
                <w:sz w:val="20"/>
                <w:szCs w:val="20"/>
              </w:rPr>
              <w:t>Meaning</w:t>
            </w:r>
          </w:p>
        </w:tc>
        <w:tc>
          <w:tcPr>
            <w:tcW w:w="3000"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14:paraId="4ACA28E1" w14:textId="77777777" w:rsidR="00A9414F" w:rsidRDefault="00000000">
            <w:pPr>
              <w:jc w:val="center"/>
            </w:pPr>
            <w:r>
              <w:rPr>
                <w:b/>
                <w:bCs/>
                <w:color w:val="FFFFFF"/>
                <w:sz w:val="20"/>
                <w:szCs w:val="20"/>
              </w:rPr>
              <w:t>Key Point</w:t>
            </w:r>
          </w:p>
        </w:tc>
      </w:tr>
      <w:tr w:rsidR="00A9414F" w14:paraId="5E78684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37E5D122" w14:textId="77777777" w:rsidR="00A9414F" w:rsidRDefault="00000000">
            <w:r>
              <w:rPr>
                <w:color w:val="1A1A1A"/>
                <w:sz w:val="20"/>
                <w:szCs w:val="20"/>
              </w:rPr>
              <w:t>Subject-Oriented</w:t>
            </w:r>
          </w:p>
        </w:tc>
        <w:tc>
          <w:tcPr>
            <w:tcW w:w="396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0694D23B" w14:textId="77777777" w:rsidR="00A9414F" w:rsidRDefault="00000000">
            <w:r>
              <w:rPr>
                <w:color w:val="1A1A1A"/>
                <w:sz w:val="20"/>
                <w:szCs w:val="20"/>
              </w:rPr>
              <w:t>Organized by business subject (Sales, Customer, Product)</w:t>
            </w:r>
          </w:p>
        </w:tc>
        <w:tc>
          <w:tcPr>
            <w:tcW w:w="30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1651E2D9" w14:textId="77777777" w:rsidR="00A9414F" w:rsidRDefault="00000000">
            <w:r>
              <w:rPr>
                <w:color w:val="1A1A1A"/>
                <w:sz w:val="20"/>
                <w:szCs w:val="20"/>
              </w:rPr>
              <w:t>Focused on decision-relevant topics</w:t>
            </w:r>
          </w:p>
        </w:tc>
      </w:tr>
      <w:tr w:rsidR="00A9414F" w14:paraId="1923C95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44AC7A" w14:textId="77777777" w:rsidR="00A9414F" w:rsidRDefault="00000000">
            <w:r>
              <w:rPr>
                <w:color w:val="1A1A1A"/>
                <w:sz w:val="20"/>
                <w:szCs w:val="20"/>
              </w:rPr>
              <w:t>Integrated</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99B1DF" w14:textId="77777777" w:rsidR="00A9414F" w:rsidRDefault="00000000">
            <w:r>
              <w:rPr>
                <w:color w:val="1A1A1A"/>
                <w:sz w:val="20"/>
                <w:szCs w:val="20"/>
              </w:rPr>
              <w:t>Data from multiple sources unified into one consistent format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495A8F" w14:textId="77777777" w:rsidR="00A9414F" w:rsidRDefault="00000000">
            <w:r>
              <w:rPr>
                <w:color w:val="1A1A1A"/>
                <w:sz w:val="20"/>
                <w:szCs w:val="20"/>
              </w:rPr>
              <w:t>Resolves naming and unit conflicts</w:t>
            </w:r>
          </w:p>
        </w:tc>
      </w:tr>
      <w:tr w:rsidR="00A9414F" w14:paraId="7F5B3A5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0CEECB3B" w14:textId="77777777" w:rsidR="00A9414F" w:rsidRDefault="00000000">
            <w:r>
              <w:rPr>
                <w:color w:val="1A1A1A"/>
                <w:sz w:val="20"/>
                <w:szCs w:val="20"/>
              </w:rPr>
              <w:t>Time-Variant</w:t>
            </w:r>
          </w:p>
        </w:tc>
        <w:tc>
          <w:tcPr>
            <w:tcW w:w="396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3FF7573F" w14:textId="77777777" w:rsidR="00A9414F" w:rsidRDefault="00000000">
            <w:r>
              <w:rPr>
                <w:color w:val="1A1A1A"/>
                <w:sz w:val="20"/>
                <w:szCs w:val="20"/>
              </w:rPr>
              <w:t>Stores historical data with time stamps</w:t>
            </w:r>
          </w:p>
        </w:tc>
        <w:tc>
          <w:tcPr>
            <w:tcW w:w="30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0EDAEA4D" w14:textId="77777777" w:rsidR="00A9414F" w:rsidRDefault="00000000">
            <w:r>
              <w:rPr>
                <w:color w:val="1A1A1A"/>
                <w:sz w:val="20"/>
                <w:szCs w:val="20"/>
              </w:rPr>
              <w:t>Supports trend analysis and forecasting</w:t>
            </w:r>
          </w:p>
        </w:tc>
      </w:tr>
      <w:tr w:rsidR="00A9414F" w14:paraId="5A0DFF6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DA793E" w14:textId="77777777" w:rsidR="00A9414F" w:rsidRDefault="00000000">
            <w:r>
              <w:rPr>
                <w:color w:val="1A1A1A"/>
                <w:sz w:val="20"/>
                <w:szCs w:val="20"/>
              </w:rPr>
              <w:t>Nonvolatile</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6A24C0" w14:textId="77777777" w:rsidR="00A9414F" w:rsidRDefault="00000000">
            <w:r>
              <w:rPr>
                <w:color w:val="1A1A1A"/>
                <w:sz w:val="20"/>
                <w:szCs w:val="20"/>
              </w:rPr>
              <w:t>Data is read-only; cannot be changed after loading</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10C2CC" w14:textId="77777777" w:rsidR="00A9414F" w:rsidRDefault="00000000">
            <w:r>
              <w:rPr>
                <w:color w:val="1A1A1A"/>
                <w:sz w:val="20"/>
                <w:szCs w:val="20"/>
              </w:rPr>
              <w:t>Ensures stable data for analysis</w:t>
            </w:r>
          </w:p>
        </w:tc>
      </w:tr>
    </w:tbl>
    <w:p w14:paraId="660CC10D" w14:textId="77777777" w:rsidR="00A9414F" w:rsidRDefault="00A9414F">
      <w:pPr>
        <w:spacing w:before="100"/>
      </w:pPr>
    </w:p>
    <w:p w14:paraId="1257025E" w14:textId="77777777" w:rsidR="00A9414F" w:rsidRDefault="00000000">
      <w:pPr>
        <w:pStyle w:val="Heading2"/>
        <w:pBdr>
          <w:bottom w:val="single" w:sz="8" w:space="1" w:color="1B3A6B"/>
        </w:pBdr>
      </w:pPr>
      <w:bookmarkStart w:id="80" w:name="_Toc231424079"/>
      <w:r>
        <w:t>13.3 Frequently Asked Exam Questions</w:t>
      </w:r>
      <w:bookmarkEnd w:id="80"/>
    </w:p>
    <w:p w14:paraId="2F02802E" w14:textId="77777777" w:rsidR="00A9414F" w:rsidRDefault="00000000">
      <w:pPr>
        <w:pStyle w:val="ListParagraph"/>
        <w:numPr>
          <w:ilvl w:val="0"/>
          <w:numId w:val="3"/>
        </w:numPr>
        <w:spacing w:before="80" w:after="40"/>
      </w:pPr>
      <w:r>
        <w:rPr>
          <w:b/>
          <w:bCs/>
        </w:rPr>
        <w:t>What is Business Intelligence? How is it different from Advanced Analytics?</w:t>
      </w:r>
    </w:p>
    <w:p w14:paraId="0DFC28C0" w14:textId="77777777" w:rsidR="00A9414F" w:rsidRDefault="00000000">
      <w:pPr>
        <w:spacing w:before="80" w:after="80"/>
        <w:jc w:val="both"/>
      </w:pPr>
      <w:r>
        <w:rPr>
          <w:color w:val="1A1A1A"/>
        </w:rPr>
        <w:t>Answer: BI is descriptive analytics — it uses data warehouses to answer 'what happened' and 'what is happening' through reports and dashboards. Advanced Analytics includes predictive and prescriptive analytics that use techniques like data mining, optimization, and AI.</w:t>
      </w:r>
    </w:p>
    <w:p w14:paraId="1DB3FE88" w14:textId="77777777" w:rsidR="00A9414F" w:rsidRDefault="00A9414F">
      <w:pPr>
        <w:spacing w:before="40"/>
      </w:pPr>
    </w:p>
    <w:p w14:paraId="1D386466" w14:textId="77777777" w:rsidR="00A9414F" w:rsidRDefault="00000000">
      <w:pPr>
        <w:pStyle w:val="ListParagraph"/>
        <w:numPr>
          <w:ilvl w:val="0"/>
          <w:numId w:val="3"/>
        </w:numPr>
        <w:spacing w:before="80" w:after="40"/>
      </w:pPr>
      <w:r>
        <w:rPr>
          <w:b/>
          <w:bCs/>
        </w:rPr>
        <w:t>Define Data Warehouse. Explain its four main characteristics.</w:t>
      </w:r>
    </w:p>
    <w:p w14:paraId="1770715A" w14:textId="77777777" w:rsidR="00A9414F" w:rsidRDefault="00000000">
      <w:pPr>
        <w:spacing w:before="80" w:after="80"/>
        <w:jc w:val="both"/>
      </w:pPr>
      <w:r>
        <w:rPr>
          <w:color w:val="1A1A1A"/>
        </w:rPr>
        <w:t>Answer: A DW is a subject-oriented, integrated, time-variant, and nonvolatile collection of data for decision support. [Explain each characteristic — see Section 5.]</w:t>
      </w:r>
    </w:p>
    <w:p w14:paraId="4FB94A6F" w14:textId="77777777" w:rsidR="00A9414F" w:rsidRDefault="00A9414F">
      <w:pPr>
        <w:spacing w:before="40"/>
      </w:pPr>
    </w:p>
    <w:p w14:paraId="12695BC5" w14:textId="77777777" w:rsidR="00A9414F" w:rsidRDefault="00000000">
      <w:pPr>
        <w:pStyle w:val="ListParagraph"/>
        <w:numPr>
          <w:ilvl w:val="0"/>
          <w:numId w:val="3"/>
        </w:numPr>
        <w:spacing w:before="80" w:after="40"/>
      </w:pPr>
      <w:r>
        <w:rPr>
          <w:b/>
          <w:bCs/>
        </w:rPr>
        <w:t>What is the difference between a Data Warehouse and a Data Mart?</w:t>
      </w:r>
    </w:p>
    <w:p w14:paraId="6EF24711" w14:textId="77777777" w:rsidR="00A9414F" w:rsidRDefault="00000000">
      <w:pPr>
        <w:spacing w:before="80" w:after="80"/>
        <w:jc w:val="both"/>
      </w:pPr>
      <w:r>
        <w:rPr>
          <w:color w:val="1A1A1A"/>
        </w:rPr>
        <w:t>Answer: A DW covers the entire enterprise; a DM is a smaller, department-specific subset. A DW is the source for dependent DMs.</w:t>
      </w:r>
    </w:p>
    <w:p w14:paraId="5F9D4159" w14:textId="77777777" w:rsidR="00A9414F" w:rsidRDefault="00A9414F">
      <w:pPr>
        <w:spacing w:before="40"/>
      </w:pPr>
    </w:p>
    <w:p w14:paraId="2EE0DC02" w14:textId="77777777" w:rsidR="00A9414F" w:rsidRDefault="00000000">
      <w:pPr>
        <w:pStyle w:val="ListParagraph"/>
        <w:numPr>
          <w:ilvl w:val="0"/>
          <w:numId w:val="3"/>
        </w:numPr>
        <w:spacing w:before="80" w:after="40"/>
      </w:pPr>
      <w:r>
        <w:rPr>
          <w:b/>
          <w:bCs/>
        </w:rPr>
        <w:t>Compare Dependent vs Independent Data Mart.</w:t>
      </w:r>
    </w:p>
    <w:p w14:paraId="0365090E" w14:textId="77777777" w:rsidR="00A9414F" w:rsidRDefault="00000000">
      <w:pPr>
        <w:spacing w:before="80" w:after="80"/>
        <w:jc w:val="both"/>
      </w:pPr>
      <w:r>
        <w:rPr>
          <w:color w:val="1A1A1A"/>
        </w:rPr>
        <w:t>Answer: Dependent DM is created from an EDW — consistent and high quality. Independent DM is created directly from source systems — faster to build but less consistent.</w:t>
      </w:r>
    </w:p>
    <w:p w14:paraId="561906C5" w14:textId="77777777" w:rsidR="00A9414F" w:rsidRDefault="00A9414F">
      <w:pPr>
        <w:spacing w:before="40"/>
      </w:pPr>
    </w:p>
    <w:p w14:paraId="1925A59C" w14:textId="77777777" w:rsidR="00A9414F" w:rsidRDefault="00000000">
      <w:pPr>
        <w:pStyle w:val="ListParagraph"/>
        <w:numPr>
          <w:ilvl w:val="0"/>
          <w:numId w:val="3"/>
        </w:numPr>
        <w:spacing w:before="80" w:after="40"/>
      </w:pPr>
      <w:r>
        <w:rPr>
          <w:b/>
          <w:bCs/>
        </w:rPr>
        <w:t>What is an ODS? How is it different from a Data Warehouse?</w:t>
      </w:r>
    </w:p>
    <w:p w14:paraId="544F16AE" w14:textId="77777777" w:rsidR="00A9414F" w:rsidRDefault="00000000">
      <w:pPr>
        <w:spacing w:before="80" w:after="80"/>
        <w:jc w:val="both"/>
      </w:pPr>
      <w:r>
        <w:rPr>
          <w:color w:val="1A1A1A"/>
        </w:rPr>
        <w:t>Answer: ODS is a near-real-time staging area for current operational data. DW is for historical strategic data. ODS = short-term memory; DW = long-term memory.</w:t>
      </w:r>
    </w:p>
    <w:p w14:paraId="7925F636" w14:textId="77777777" w:rsidR="00A9414F" w:rsidRDefault="00A9414F">
      <w:pPr>
        <w:spacing w:before="40"/>
      </w:pPr>
    </w:p>
    <w:p w14:paraId="40637020" w14:textId="77777777" w:rsidR="00A9414F" w:rsidRDefault="00000000">
      <w:pPr>
        <w:pStyle w:val="ListParagraph"/>
        <w:numPr>
          <w:ilvl w:val="0"/>
          <w:numId w:val="3"/>
        </w:numPr>
        <w:spacing w:before="80" w:after="40"/>
      </w:pPr>
      <w:r>
        <w:rPr>
          <w:b/>
          <w:bCs/>
        </w:rPr>
        <w:t>What is an EDW? List five applications of EDW.</w:t>
      </w:r>
    </w:p>
    <w:p w14:paraId="41D154DD" w14:textId="77777777" w:rsidR="00A9414F" w:rsidRDefault="00000000">
      <w:pPr>
        <w:spacing w:before="80" w:after="80"/>
        <w:jc w:val="both"/>
      </w:pPr>
      <w:r>
        <w:rPr>
          <w:color w:val="1A1A1A"/>
        </w:rPr>
        <w:t>Answer: EDW is a large-scale enterprise-wide data warehouse. Applications: CRM, SCM, BPM, Business Activity Monitoring, Product Lifecycle Management, Revenue Management, Knowledge Management.</w:t>
      </w:r>
    </w:p>
    <w:p w14:paraId="16B188F1" w14:textId="77777777" w:rsidR="00A9414F" w:rsidRDefault="00A9414F">
      <w:pPr>
        <w:spacing w:before="40"/>
      </w:pPr>
    </w:p>
    <w:p w14:paraId="33DF332F" w14:textId="77777777" w:rsidR="00A9414F" w:rsidRDefault="00000000">
      <w:pPr>
        <w:pStyle w:val="ListParagraph"/>
        <w:numPr>
          <w:ilvl w:val="0"/>
          <w:numId w:val="3"/>
        </w:numPr>
        <w:spacing w:before="80" w:after="40"/>
      </w:pPr>
      <w:r>
        <w:rPr>
          <w:b/>
          <w:bCs/>
        </w:rPr>
        <w:t>Explain the ETL process.</w:t>
      </w:r>
    </w:p>
    <w:p w14:paraId="14BB5D4E" w14:textId="77777777" w:rsidR="00A9414F" w:rsidRDefault="00000000">
      <w:pPr>
        <w:spacing w:before="80" w:after="80"/>
        <w:jc w:val="both"/>
      </w:pPr>
      <w:r>
        <w:rPr>
          <w:color w:val="1A1A1A"/>
        </w:rPr>
        <w:t>Answer: ETL = Extract, Transform, Load. Extract: Pull data from source systems. Transform: Clean, standardize, integrate data. Load: Insert into the data warehouse.</w:t>
      </w:r>
    </w:p>
    <w:p w14:paraId="72F73AE5" w14:textId="77777777" w:rsidR="00A9414F" w:rsidRDefault="00000000">
      <w:r>
        <w:br w:type="page"/>
      </w:r>
    </w:p>
    <w:p w14:paraId="119B60ED" w14:textId="77777777" w:rsidR="00A9414F" w:rsidRDefault="00000000">
      <w:pPr>
        <w:pStyle w:val="Heading2"/>
        <w:pBdr>
          <w:bottom w:val="single" w:sz="8" w:space="1" w:color="1B3A6B"/>
        </w:pBdr>
      </w:pPr>
      <w:bookmarkStart w:id="81" w:name="_Toc231424080"/>
      <w:r>
        <w:lastRenderedPageBreak/>
        <w:t>13.4 Viva Questions with Short Answers</w:t>
      </w:r>
      <w:bookmarkEnd w:id="8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9414F" w14:paraId="2BD291AA"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14:paraId="10E20FC9" w14:textId="77777777" w:rsidR="00A9414F" w:rsidRDefault="00000000">
            <w:pPr>
              <w:jc w:val="center"/>
            </w:pPr>
            <w:r>
              <w:rPr>
                <w:b/>
                <w:bCs/>
                <w:color w:val="FFFFFF"/>
                <w:sz w:val="20"/>
                <w:szCs w:val="20"/>
              </w:rPr>
              <w:t>Viva Question</w:t>
            </w:r>
          </w:p>
        </w:tc>
        <w:tc>
          <w:tcPr>
            <w:tcW w:w="4680"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14:paraId="4B844186" w14:textId="77777777" w:rsidR="00A9414F" w:rsidRDefault="00000000">
            <w:pPr>
              <w:jc w:val="center"/>
            </w:pPr>
            <w:r>
              <w:rPr>
                <w:b/>
                <w:bCs/>
                <w:color w:val="FFFFFF"/>
                <w:sz w:val="20"/>
                <w:szCs w:val="20"/>
              </w:rPr>
              <w:t>Short Answer</w:t>
            </w:r>
          </w:p>
        </w:tc>
      </w:tr>
      <w:tr w:rsidR="00A9414F" w14:paraId="775A8DD2"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482AF462" w14:textId="77777777" w:rsidR="00A9414F" w:rsidRDefault="00000000">
            <w:r>
              <w:rPr>
                <w:color w:val="1A1A1A"/>
                <w:sz w:val="20"/>
                <w:szCs w:val="20"/>
              </w:rPr>
              <w:t>What does BI stand for?</w:t>
            </w:r>
          </w:p>
        </w:tc>
        <w:tc>
          <w:tcPr>
            <w:tcW w:w="468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32EE3456" w14:textId="77777777" w:rsidR="00A9414F" w:rsidRDefault="00000000">
            <w:r>
              <w:rPr>
                <w:color w:val="1A1A1A"/>
                <w:sz w:val="20"/>
                <w:szCs w:val="20"/>
              </w:rPr>
              <w:t>Business Intelligence</w:t>
            </w:r>
          </w:p>
        </w:tc>
      </w:tr>
      <w:tr w:rsidR="00A9414F" w14:paraId="698024C5"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FFB589" w14:textId="77777777" w:rsidR="00A9414F" w:rsidRDefault="00000000">
            <w:r>
              <w:rPr>
                <w:color w:val="1A1A1A"/>
                <w:sz w:val="20"/>
                <w:szCs w:val="20"/>
              </w:rPr>
              <w:t>Who is the 'Father of Data Warehousing'?</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E43989" w14:textId="77777777" w:rsidR="00A9414F" w:rsidRDefault="00000000">
            <w:r>
              <w:rPr>
                <w:color w:val="1A1A1A"/>
                <w:sz w:val="20"/>
                <w:szCs w:val="20"/>
              </w:rPr>
              <w:t>William Inmon</w:t>
            </w:r>
          </w:p>
        </w:tc>
      </w:tr>
      <w:tr w:rsidR="00A9414F" w14:paraId="5942C31E"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740F77E6" w14:textId="77777777" w:rsidR="00A9414F" w:rsidRDefault="00000000">
            <w:r>
              <w:rPr>
                <w:color w:val="1A1A1A"/>
                <w:sz w:val="20"/>
                <w:szCs w:val="20"/>
              </w:rPr>
              <w:t>What are the 4 classic DW characteristics?</w:t>
            </w:r>
          </w:p>
        </w:tc>
        <w:tc>
          <w:tcPr>
            <w:tcW w:w="468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1077A6B2" w14:textId="77777777" w:rsidR="00A9414F" w:rsidRDefault="00000000">
            <w:r>
              <w:rPr>
                <w:color w:val="1A1A1A"/>
                <w:sz w:val="20"/>
                <w:szCs w:val="20"/>
              </w:rPr>
              <w:t>Subject-oriented, Integrated, Time-variant, Nonvolatile</w:t>
            </w:r>
          </w:p>
        </w:tc>
      </w:tr>
      <w:tr w:rsidR="00A9414F" w14:paraId="7FAA7B26"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444889" w14:textId="77777777" w:rsidR="00A9414F" w:rsidRDefault="00000000">
            <w:r>
              <w:rPr>
                <w:color w:val="1A1A1A"/>
                <w:sz w:val="20"/>
                <w:szCs w:val="20"/>
              </w:rPr>
              <w:t>What does nonvolatile mean in a DW?</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9FAC86" w14:textId="77777777" w:rsidR="00A9414F" w:rsidRDefault="00000000">
            <w:r>
              <w:rPr>
                <w:color w:val="1A1A1A"/>
                <w:sz w:val="20"/>
                <w:szCs w:val="20"/>
              </w:rPr>
              <w:t>Data is read-only; users cannot change it after it is loaded</w:t>
            </w:r>
          </w:p>
        </w:tc>
      </w:tr>
      <w:tr w:rsidR="00A9414F" w14:paraId="5B85C536"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4A436547" w14:textId="77777777" w:rsidR="00A9414F" w:rsidRDefault="00000000">
            <w:r>
              <w:rPr>
                <w:color w:val="1A1A1A"/>
                <w:sz w:val="20"/>
                <w:szCs w:val="20"/>
              </w:rPr>
              <w:t>What is metadata?</w:t>
            </w:r>
          </w:p>
        </w:tc>
        <w:tc>
          <w:tcPr>
            <w:tcW w:w="468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16913408" w14:textId="77777777" w:rsidR="00A9414F" w:rsidRDefault="00000000">
            <w:r>
              <w:rPr>
                <w:color w:val="1A1A1A"/>
                <w:sz w:val="20"/>
                <w:szCs w:val="20"/>
              </w:rPr>
              <w:t>Data about data — describes how data is organized and how to use it</w:t>
            </w:r>
          </w:p>
        </w:tc>
      </w:tr>
      <w:tr w:rsidR="00A9414F" w14:paraId="291B2186"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EB8C33" w14:textId="77777777" w:rsidR="00A9414F" w:rsidRDefault="00000000">
            <w:r>
              <w:rPr>
                <w:color w:val="1A1A1A"/>
                <w:sz w:val="20"/>
                <w:szCs w:val="20"/>
              </w:rPr>
              <w:t>What is ETL?</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6E435D" w14:textId="77777777" w:rsidR="00A9414F" w:rsidRDefault="00000000">
            <w:r>
              <w:rPr>
                <w:color w:val="1A1A1A"/>
                <w:sz w:val="20"/>
                <w:szCs w:val="20"/>
              </w:rPr>
              <w:t>Extract, Transform, Load — process of moving data into a DW</w:t>
            </w:r>
          </w:p>
        </w:tc>
      </w:tr>
      <w:tr w:rsidR="00A9414F" w14:paraId="60A5A128"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10E1EA40" w14:textId="77777777" w:rsidR="00A9414F" w:rsidRDefault="00000000">
            <w:r>
              <w:rPr>
                <w:color w:val="1A1A1A"/>
                <w:sz w:val="20"/>
                <w:szCs w:val="20"/>
              </w:rPr>
              <w:t>What does ODS stand for?</w:t>
            </w:r>
          </w:p>
        </w:tc>
        <w:tc>
          <w:tcPr>
            <w:tcW w:w="468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45E44130" w14:textId="77777777" w:rsidR="00A9414F" w:rsidRDefault="00000000">
            <w:r>
              <w:rPr>
                <w:color w:val="1A1A1A"/>
                <w:sz w:val="20"/>
                <w:szCs w:val="20"/>
              </w:rPr>
              <w:t>Operational Data Store</w:t>
            </w:r>
          </w:p>
        </w:tc>
      </w:tr>
      <w:tr w:rsidR="00A9414F" w14:paraId="721439B9"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2469C0" w14:textId="77777777" w:rsidR="00A9414F" w:rsidRDefault="00000000">
            <w:r>
              <w:rPr>
                <w:color w:val="1A1A1A"/>
                <w:sz w:val="20"/>
                <w:szCs w:val="20"/>
              </w:rPr>
              <w:t>What is ODS like in human memory analogy?</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F9CC03" w14:textId="77777777" w:rsidR="00A9414F" w:rsidRDefault="00000000">
            <w:r>
              <w:rPr>
                <w:color w:val="1A1A1A"/>
                <w:sz w:val="20"/>
                <w:szCs w:val="20"/>
              </w:rPr>
              <w:t>Short-term memory (stores only recent info)</w:t>
            </w:r>
          </w:p>
        </w:tc>
      </w:tr>
      <w:tr w:rsidR="00A9414F" w14:paraId="08E9D882"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0CF7559D" w14:textId="77777777" w:rsidR="00A9414F" w:rsidRDefault="00000000">
            <w:r>
              <w:rPr>
                <w:color w:val="1A1A1A"/>
                <w:sz w:val="20"/>
                <w:szCs w:val="20"/>
              </w:rPr>
              <w:t>What is DW like in human memory analogy?</w:t>
            </w:r>
          </w:p>
        </w:tc>
        <w:tc>
          <w:tcPr>
            <w:tcW w:w="468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079C0EA1" w14:textId="77777777" w:rsidR="00A9414F" w:rsidRDefault="00000000">
            <w:r>
              <w:rPr>
                <w:color w:val="1A1A1A"/>
                <w:sz w:val="20"/>
                <w:szCs w:val="20"/>
              </w:rPr>
              <w:t>Long-term memory (stores permanent historical info)</w:t>
            </w:r>
          </w:p>
        </w:tc>
      </w:tr>
      <w:tr w:rsidR="00A9414F" w14:paraId="2BA7C62E"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23B88A" w14:textId="77777777" w:rsidR="00A9414F" w:rsidRDefault="00000000">
            <w:r>
              <w:rPr>
                <w:color w:val="1A1A1A"/>
                <w:sz w:val="20"/>
                <w:szCs w:val="20"/>
              </w:rPr>
              <w:t>What does EDW stand for?</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6B3A49" w14:textId="77777777" w:rsidR="00A9414F" w:rsidRDefault="00000000">
            <w:r>
              <w:rPr>
                <w:color w:val="1A1A1A"/>
                <w:sz w:val="20"/>
                <w:szCs w:val="20"/>
              </w:rPr>
              <w:t>Enterprise Data Warehouse</w:t>
            </w:r>
          </w:p>
        </w:tc>
      </w:tr>
      <w:tr w:rsidR="00A9414F" w14:paraId="7433AD60"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5E6AAD5F" w14:textId="77777777" w:rsidR="00A9414F" w:rsidRDefault="00000000">
            <w:r>
              <w:rPr>
                <w:color w:val="1A1A1A"/>
                <w:sz w:val="20"/>
                <w:szCs w:val="20"/>
              </w:rPr>
              <w:t>Name 3 BI report types</w:t>
            </w:r>
          </w:p>
        </w:tc>
        <w:tc>
          <w:tcPr>
            <w:tcW w:w="468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3D8A0D79" w14:textId="77777777" w:rsidR="00A9414F" w:rsidRDefault="00000000">
            <w:r>
              <w:rPr>
                <w:color w:val="1A1A1A"/>
                <w:sz w:val="20"/>
                <w:szCs w:val="20"/>
              </w:rPr>
              <w:t>Static Reports, Ad-Hoc Reports, Dashboards</w:t>
            </w:r>
          </w:p>
        </w:tc>
      </w:tr>
      <w:tr w:rsidR="00A9414F" w14:paraId="4E12FF75"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8F3495" w14:textId="77777777" w:rsidR="00A9414F" w:rsidRDefault="00000000">
            <w:r>
              <w:rPr>
                <w:color w:val="1A1A1A"/>
                <w:sz w:val="20"/>
                <w:szCs w:val="20"/>
              </w:rPr>
              <w:t>What is a Data Mart?</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E129F1" w14:textId="77777777" w:rsidR="00A9414F" w:rsidRDefault="00000000">
            <w:r>
              <w:rPr>
                <w:color w:val="1A1A1A"/>
                <w:sz w:val="20"/>
                <w:szCs w:val="20"/>
              </w:rPr>
              <w:t>A small, department-specific subset of a data warehouse</w:t>
            </w:r>
          </w:p>
        </w:tc>
      </w:tr>
      <w:tr w:rsidR="00A9414F" w14:paraId="64EEB256"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49DEFD8D" w14:textId="77777777" w:rsidR="00A9414F" w:rsidRDefault="00000000">
            <w:r>
              <w:rPr>
                <w:color w:val="1A1A1A"/>
                <w:sz w:val="20"/>
                <w:szCs w:val="20"/>
              </w:rPr>
              <w:t>What is a dependent DM?</w:t>
            </w:r>
          </w:p>
        </w:tc>
        <w:tc>
          <w:tcPr>
            <w:tcW w:w="468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0AB1E018" w14:textId="77777777" w:rsidR="00A9414F" w:rsidRDefault="00000000">
            <w:r>
              <w:rPr>
                <w:color w:val="1A1A1A"/>
                <w:sz w:val="20"/>
                <w:szCs w:val="20"/>
              </w:rPr>
              <w:t>A DM created from an existing EDW</w:t>
            </w:r>
          </w:p>
        </w:tc>
      </w:tr>
      <w:tr w:rsidR="00A9414F" w14:paraId="19055935"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3C813B" w14:textId="77777777" w:rsidR="00A9414F" w:rsidRDefault="00000000">
            <w:r>
              <w:rPr>
                <w:color w:val="1A1A1A"/>
                <w:sz w:val="20"/>
                <w:szCs w:val="20"/>
              </w:rPr>
              <w:t>What is an independent DM?</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36952B" w14:textId="77777777" w:rsidR="00A9414F" w:rsidRDefault="00000000">
            <w:r>
              <w:rPr>
                <w:color w:val="1A1A1A"/>
                <w:sz w:val="20"/>
                <w:szCs w:val="20"/>
              </w:rPr>
              <w:t>A DM created directly from source systems (no EDW)</w:t>
            </w:r>
          </w:p>
        </w:tc>
      </w:tr>
      <w:tr w:rsidR="00A9414F" w14:paraId="2DAA05CC"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7D3BFDC6" w14:textId="77777777" w:rsidR="00A9414F" w:rsidRDefault="00000000">
            <w:r>
              <w:rPr>
                <w:color w:val="1A1A1A"/>
                <w:sz w:val="20"/>
                <w:szCs w:val="20"/>
              </w:rPr>
              <w:t>What does OLAP stand for?</w:t>
            </w:r>
          </w:p>
        </w:tc>
        <w:tc>
          <w:tcPr>
            <w:tcW w:w="468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018385A0" w14:textId="77777777" w:rsidR="00A9414F" w:rsidRDefault="00000000">
            <w:r>
              <w:rPr>
                <w:color w:val="1A1A1A"/>
                <w:sz w:val="20"/>
                <w:szCs w:val="20"/>
              </w:rPr>
              <w:t>Online Analytical Processing</w:t>
            </w:r>
          </w:p>
        </w:tc>
      </w:tr>
      <w:tr w:rsidR="00A9414F" w14:paraId="58ACD455"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AD1F33" w14:textId="77777777" w:rsidR="00A9414F" w:rsidRDefault="00000000">
            <w:r>
              <w:rPr>
                <w:color w:val="1A1A1A"/>
                <w:sz w:val="20"/>
                <w:szCs w:val="20"/>
              </w:rPr>
              <w:t>What questions does BI answer?</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2E6CC" w14:textId="77777777" w:rsidR="00A9414F" w:rsidRDefault="00000000">
            <w:r>
              <w:rPr>
                <w:color w:val="1A1A1A"/>
                <w:sz w:val="20"/>
                <w:szCs w:val="20"/>
              </w:rPr>
              <w:t>What happened? and What is happening?</w:t>
            </w:r>
          </w:p>
        </w:tc>
      </w:tr>
      <w:tr w:rsidR="00A9414F" w14:paraId="27EA2802"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795AB1DF" w14:textId="77777777" w:rsidR="00A9414F" w:rsidRDefault="00000000">
            <w:r>
              <w:rPr>
                <w:color w:val="1A1A1A"/>
                <w:sz w:val="20"/>
                <w:szCs w:val="20"/>
              </w:rPr>
              <w:t>What is a dashboard?</w:t>
            </w:r>
          </w:p>
        </w:tc>
        <w:tc>
          <w:tcPr>
            <w:tcW w:w="468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2766A58F" w14:textId="77777777" w:rsidR="00A9414F" w:rsidRDefault="00000000">
            <w:r>
              <w:rPr>
                <w:color w:val="1A1A1A"/>
                <w:sz w:val="20"/>
                <w:szCs w:val="20"/>
              </w:rPr>
              <w:t>A visual display of KPIs for real-time decision support</w:t>
            </w:r>
          </w:p>
        </w:tc>
      </w:tr>
      <w:tr w:rsidR="00A9414F" w14:paraId="7DD5FA1F"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0D8C06" w14:textId="77777777" w:rsidR="00A9414F" w:rsidRDefault="00000000">
            <w:r>
              <w:rPr>
                <w:color w:val="1A1A1A"/>
                <w:sz w:val="20"/>
                <w:szCs w:val="20"/>
              </w:rPr>
              <w:t>Give 2 EDW applications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C19DF7" w14:textId="77777777" w:rsidR="00A9414F" w:rsidRDefault="00000000">
            <w:r>
              <w:rPr>
                <w:color w:val="1A1A1A"/>
                <w:sz w:val="20"/>
                <w:szCs w:val="20"/>
              </w:rPr>
              <w:t>CRM and Supply Chain Management (SCM)</w:t>
            </w:r>
          </w:p>
        </w:tc>
      </w:tr>
      <w:tr w:rsidR="00A9414F" w14:paraId="26A3713F"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14E97EF6" w14:textId="77777777" w:rsidR="00A9414F" w:rsidRDefault="00000000">
            <w:r>
              <w:rPr>
                <w:color w:val="1A1A1A"/>
                <w:sz w:val="20"/>
                <w:szCs w:val="20"/>
              </w:rPr>
              <w:t>What is the purpose of an ODS?</w:t>
            </w:r>
          </w:p>
        </w:tc>
        <w:tc>
          <w:tcPr>
            <w:tcW w:w="468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5CB8550B" w14:textId="77777777" w:rsidR="00A9414F" w:rsidRDefault="00000000">
            <w:r>
              <w:rPr>
                <w:color w:val="1A1A1A"/>
                <w:sz w:val="20"/>
                <w:szCs w:val="20"/>
              </w:rPr>
              <w:t>Near-real-time operational decisions; staging for DW</w:t>
            </w:r>
          </w:p>
        </w:tc>
      </w:tr>
      <w:tr w:rsidR="00A9414F" w14:paraId="65AFEC2F"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3C4717" w14:textId="77777777" w:rsidR="00A9414F" w:rsidRDefault="00000000">
            <w:r>
              <w:rPr>
                <w:color w:val="1A1A1A"/>
                <w:sz w:val="20"/>
                <w:szCs w:val="20"/>
              </w:rPr>
              <w:t>Name the layers in the DW framework</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8028F5" w14:textId="77777777" w:rsidR="00A9414F" w:rsidRDefault="00000000">
            <w:r>
              <w:rPr>
                <w:color w:val="1A1A1A"/>
                <w:sz w:val="20"/>
                <w:szCs w:val="20"/>
              </w:rPr>
              <w:t>Sources → ETL → EDW → Data Marts → Middleware → Applications</w:t>
            </w:r>
          </w:p>
        </w:tc>
      </w:tr>
    </w:tbl>
    <w:p w14:paraId="2904B538" w14:textId="77777777" w:rsidR="00A9414F" w:rsidRDefault="00A9414F">
      <w:pPr>
        <w:spacing w:before="160"/>
      </w:pPr>
    </w:p>
    <w:p w14:paraId="34A8FFA2" w14:textId="77777777" w:rsidR="00A9414F" w:rsidRDefault="00000000">
      <w:pPr>
        <w:pStyle w:val="Heading2"/>
        <w:pBdr>
          <w:bottom w:val="single" w:sz="8" w:space="1" w:color="1B3A6B"/>
        </w:pBdr>
      </w:pPr>
      <w:bookmarkStart w:id="82" w:name="_Toc231424081"/>
      <w:r>
        <w:t>13.5 One-Page Revision Summary</w:t>
      </w:r>
      <w:bookmarkEnd w:id="82"/>
    </w:p>
    <w:p w14:paraId="5263BEF8" w14:textId="77777777" w:rsidR="00A9414F" w:rsidRDefault="00A9414F">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9414F" w14:paraId="005DD0BD" w14:textId="77777777">
        <w:tblPrEx>
          <w:tblCellMar>
            <w:top w:w="0" w:type="dxa"/>
            <w:bottom w:w="0" w:type="dxa"/>
          </w:tblCellMar>
        </w:tblPrEx>
        <w:tc>
          <w:tcPr>
            <w:tcW w:w="9360" w:type="dxa"/>
            <w:gridSpan w:val="2"/>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14:paraId="57A2171E" w14:textId="77777777" w:rsidR="00A9414F" w:rsidRDefault="00000000">
            <w:pPr>
              <w:jc w:val="center"/>
            </w:pPr>
            <w:r>
              <w:rPr>
                <w:b/>
                <w:bCs/>
                <w:color w:val="FFFFFF"/>
                <w:sz w:val="24"/>
                <w:szCs w:val="24"/>
              </w:rPr>
              <w:t>ONE-PAGE REVISION SUMMARY: BI &amp; Data Warehousing</w:t>
            </w:r>
          </w:p>
        </w:tc>
      </w:tr>
      <w:tr w:rsidR="00A9414F" w14:paraId="1F4C899A"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2A1D9949" w14:textId="77777777" w:rsidR="00A9414F" w:rsidRDefault="00000000">
            <w:pPr>
              <w:spacing w:after="40"/>
            </w:pPr>
            <w:r>
              <w:rPr>
                <w:b/>
                <w:bCs/>
                <w:color w:val="1B3A6B"/>
              </w:rPr>
              <w:t>Analytics Types</w:t>
            </w:r>
          </w:p>
          <w:p w14:paraId="4C8E48F5" w14:textId="77777777" w:rsidR="00A9414F" w:rsidRDefault="00000000">
            <w:pPr>
              <w:pStyle w:val="ListParagraph"/>
              <w:numPr>
                <w:ilvl w:val="0"/>
                <w:numId w:val="2"/>
              </w:numPr>
              <w:spacing w:before="40" w:after="20"/>
            </w:pPr>
            <w:r>
              <w:rPr>
                <w:sz w:val="20"/>
                <w:szCs w:val="20"/>
              </w:rPr>
              <w:lastRenderedPageBreak/>
              <w:t xml:space="preserve">Descriptive = BI (What happened? / </w:t>
            </w:r>
            <w:proofErr w:type="gramStart"/>
            <w:r>
              <w:rPr>
                <w:sz w:val="20"/>
                <w:szCs w:val="20"/>
              </w:rPr>
              <w:t>happening</w:t>
            </w:r>
            <w:proofErr w:type="gramEnd"/>
            <w:r>
              <w:rPr>
                <w:sz w:val="20"/>
                <w:szCs w:val="20"/>
              </w:rPr>
              <w:t>?)</w:t>
            </w:r>
          </w:p>
          <w:p w14:paraId="0991B327" w14:textId="77777777" w:rsidR="00A9414F" w:rsidRDefault="00000000">
            <w:pPr>
              <w:pStyle w:val="ListParagraph"/>
              <w:numPr>
                <w:ilvl w:val="0"/>
                <w:numId w:val="2"/>
              </w:numPr>
              <w:spacing w:before="20" w:after="20"/>
            </w:pPr>
            <w:r>
              <w:rPr>
                <w:sz w:val="20"/>
                <w:szCs w:val="20"/>
              </w:rPr>
              <w:t>Predictive (What will happen?)</w:t>
            </w:r>
          </w:p>
          <w:p w14:paraId="359291F8" w14:textId="77777777" w:rsidR="00A9414F" w:rsidRDefault="00000000">
            <w:pPr>
              <w:pStyle w:val="ListParagraph"/>
              <w:numPr>
                <w:ilvl w:val="0"/>
                <w:numId w:val="2"/>
              </w:numPr>
              <w:spacing w:before="20"/>
            </w:pPr>
            <w:r>
              <w:rPr>
                <w:sz w:val="20"/>
                <w:szCs w:val="20"/>
              </w:rPr>
              <w:t>Prescriptive (What should I do?)</w:t>
            </w:r>
          </w:p>
        </w:tc>
        <w:tc>
          <w:tcPr>
            <w:tcW w:w="4680" w:type="dxa"/>
            <w:tcBorders>
              <w:top w:val="single" w:sz="1" w:space="0" w:color="AAAAAA"/>
              <w:left w:val="single" w:sz="1" w:space="0" w:color="AAAAAA"/>
              <w:bottom w:val="single" w:sz="1" w:space="0" w:color="AAAAAA"/>
              <w:right w:val="single" w:sz="1" w:space="0" w:color="AAAAAA"/>
            </w:tcBorders>
            <w:shd w:val="clear" w:color="auto" w:fill="D6EFE1"/>
            <w:tcMar>
              <w:top w:w="80" w:type="dxa"/>
              <w:left w:w="120" w:type="dxa"/>
              <w:bottom w:w="80" w:type="dxa"/>
              <w:right w:w="120" w:type="dxa"/>
            </w:tcMar>
          </w:tcPr>
          <w:p w14:paraId="52F6B6C7" w14:textId="77777777" w:rsidR="00A9414F" w:rsidRDefault="00000000">
            <w:pPr>
              <w:spacing w:after="40"/>
            </w:pPr>
            <w:r>
              <w:rPr>
                <w:b/>
                <w:bCs/>
                <w:color w:val="1A5C38"/>
              </w:rPr>
              <w:lastRenderedPageBreak/>
              <w:t>BI Report Types</w:t>
            </w:r>
          </w:p>
          <w:p w14:paraId="5DCEC868" w14:textId="77777777" w:rsidR="00A9414F" w:rsidRDefault="00000000">
            <w:pPr>
              <w:pStyle w:val="ListParagraph"/>
              <w:numPr>
                <w:ilvl w:val="0"/>
                <w:numId w:val="2"/>
              </w:numPr>
              <w:spacing w:before="40" w:after="20"/>
            </w:pPr>
            <w:r>
              <w:rPr>
                <w:sz w:val="20"/>
                <w:szCs w:val="20"/>
              </w:rPr>
              <w:lastRenderedPageBreak/>
              <w:t>Static Reports (scheduled, fixed)</w:t>
            </w:r>
          </w:p>
          <w:p w14:paraId="60EB2EFF" w14:textId="77777777" w:rsidR="00A9414F" w:rsidRDefault="00000000">
            <w:pPr>
              <w:pStyle w:val="ListParagraph"/>
              <w:numPr>
                <w:ilvl w:val="0"/>
                <w:numId w:val="2"/>
              </w:numPr>
              <w:spacing w:before="20" w:after="20"/>
            </w:pPr>
            <w:r>
              <w:rPr>
                <w:sz w:val="20"/>
                <w:szCs w:val="20"/>
              </w:rPr>
              <w:t>Ad-Hoc Reports (user-created, flexible)</w:t>
            </w:r>
          </w:p>
          <w:p w14:paraId="3976D816" w14:textId="77777777" w:rsidR="00A9414F" w:rsidRDefault="00000000">
            <w:pPr>
              <w:pStyle w:val="ListParagraph"/>
              <w:numPr>
                <w:ilvl w:val="0"/>
                <w:numId w:val="2"/>
              </w:numPr>
              <w:spacing w:before="20"/>
            </w:pPr>
            <w:r>
              <w:rPr>
                <w:sz w:val="20"/>
                <w:szCs w:val="20"/>
              </w:rPr>
              <w:t>Dashboards (KPIs, real-time, visual)</w:t>
            </w:r>
          </w:p>
        </w:tc>
      </w:tr>
      <w:tr w:rsidR="00A9414F" w14:paraId="0418485E"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8E1"/>
            <w:tcMar>
              <w:top w:w="80" w:type="dxa"/>
              <w:left w:w="120" w:type="dxa"/>
              <w:bottom w:w="80" w:type="dxa"/>
              <w:right w:w="120" w:type="dxa"/>
            </w:tcMar>
          </w:tcPr>
          <w:p w14:paraId="5647A8F8" w14:textId="77777777" w:rsidR="00A9414F" w:rsidRDefault="00000000">
            <w:pPr>
              <w:spacing w:after="40"/>
            </w:pPr>
            <w:r>
              <w:rPr>
                <w:b/>
                <w:bCs/>
                <w:color w:val="B45309"/>
              </w:rPr>
              <w:lastRenderedPageBreak/>
              <w:t>DW 4 Characteristics</w:t>
            </w:r>
          </w:p>
          <w:p w14:paraId="162A0BA3" w14:textId="77777777" w:rsidR="00A9414F" w:rsidRDefault="00000000">
            <w:pPr>
              <w:pStyle w:val="ListParagraph"/>
              <w:numPr>
                <w:ilvl w:val="0"/>
                <w:numId w:val="2"/>
              </w:numPr>
              <w:spacing w:before="40" w:after="20"/>
            </w:pPr>
            <w:r>
              <w:rPr>
                <w:sz w:val="20"/>
                <w:szCs w:val="20"/>
              </w:rPr>
              <w:t>Subject-Oriented (by business topic)</w:t>
            </w:r>
          </w:p>
          <w:p w14:paraId="660D2203" w14:textId="77777777" w:rsidR="00A9414F" w:rsidRDefault="00000000">
            <w:pPr>
              <w:pStyle w:val="ListParagraph"/>
              <w:numPr>
                <w:ilvl w:val="0"/>
                <w:numId w:val="2"/>
              </w:numPr>
              <w:spacing w:before="20" w:after="20"/>
            </w:pPr>
            <w:r>
              <w:rPr>
                <w:sz w:val="20"/>
                <w:szCs w:val="20"/>
              </w:rPr>
              <w:t>Integrated (unified from multiple sources)</w:t>
            </w:r>
          </w:p>
          <w:p w14:paraId="20DEB6F7" w14:textId="77777777" w:rsidR="00A9414F" w:rsidRDefault="00000000">
            <w:pPr>
              <w:pStyle w:val="ListParagraph"/>
              <w:numPr>
                <w:ilvl w:val="0"/>
                <w:numId w:val="2"/>
              </w:numPr>
              <w:spacing w:before="20" w:after="20"/>
            </w:pPr>
            <w:r>
              <w:rPr>
                <w:sz w:val="20"/>
                <w:szCs w:val="20"/>
              </w:rPr>
              <w:t>Time-Variant (historical, time-stamped)</w:t>
            </w:r>
          </w:p>
          <w:p w14:paraId="1B1DEE76" w14:textId="77777777" w:rsidR="00A9414F" w:rsidRDefault="00000000">
            <w:pPr>
              <w:pStyle w:val="ListParagraph"/>
              <w:numPr>
                <w:ilvl w:val="0"/>
                <w:numId w:val="2"/>
              </w:numPr>
              <w:spacing w:before="20"/>
            </w:pPr>
            <w:r>
              <w:rPr>
                <w:sz w:val="20"/>
                <w:szCs w:val="20"/>
              </w:rPr>
              <w:t>Nonvolatile (read-only, stable)</w:t>
            </w:r>
          </w:p>
        </w:tc>
        <w:tc>
          <w:tcPr>
            <w:tcW w:w="4680" w:type="dxa"/>
            <w:tcBorders>
              <w:top w:val="single" w:sz="1" w:space="0" w:color="AAAAAA"/>
              <w:left w:val="single" w:sz="1" w:space="0" w:color="AAAAAA"/>
              <w:bottom w:val="single" w:sz="1" w:space="0" w:color="AAAAAA"/>
              <w:right w:val="single" w:sz="1" w:space="0" w:color="AAAAAA"/>
            </w:tcBorders>
            <w:shd w:val="clear" w:color="auto" w:fill="FCE4EC"/>
            <w:tcMar>
              <w:top w:w="80" w:type="dxa"/>
              <w:left w:w="120" w:type="dxa"/>
              <w:bottom w:w="80" w:type="dxa"/>
              <w:right w:w="120" w:type="dxa"/>
            </w:tcMar>
          </w:tcPr>
          <w:p w14:paraId="6651D857" w14:textId="77777777" w:rsidR="00A9414F" w:rsidRDefault="00000000">
            <w:pPr>
              <w:spacing w:after="40"/>
            </w:pPr>
            <w:r>
              <w:rPr>
                <w:b/>
                <w:bCs/>
                <w:color w:val="C0392B"/>
              </w:rPr>
              <w:t>Key Analogies &amp; Mnemonics</w:t>
            </w:r>
          </w:p>
          <w:p w14:paraId="6CE579A3" w14:textId="77777777" w:rsidR="00A9414F" w:rsidRDefault="00000000">
            <w:pPr>
              <w:pStyle w:val="ListParagraph"/>
              <w:numPr>
                <w:ilvl w:val="0"/>
                <w:numId w:val="2"/>
              </w:numPr>
              <w:spacing w:before="40" w:after="20"/>
            </w:pPr>
            <w:r>
              <w:rPr>
                <w:sz w:val="20"/>
                <w:szCs w:val="20"/>
              </w:rPr>
              <w:t>ODS = Short-Term Memory</w:t>
            </w:r>
          </w:p>
          <w:p w14:paraId="3A7861F8" w14:textId="77777777" w:rsidR="00A9414F" w:rsidRDefault="00000000">
            <w:pPr>
              <w:pStyle w:val="ListParagraph"/>
              <w:numPr>
                <w:ilvl w:val="0"/>
                <w:numId w:val="2"/>
              </w:numPr>
              <w:spacing w:before="20" w:after="20"/>
            </w:pPr>
            <w:r>
              <w:rPr>
                <w:sz w:val="20"/>
                <w:szCs w:val="20"/>
              </w:rPr>
              <w:t>DW = Long-Term Memory</w:t>
            </w:r>
          </w:p>
          <w:p w14:paraId="37533565" w14:textId="77777777" w:rsidR="00A9414F" w:rsidRDefault="00000000">
            <w:pPr>
              <w:pStyle w:val="ListParagraph"/>
              <w:numPr>
                <w:ilvl w:val="0"/>
                <w:numId w:val="2"/>
              </w:numPr>
              <w:spacing w:before="20" w:after="20"/>
            </w:pPr>
            <w:r>
              <w:rPr>
                <w:sz w:val="20"/>
                <w:szCs w:val="20"/>
              </w:rPr>
              <w:t>ETL = Extract, Transform, Load</w:t>
            </w:r>
          </w:p>
          <w:p w14:paraId="0E34366A" w14:textId="77777777" w:rsidR="00A9414F" w:rsidRDefault="00000000">
            <w:pPr>
              <w:pStyle w:val="ListParagraph"/>
              <w:numPr>
                <w:ilvl w:val="0"/>
                <w:numId w:val="2"/>
              </w:numPr>
              <w:spacing w:before="20"/>
            </w:pPr>
            <w:r>
              <w:rPr>
                <w:sz w:val="20"/>
                <w:szCs w:val="20"/>
              </w:rPr>
              <w:t>SITN = Subject, Integrated, Time, Nonvolatile</w:t>
            </w:r>
          </w:p>
        </w:tc>
      </w:tr>
      <w:tr w:rsidR="00A9414F" w14:paraId="7D0C56AC" w14:textId="77777777">
        <w:tblPrEx>
          <w:tblCellMar>
            <w:top w:w="0" w:type="dxa"/>
            <w:bottom w:w="0" w:type="dxa"/>
          </w:tblCellMar>
        </w:tblPrEx>
        <w:tc>
          <w:tcPr>
            <w:tcW w:w="9360" w:type="dxa"/>
            <w:gridSpan w:val="2"/>
            <w:tcBorders>
              <w:top w:val="single" w:sz="1" w:space="0" w:color="AAAAAA"/>
              <w:left w:val="single" w:sz="1" w:space="0" w:color="AAAAAA"/>
              <w:bottom w:val="single" w:sz="1" w:space="0" w:color="AAAAAA"/>
              <w:right w:val="single" w:sz="1" w:space="0" w:color="AAAAAA"/>
            </w:tcBorders>
            <w:shd w:val="clear" w:color="auto" w:fill="F3F4F6"/>
            <w:tcMar>
              <w:top w:w="80" w:type="dxa"/>
              <w:left w:w="120" w:type="dxa"/>
              <w:bottom w:w="80" w:type="dxa"/>
              <w:right w:w="120" w:type="dxa"/>
            </w:tcMar>
          </w:tcPr>
          <w:p w14:paraId="329CF90B" w14:textId="77777777" w:rsidR="00A9414F" w:rsidRDefault="00000000">
            <w:pPr>
              <w:spacing w:after="60"/>
            </w:pPr>
            <w:r>
              <w:rPr>
                <w:b/>
                <w:bCs/>
                <w:color w:val="1B3A6B"/>
              </w:rPr>
              <w:t>DW Framework Flow (must memorize)</w:t>
            </w:r>
          </w:p>
          <w:p w14:paraId="4B0AEBFE" w14:textId="77777777" w:rsidR="00A9414F" w:rsidRDefault="00000000">
            <w:pPr>
              <w:jc w:val="center"/>
            </w:pPr>
            <w:r>
              <w:rPr>
                <w:b/>
                <w:bCs/>
                <w:color w:val="1A1A1A"/>
                <w:sz w:val="20"/>
                <w:szCs w:val="20"/>
              </w:rPr>
              <w:t xml:space="preserve">Source </w:t>
            </w:r>
            <w:proofErr w:type="gramStart"/>
            <w:r>
              <w:rPr>
                <w:b/>
                <w:bCs/>
                <w:color w:val="1A1A1A"/>
                <w:sz w:val="20"/>
                <w:szCs w:val="20"/>
              </w:rPr>
              <w:t>Systems  →</w:t>
            </w:r>
            <w:proofErr w:type="gramEnd"/>
            <w:r>
              <w:rPr>
                <w:b/>
                <w:bCs/>
                <w:color w:val="1A1A1A"/>
                <w:sz w:val="20"/>
                <w:szCs w:val="20"/>
              </w:rPr>
              <w:t xml:space="preserve">  ETL (Select/Extract/Transform/Integrate/</w:t>
            </w:r>
            <w:proofErr w:type="gramStart"/>
            <w:r>
              <w:rPr>
                <w:b/>
                <w:bCs/>
                <w:color w:val="1A1A1A"/>
                <w:sz w:val="20"/>
                <w:szCs w:val="20"/>
              </w:rPr>
              <w:t>Load)  →</w:t>
            </w:r>
            <w:proofErr w:type="gramEnd"/>
            <w:r>
              <w:rPr>
                <w:b/>
                <w:bCs/>
                <w:color w:val="1A1A1A"/>
                <w:sz w:val="20"/>
                <w:szCs w:val="20"/>
              </w:rPr>
              <w:t xml:space="preserve">  EDW + </w:t>
            </w:r>
            <w:proofErr w:type="gramStart"/>
            <w:r>
              <w:rPr>
                <w:b/>
                <w:bCs/>
                <w:color w:val="1A1A1A"/>
                <w:sz w:val="20"/>
                <w:szCs w:val="20"/>
              </w:rPr>
              <w:t>Metadata  →</w:t>
            </w:r>
            <w:proofErr w:type="gramEnd"/>
            <w:r>
              <w:rPr>
                <w:b/>
                <w:bCs/>
                <w:color w:val="1A1A1A"/>
                <w:sz w:val="20"/>
                <w:szCs w:val="20"/>
              </w:rPr>
              <w:t xml:space="preserve">  Data </w:t>
            </w:r>
            <w:proofErr w:type="gramStart"/>
            <w:r>
              <w:rPr>
                <w:b/>
                <w:bCs/>
                <w:color w:val="1A1A1A"/>
                <w:sz w:val="20"/>
                <w:szCs w:val="20"/>
              </w:rPr>
              <w:t>Marts  →</w:t>
            </w:r>
            <w:proofErr w:type="gramEnd"/>
            <w:r>
              <w:rPr>
                <w:b/>
                <w:bCs/>
                <w:color w:val="1A1A1A"/>
                <w:sz w:val="20"/>
                <w:szCs w:val="20"/>
              </w:rPr>
              <w:t xml:space="preserve">  API/</w:t>
            </w:r>
            <w:proofErr w:type="gramStart"/>
            <w:r>
              <w:rPr>
                <w:b/>
                <w:bCs/>
                <w:color w:val="1A1A1A"/>
                <w:sz w:val="20"/>
                <w:szCs w:val="20"/>
              </w:rPr>
              <w:t>Middleware  →</w:t>
            </w:r>
            <w:proofErr w:type="gramEnd"/>
            <w:r>
              <w:rPr>
                <w:b/>
                <w:bCs/>
                <w:color w:val="1A1A1A"/>
                <w:sz w:val="20"/>
                <w:szCs w:val="20"/>
              </w:rPr>
              <w:t xml:space="preserve">  BI </w:t>
            </w:r>
            <w:proofErr w:type="gramStart"/>
            <w:r>
              <w:rPr>
                <w:b/>
                <w:bCs/>
                <w:color w:val="1A1A1A"/>
                <w:sz w:val="20"/>
                <w:szCs w:val="20"/>
              </w:rPr>
              <w:t>Applications  →</w:t>
            </w:r>
            <w:proofErr w:type="gramEnd"/>
            <w:r>
              <w:rPr>
                <w:b/>
                <w:bCs/>
                <w:color w:val="1A1A1A"/>
                <w:sz w:val="20"/>
                <w:szCs w:val="20"/>
              </w:rPr>
              <w:t xml:space="preserve">  Decisions</w:t>
            </w:r>
          </w:p>
        </w:tc>
      </w:tr>
    </w:tbl>
    <w:p w14:paraId="5D65F7CC" w14:textId="77777777" w:rsidR="00A9414F" w:rsidRDefault="00A9414F">
      <w:pPr>
        <w:spacing w:before="160"/>
      </w:pPr>
    </w:p>
    <w:p w14:paraId="2BE03BEE" w14:textId="77777777" w:rsidR="00A9414F" w:rsidRDefault="00000000">
      <w:pPr>
        <w:spacing w:before="200"/>
        <w:jc w:val="center"/>
      </w:pPr>
      <w:r>
        <w:rPr>
          <w:i/>
          <w:iCs/>
          <w:color w:val="888888"/>
          <w:sz w:val="20"/>
          <w:szCs w:val="20"/>
        </w:rPr>
        <w:t>End of Study Notes</w:t>
      </w:r>
    </w:p>
    <w:p w14:paraId="5467E5BD" w14:textId="77777777" w:rsidR="00A9414F" w:rsidRDefault="00000000">
      <w:pPr>
        <w:spacing w:before="40"/>
        <w:jc w:val="center"/>
      </w:pPr>
      <w:r>
        <w:rPr>
          <w:i/>
          <w:iCs/>
          <w:color w:val="AAAAAA"/>
          <w:sz w:val="18"/>
          <w:szCs w:val="18"/>
        </w:rPr>
        <w:t>Descriptive Analytics II: Business Intelligence and Data Warehousing</w:t>
      </w:r>
    </w:p>
    <w:sectPr w:rsidR="00A9414F">
      <w:headerReference w:type="default" r:id="rId10"/>
      <w:footerReference w:type="default" r:id="rId11"/>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B2CB0" w14:textId="77777777" w:rsidR="00067CF0" w:rsidRDefault="00067CF0">
      <w:r>
        <w:separator/>
      </w:r>
    </w:p>
  </w:endnote>
  <w:endnote w:type="continuationSeparator" w:id="0">
    <w:p w14:paraId="5BC8C4B9" w14:textId="77777777" w:rsidR="00067CF0" w:rsidRDefault="00067C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F68A6" w14:textId="77777777" w:rsidR="00A9414F" w:rsidRDefault="00000000">
    <w:pPr>
      <w:pBdr>
        <w:top w:val="single" w:sz="4" w:space="1" w:color="1B3A6B"/>
      </w:pBdr>
      <w:jc w:val="center"/>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7952E9">
      <w:rPr>
        <w:noProof/>
        <w:color w:val="777777"/>
        <w:sz w:val="18"/>
        <w:szCs w:val="18"/>
      </w:rPr>
      <w:t>1</w:t>
    </w:r>
    <w:r>
      <w:rPr>
        <w:color w:val="777777"/>
        <w:sz w:val="18"/>
        <w:szCs w:val="18"/>
      </w:rPr>
      <w:fldChar w:fldCharType="end"/>
    </w:r>
    <w:r>
      <w:rPr>
        <w:color w:val="777777"/>
        <w:sz w:val="18"/>
        <w:szCs w:val="18"/>
      </w:rPr>
      <w:t xml:space="preserve"> | Prepared for Academic Use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34FC6" w14:textId="77777777" w:rsidR="00067CF0" w:rsidRDefault="00067CF0">
      <w:r>
        <w:separator/>
      </w:r>
    </w:p>
  </w:footnote>
  <w:footnote w:type="continuationSeparator" w:id="0">
    <w:p w14:paraId="76DA9244" w14:textId="77777777" w:rsidR="00067CF0" w:rsidRDefault="00067C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F5882" w14:textId="77777777" w:rsidR="00A9414F" w:rsidRDefault="00000000">
    <w:pPr>
      <w:pBdr>
        <w:bottom w:val="single" w:sz="4" w:space="1" w:color="1B3A6B"/>
      </w:pBdr>
      <w:tabs>
        <w:tab w:val="right" w:pos="9360"/>
      </w:tabs>
    </w:pPr>
    <w:r>
      <w:rPr>
        <w:color w:val="555555"/>
        <w:sz w:val="18"/>
        <w:szCs w:val="18"/>
      </w:rPr>
      <w:t>Descriptive Analytics II: Business Intelligence &amp; Data Warehousing</w:t>
    </w:r>
    <w:r>
      <w:rPr>
        <w:sz w:val="18"/>
        <w:szCs w:val="18"/>
      </w:rPr>
      <w:tab/>
    </w:r>
    <w:r>
      <w:rPr>
        <w:i/>
        <w:iCs/>
        <w:color w:val="888888"/>
        <w:sz w:val="18"/>
        <w:szCs w:val="18"/>
      </w:rPr>
      <w:t>Study Notes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C3D0A"/>
    <w:multiLevelType w:val="hybridMultilevel"/>
    <w:tmpl w:val="0DE09A7E"/>
    <w:lvl w:ilvl="0" w:tplc="6BCAB822">
      <w:start w:val="1"/>
      <w:numFmt w:val="bullet"/>
      <w:lvlText w:val="●"/>
      <w:lvlJc w:val="left"/>
      <w:pPr>
        <w:ind w:left="720" w:hanging="360"/>
      </w:pPr>
    </w:lvl>
    <w:lvl w:ilvl="1" w:tplc="7B5C13F0">
      <w:start w:val="1"/>
      <w:numFmt w:val="bullet"/>
      <w:lvlText w:val="○"/>
      <w:lvlJc w:val="left"/>
      <w:pPr>
        <w:ind w:left="1440" w:hanging="360"/>
      </w:pPr>
    </w:lvl>
    <w:lvl w:ilvl="2" w:tplc="37EA6BA0">
      <w:start w:val="1"/>
      <w:numFmt w:val="bullet"/>
      <w:lvlText w:val="■"/>
      <w:lvlJc w:val="left"/>
      <w:pPr>
        <w:ind w:left="2160" w:hanging="360"/>
      </w:pPr>
    </w:lvl>
    <w:lvl w:ilvl="3" w:tplc="66B256E0">
      <w:start w:val="1"/>
      <w:numFmt w:val="bullet"/>
      <w:lvlText w:val="●"/>
      <w:lvlJc w:val="left"/>
      <w:pPr>
        <w:ind w:left="2880" w:hanging="360"/>
      </w:pPr>
    </w:lvl>
    <w:lvl w:ilvl="4" w:tplc="448E6FD4">
      <w:start w:val="1"/>
      <w:numFmt w:val="bullet"/>
      <w:lvlText w:val="○"/>
      <w:lvlJc w:val="left"/>
      <w:pPr>
        <w:ind w:left="3600" w:hanging="360"/>
      </w:pPr>
    </w:lvl>
    <w:lvl w:ilvl="5" w:tplc="9D08DD16">
      <w:start w:val="1"/>
      <w:numFmt w:val="bullet"/>
      <w:lvlText w:val="■"/>
      <w:lvlJc w:val="left"/>
      <w:pPr>
        <w:ind w:left="4320" w:hanging="360"/>
      </w:pPr>
    </w:lvl>
    <w:lvl w:ilvl="6" w:tplc="2542D550">
      <w:start w:val="1"/>
      <w:numFmt w:val="bullet"/>
      <w:lvlText w:val="●"/>
      <w:lvlJc w:val="left"/>
      <w:pPr>
        <w:ind w:left="5040" w:hanging="360"/>
      </w:pPr>
    </w:lvl>
    <w:lvl w:ilvl="7" w:tplc="F29CFA08">
      <w:start w:val="1"/>
      <w:numFmt w:val="bullet"/>
      <w:lvlText w:val="●"/>
      <w:lvlJc w:val="left"/>
      <w:pPr>
        <w:ind w:left="5760" w:hanging="360"/>
      </w:pPr>
    </w:lvl>
    <w:lvl w:ilvl="8" w:tplc="AA726844">
      <w:start w:val="1"/>
      <w:numFmt w:val="bullet"/>
      <w:lvlText w:val="●"/>
      <w:lvlJc w:val="left"/>
      <w:pPr>
        <w:ind w:left="6480" w:hanging="360"/>
      </w:pPr>
    </w:lvl>
  </w:abstractNum>
  <w:abstractNum w:abstractNumId="1" w15:restartNumberingAfterBreak="0">
    <w:nsid w:val="0A4D4D06"/>
    <w:multiLevelType w:val="hybridMultilevel"/>
    <w:tmpl w:val="327E8234"/>
    <w:lvl w:ilvl="0" w:tplc="92486E46">
      <w:start w:val="1"/>
      <w:numFmt w:val="decimal"/>
      <w:lvlText w:val="%1."/>
      <w:lvlJc w:val="left"/>
      <w:pPr>
        <w:ind w:left="720" w:hanging="360"/>
      </w:pPr>
    </w:lvl>
    <w:lvl w:ilvl="1" w:tplc="F1D03ED0">
      <w:numFmt w:val="decimal"/>
      <w:lvlText w:val=""/>
      <w:lvlJc w:val="left"/>
    </w:lvl>
    <w:lvl w:ilvl="2" w:tplc="23361AC8">
      <w:numFmt w:val="decimal"/>
      <w:lvlText w:val=""/>
      <w:lvlJc w:val="left"/>
    </w:lvl>
    <w:lvl w:ilvl="3" w:tplc="F39EAA14">
      <w:numFmt w:val="decimal"/>
      <w:lvlText w:val=""/>
      <w:lvlJc w:val="left"/>
    </w:lvl>
    <w:lvl w:ilvl="4" w:tplc="4AB8000C">
      <w:numFmt w:val="decimal"/>
      <w:lvlText w:val=""/>
      <w:lvlJc w:val="left"/>
    </w:lvl>
    <w:lvl w:ilvl="5" w:tplc="06A2EE3A">
      <w:numFmt w:val="decimal"/>
      <w:lvlText w:val=""/>
      <w:lvlJc w:val="left"/>
    </w:lvl>
    <w:lvl w:ilvl="6" w:tplc="B6C424D8">
      <w:numFmt w:val="decimal"/>
      <w:lvlText w:val=""/>
      <w:lvlJc w:val="left"/>
    </w:lvl>
    <w:lvl w:ilvl="7" w:tplc="E6FC0000">
      <w:numFmt w:val="decimal"/>
      <w:lvlText w:val=""/>
      <w:lvlJc w:val="left"/>
    </w:lvl>
    <w:lvl w:ilvl="8" w:tplc="73C4BD94">
      <w:numFmt w:val="decimal"/>
      <w:lvlText w:val=""/>
      <w:lvlJc w:val="left"/>
    </w:lvl>
  </w:abstractNum>
  <w:abstractNum w:abstractNumId="2" w15:restartNumberingAfterBreak="0">
    <w:nsid w:val="7167461F"/>
    <w:multiLevelType w:val="hybridMultilevel"/>
    <w:tmpl w:val="9F82D7C8"/>
    <w:lvl w:ilvl="0" w:tplc="B3985F5A">
      <w:start w:val="1"/>
      <w:numFmt w:val="bullet"/>
      <w:lvlText w:val="•"/>
      <w:lvlJc w:val="left"/>
      <w:pPr>
        <w:ind w:left="720" w:hanging="360"/>
      </w:pPr>
    </w:lvl>
    <w:lvl w:ilvl="1" w:tplc="5CACB0C2">
      <w:start w:val="1"/>
      <w:numFmt w:val="bullet"/>
      <w:lvlText w:val="◦"/>
      <w:lvlJc w:val="left"/>
      <w:pPr>
        <w:ind w:left="1080" w:hanging="360"/>
      </w:pPr>
    </w:lvl>
    <w:lvl w:ilvl="2" w:tplc="B05EA970">
      <w:numFmt w:val="decimal"/>
      <w:lvlText w:val=""/>
      <w:lvlJc w:val="left"/>
    </w:lvl>
    <w:lvl w:ilvl="3" w:tplc="CAFE30FA">
      <w:numFmt w:val="decimal"/>
      <w:lvlText w:val=""/>
      <w:lvlJc w:val="left"/>
    </w:lvl>
    <w:lvl w:ilvl="4" w:tplc="57BE97B8">
      <w:numFmt w:val="decimal"/>
      <w:lvlText w:val=""/>
      <w:lvlJc w:val="left"/>
    </w:lvl>
    <w:lvl w:ilvl="5" w:tplc="01D0DE8E">
      <w:numFmt w:val="decimal"/>
      <w:lvlText w:val=""/>
      <w:lvlJc w:val="left"/>
    </w:lvl>
    <w:lvl w:ilvl="6" w:tplc="7EB8F2D6">
      <w:numFmt w:val="decimal"/>
      <w:lvlText w:val=""/>
      <w:lvlJc w:val="left"/>
    </w:lvl>
    <w:lvl w:ilvl="7" w:tplc="7DAA6BCA">
      <w:numFmt w:val="decimal"/>
      <w:lvlText w:val=""/>
      <w:lvlJc w:val="left"/>
    </w:lvl>
    <w:lvl w:ilvl="8" w:tplc="C11AA130">
      <w:numFmt w:val="decimal"/>
      <w:lvlText w:val=""/>
      <w:lvlJc w:val="left"/>
    </w:lvl>
  </w:abstractNum>
  <w:num w:numId="1" w16cid:durableId="1316178341">
    <w:abstractNumId w:val="0"/>
    <w:lvlOverride w:ilvl="0">
      <w:startOverride w:val="1"/>
    </w:lvlOverride>
  </w:num>
  <w:num w:numId="2" w16cid:durableId="1935547369">
    <w:abstractNumId w:val="2"/>
    <w:lvlOverride w:ilvl="0">
      <w:startOverride w:val="1"/>
    </w:lvlOverride>
  </w:num>
  <w:num w:numId="3" w16cid:durableId="14893266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14F"/>
    <w:rsid w:val="00067CF0"/>
    <w:rsid w:val="007952E9"/>
    <w:rsid w:val="00A9414F"/>
    <w:rsid w:val="00B64A65"/>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D97AA"/>
  <w15:docId w15:val="{31E32378-0513-4929-9D27-A46AA01FC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FFFFFF"/>
      <w:sz w:val="36"/>
      <w:szCs w:val="36"/>
    </w:rPr>
  </w:style>
  <w:style w:type="paragraph" w:styleId="Heading2">
    <w:name w:val="heading 2"/>
    <w:uiPriority w:val="9"/>
    <w:unhideWhenUsed/>
    <w:qFormat/>
    <w:pPr>
      <w:spacing w:before="280" w:after="120"/>
      <w:outlineLvl w:val="1"/>
    </w:pPr>
    <w:rPr>
      <w:b/>
      <w:bCs/>
      <w:color w:val="1B3A6B"/>
      <w:sz w:val="28"/>
      <w:szCs w:val="28"/>
    </w:rPr>
  </w:style>
  <w:style w:type="paragraph" w:styleId="Heading3">
    <w:name w:val="heading 3"/>
    <w:uiPriority w:val="9"/>
    <w:unhideWhenUsed/>
    <w:qFormat/>
    <w:pPr>
      <w:spacing w:before="200" w:after="80"/>
      <w:outlineLvl w:val="2"/>
    </w:pPr>
    <w:rPr>
      <w:b/>
      <w:bCs/>
      <w:color w:val="1A5C3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952E9"/>
    <w:pPr>
      <w:spacing w:after="100"/>
    </w:pPr>
    <w:rPr>
      <w:szCs w:val="28"/>
    </w:rPr>
  </w:style>
  <w:style w:type="paragraph" w:styleId="TOC2">
    <w:name w:val="toc 2"/>
    <w:basedOn w:val="Normal"/>
    <w:next w:val="Normal"/>
    <w:autoRedefine/>
    <w:uiPriority w:val="39"/>
    <w:unhideWhenUsed/>
    <w:rsid w:val="007952E9"/>
    <w:pPr>
      <w:spacing w:after="100"/>
      <w:ind w:left="220"/>
    </w:pPr>
    <w:rPr>
      <w:szCs w:val="28"/>
    </w:rPr>
  </w:style>
  <w:style w:type="paragraph" w:styleId="TOC3">
    <w:name w:val="toc 3"/>
    <w:basedOn w:val="Normal"/>
    <w:next w:val="Normal"/>
    <w:autoRedefine/>
    <w:uiPriority w:val="39"/>
    <w:unhideWhenUsed/>
    <w:rsid w:val="007952E9"/>
    <w:pPr>
      <w:spacing w:after="100"/>
      <w:ind w:left="440"/>
    </w:pPr>
    <w:rPr>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4847</Words>
  <Characters>27629</Characters>
  <Application>Microsoft Office Word</Application>
  <DocSecurity>0</DocSecurity>
  <Lines>230</Lines>
  <Paragraphs>64</Paragraphs>
  <ScaleCrop>false</ScaleCrop>
  <Company/>
  <LinksUpToDate>false</LinksUpToDate>
  <CharactersWithSpaces>32412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Shaon Khan</cp:lastModifiedBy>
  <cp:revision>2</cp:revision>
  <cp:lastPrinted>2026-06-03T18:07:00Z</cp:lastPrinted>
  <dcterms:created xsi:type="dcterms:W3CDTF">2026-06-03T17:54:00Z</dcterms:created>
  <dcterms:modified xsi:type="dcterms:W3CDTF">2026-06-03T18:07:00Z</dcterms:modified>
</cp:coreProperties>
</file>