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1E485" w14:textId="77777777" w:rsidR="00DB6BEA" w:rsidRPr="002C4E20" w:rsidRDefault="00DB6BEA" w:rsidP="00DB6BEA">
      <w:pPr>
        <w:pStyle w:val="ListParagraph"/>
        <w:jc w:val="center"/>
        <w:rPr>
          <w:rFonts w:ascii="Cambria Math" w:hAnsi="Cambria Math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E20">
        <w:rPr>
          <w:rFonts w:ascii="Cambria Math" w:hAnsi="Cambria Math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Computational Mathematics</w:t>
      </w:r>
    </w:p>
    <w:p w14:paraId="26A87FAF" w14:textId="77777777" w:rsidR="00DB6BEA" w:rsidRPr="002C4E20" w:rsidRDefault="00DB6BEA" w:rsidP="00DB6BEA">
      <w:pPr>
        <w:pStyle w:val="ListParagraph"/>
        <w:jc w:val="center"/>
        <w:rPr>
          <w:rFonts w:ascii="Cambria Math" w:hAnsi="Cambria Math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Taylor Series Representation</w:t>
      </w:r>
    </w:p>
    <w:p w14:paraId="29372D59" w14:textId="77777777" w:rsidR="00DB6BEA" w:rsidRDefault="009D13D0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Let we consider an ordinary differential equation of first order and first degree like:</w:t>
      </w:r>
    </w:p>
    <w:p w14:paraId="44D381D4" w14:textId="77777777" w:rsidR="009D13D0" w:rsidRPr="009D13D0" w:rsidRDefault="00000000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=f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=f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………………………(1)</m:t>
          </m:r>
        </m:oMath>
      </m:oMathPara>
    </w:p>
    <w:p w14:paraId="01287B56" w14:textId="77777777" w:rsidR="009D13D0" w:rsidRDefault="009D13D0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With initial condition</w:t>
      </w:r>
      <m:oMath>
        <m:r>
          <w:rPr>
            <w:rFonts w:ascii="Cambria Math" w:eastAsiaTheme="minorEastAsia" w:hAnsi="Cambria Math" w:cs="Nirmala UI"/>
            <w:sz w:val="24"/>
          </w:rPr>
          <m:t xml:space="preserve">    y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</m:oMath>
      <w:r>
        <w:rPr>
          <w:rFonts w:ascii="Cambria Math" w:eastAsiaTheme="minorEastAsia" w:hAnsi="Cambria Math" w:cs="Nirmala UI"/>
          <w:sz w:val="24"/>
        </w:rPr>
        <w:t xml:space="preserve"> . This </w:t>
      </w:r>
      <w:r w:rsidR="004B55EB">
        <w:rPr>
          <w:rFonts w:ascii="Cambria Math" w:eastAsiaTheme="minorEastAsia" w:hAnsi="Cambria Math" w:cs="Nirmala UI"/>
          <w:sz w:val="24"/>
        </w:rPr>
        <w:t>represents</w:t>
      </w:r>
      <m:oMath>
        <m:r>
          <w:rPr>
            <w:rFonts w:ascii="Cambria Math" w:eastAsiaTheme="minorEastAsia" w:hAnsi="Cambria Math" w:cs="Nirmala UI"/>
            <w:sz w:val="24"/>
          </w:rPr>
          <m:t xml:space="preserve">   x=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 when y=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</m:oMath>
    </w:p>
    <w:p w14:paraId="09103324" w14:textId="77777777" w:rsidR="009D13D0" w:rsidRDefault="004B55EB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Differentiating w.r.t. x we get from (1)</w:t>
      </w:r>
    </w:p>
    <w:p w14:paraId="4D869597" w14:textId="77777777" w:rsidR="004B55EB" w:rsidRPr="00F44402" w:rsidRDefault="00000000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∂x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∂y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.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∂y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∂x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=fx+fy.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……………….(2)</m:t>
          </m:r>
        </m:oMath>
      </m:oMathPara>
    </w:p>
    <w:p w14:paraId="3F2598F6" w14:textId="77777777" w:rsidR="00F44402" w:rsidRDefault="00F44402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Differentiating successively, we get:</w:t>
      </w:r>
    </w:p>
    <w:p w14:paraId="2069E219" w14:textId="77777777" w:rsidR="00F44402" w:rsidRPr="00F44402" w:rsidRDefault="00000000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,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iv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,……………</m:t>
          </m:r>
        </m:oMath>
      </m:oMathPara>
    </w:p>
    <w:p w14:paraId="19138C8F" w14:textId="77777777" w:rsidR="00F44402" w:rsidRDefault="00F44402" w:rsidP="00F44402">
      <w:pPr>
        <w:pStyle w:val="ListParagraph"/>
        <w:numPr>
          <w:ilvl w:val="0"/>
          <w:numId w:val="19"/>
        </w:num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Putting the initial condition at </w:t>
      </w:r>
      <m:oMath>
        <m:r>
          <w:rPr>
            <w:rFonts w:ascii="Cambria Math" w:eastAsiaTheme="minorEastAsia" w:hAnsi="Cambria Math" w:cs="Nirmala UI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   </m:t>
        </m:r>
      </m:oMath>
      <w:r>
        <w:rPr>
          <w:rFonts w:ascii="Cambria Math" w:eastAsiaTheme="minorEastAsia" w:hAnsi="Cambria Math" w:cs="Nirmala UI"/>
          <w:sz w:val="24"/>
        </w:rPr>
        <w:t>then</w:t>
      </w:r>
    </w:p>
    <w:p w14:paraId="1E041BA0" w14:textId="77777777" w:rsidR="00F44402" w:rsidRPr="00F44402" w:rsidRDefault="00F44402" w:rsidP="00F44402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>
        <m:r>
          <w:rPr>
            <w:rFonts w:ascii="Cambria Math" w:eastAsiaTheme="minorEastAsia" w:hAnsi="Cambria Math" w:cs="Nirmala UI"/>
            <w:sz w:val="24"/>
          </w:rPr>
          <m:t>y=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,</m:t>
        </m:r>
      </m:oMath>
      <w:r>
        <w:rPr>
          <w:rFonts w:ascii="Cambria Math" w:eastAsiaTheme="minorEastAsia" w:hAnsi="Cambria Math" w:cs="Nirmala UI"/>
          <w:sz w:val="24"/>
        </w:rPr>
        <w:t xml:space="preserve"> We get </w:t>
      </w:r>
      <m:oMath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'''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>,……………………</m:t>
        </m:r>
      </m:oMath>
    </w:p>
    <w:p w14:paraId="1EA47C27" w14:textId="77777777" w:rsidR="00F44402" w:rsidRDefault="00F44402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Now the Taylor’s series of y(x) at </w:t>
      </w:r>
      <m:oMath>
        <m:r>
          <w:rPr>
            <w:rFonts w:ascii="Cambria Math" w:eastAsiaTheme="minorEastAsia" w:hAnsi="Cambria Math" w:cs="Nirmala UI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</m:oMath>
      <w:r>
        <w:rPr>
          <w:rFonts w:ascii="Cambria Math" w:eastAsiaTheme="minorEastAsia" w:hAnsi="Cambria Math" w:cs="Nirmala UI"/>
          <w:sz w:val="24"/>
        </w:rPr>
        <w:t xml:space="preserve"> is [the Taylor series]</w:t>
      </w:r>
    </w:p>
    <w:p w14:paraId="273BB265" w14:textId="77777777" w:rsidR="009D13D0" w:rsidRPr="00F44402" w:rsidRDefault="00F44402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+……….</m:t>
          </m:r>
        </m:oMath>
      </m:oMathPara>
    </w:p>
    <w:p w14:paraId="38379872" w14:textId="77777777" w:rsidR="00F44402" w:rsidRPr="008D30BA" w:rsidRDefault="00F44402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⇒y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+………….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e>
          </m:d>
        </m:oMath>
      </m:oMathPara>
    </w:p>
    <w:p w14:paraId="47E01964" w14:textId="77777777" w:rsidR="008D30BA" w:rsidRDefault="008D30B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Putting </w:t>
      </w:r>
      <m:oMath>
        <m:r>
          <w:rPr>
            <w:rFonts w:ascii="Cambria Math" w:eastAsiaTheme="minorEastAsia" w:hAnsi="Cambria Math" w:cs="Nirmala UI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</m:oMath>
      <w:r>
        <w:rPr>
          <w:rFonts w:ascii="Cambria Math" w:eastAsiaTheme="minorEastAsia" w:hAnsi="Cambria Math" w:cs="Nirmala UI"/>
          <w:sz w:val="24"/>
        </w:rPr>
        <w:t xml:space="preserve"> and hence </w:t>
      </w:r>
      <m:oMath>
        <m:r>
          <w:rPr>
            <w:rFonts w:ascii="Cambria Math" w:eastAsiaTheme="minorEastAsia" w:hAnsi="Cambria Math" w:cs="Nirmala UI"/>
            <w:sz w:val="24"/>
          </w:rPr>
          <m:t xml:space="preserve">  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-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=h ⇒</m:t>
        </m:r>
      </m:oMath>
      <w:r>
        <w:rPr>
          <w:rFonts w:ascii="Cambria Math" w:eastAsiaTheme="minorEastAsia" w:hAnsi="Cambria Math" w:cs="Nirmala UI"/>
          <w:sz w:val="24"/>
        </w:rPr>
        <w:t xml:space="preserve"> we get from (3) </w:t>
      </w:r>
    </w:p>
    <w:p w14:paraId="7B3AF235" w14:textId="77777777" w:rsidR="008D30BA" w:rsidRPr="008D30BA" w:rsidRDefault="008D30B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At </w:t>
      </w:r>
      <m:oMath>
        <m:r>
          <w:rPr>
            <w:rFonts w:ascii="Cambria Math" w:eastAsiaTheme="minorEastAsia" w:hAnsi="Cambria Math" w:cs="Nirmala UI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 ⇒y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+h</m:t>
        </m:r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>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2!</m:t>
            </m:r>
          </m:den>
        </m:f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>+………………</m:t>
        </m:r>
      </m:oMath>
    </w:p>
    <w:p w14:paraId="1F6AD623" w14:textId="77777777" w:rsidR="008D30BA" w:rsidRPr="008D30BA" w:rsidRDefault="008D30B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+h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4!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iv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+………………(4)</m:t>
          </m:r>
        </m:oMath>
      </m:oMathPara>
    </w:p>
    <w:p w14:paraId="60A5D25B" w14:textId="77777777" w:rsidR="008D30BA" w:rsidRDefault="008D30B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Where, </w:t>
      </w:r>
      <m:oMath>
        <m:r>
          <w:rPr>
            <w:rFonts w:ascii="Cambria Math" w:eastAsiaTheme="minorEastAsia" w:hAnsi="Cambria Math" w:cs="Nirmala UI"/>
            <w:sz w:val="24"/>
          </w:rPr>
          <m:t>y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 then y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</m:oMath>
    </w:p>
    <w:p w14:paraId="5483DE80" w14:textId="77777777" w:rsidR="008D30BA" w:rsidRDefault="008D30B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If the values of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'''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>,…………………</m:t>
        </m:r>
      </m:oMath>
      <w:r>
        <w:rPr>
          <w:rFonts w:ascii="Cambria Math" w:eastAsiaTheme="minorEastAsia" w:hAnsi="Cambria Math" w:cs="Nirmala UI"/>
          <w:sz w:val="24"/>
        </w:rPr>
        <w:t>are known, then (4) gives a series for</w:t>
      </w:r>
      <m:oMath>
        <m:r>
          <w:rPr>
            <w:rFonts w:ascii="Cambria Math" w:eastAsiaTheme="minorEastAsia" w:hAnsi="Cambria Math" w:cs="Nirmala UI"/>
            <w:sz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 xml:space="preserve">1 </m:t>
            </m:r>
          </m:sub>
        </m:sSub>
      </m:oMath>
      <w:r>
        <w:rPr>
          <w:rFonts w:ascii="Cambria Math" w:eastAsiaTheme="minorEastAsia" w:hAnsi="Cambria Math" w:cs="Nirmala UI"/>
          <w:sz w:val="24"/>
        </w:rPr>
        <w:t xml:space="preserve">. </w:t>
      </w:r>
    </w:p>
    <w:p w14:paraId="61FBAE7D" w14:textId="77777777" w:rsidR="008D30BA" w:rsidRDefault="008D30B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Once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</m:oMath>
      <w:r>
        <w:rPr>
          <w:rFonts w:ascii="Cambria Math" w:eastAsiaTheme="minorEastAsia" w:hAnsi="Cambria Math" w:cs="Nirmala UI"/>
          <w:sz w:val="24"/>
        </w:rPr>
        <w:t xml:space="preserve"> is known, we can compute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'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''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,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'''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,….</m:t>
        </m:r>
      </m:oMath>
      <w:r>
        <w:rPr>
          <w:rFonts w:ascii="Cambria Math" w:eastAsiaTheme="minorEastAsia" w:hAnsi="Cambria Math" w:cs="Nirmala UI"/>
          <w:sz w:val="24"/>
        </w:rPr>
        <w:t>from (1),</w:t>
      </w:r>
      <w:r w:rsidR="00D65C40">
        <w:rPr>
          <w:rFonts w:ascii="Cambria Math" w:eastAsiaTheme="minorEastAsia" w:hAnsi="Cambria Math" w:cs="Nirmala UI"/>
          <w:sz w:val="24"/>
        </w:rPr>
        <w:t xml:space="preserve"> </w:t>
      </w:r>
      <w:r>
        <w:rPr>
          <w:rFonts w:ascii="Cambria Math" w:eastAsiaTheme="minorEastAsia" w:hAnsi="Cambria Math" w:cs="Nirmala UI"/>
          <w:sz w:val="24"/>
        </w:rPr>
        <w:t>(2) and so on.</w:t>
      </w:r>
    </w:p>
    <w:p w14:paraId="0F61D106" w14:textId="77777777" w:rsidR="008D30BA" w:rsidRDefault="008D30B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∴ Now if y be expanded in a Taylor’s series at </w:t>
      </w:r>
      <m:oMath>
        <m:r>
          <w:rPr>
            <w:rFonts w:ascii="Cambria Math" w:eastAsiaTheme="minorEastAsia" w:hAnsi="Cambria Math" w:cs="Nirmala UI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</m:oMath>
      <w:r>
        <w:rPr>
          <w:rFonts w:ascii="Cambria Math" w:eastAsiaTheme="minorEastAsia" w:hAnsi="Cambria Math" w:cs="Nirmala UI"/>
          <w:sz w:val="24"/>
        </w:rPr>
        <w:t xml:space="preserve"> </w:t>
      </w:r>
      <w:r w:rsidR="00D65C40">
        <w:rPr>
          <w:rFonts w:ascii="Cambria Math" w:eastAsiaTheme="minorEastAsia" w:hAnsi="Cambria Math" w:cs="Nirmala UI"/>
          <w:sz w:val="24"/>
        </w:rPr>
        <w:t>then:</w:t>
      </w:r>
    </w:p>
    <w:p w14:paraId="369C7DF7" w14:textId="77777777" w:rsidR="00D65C40" w:rsidRPr="008D30BA" w:rsidRDefault="00D65C40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At </w:t>
      </w:r>
      <m:oMath>
        <m:r>
          <w:rPr>
            <w:rFonts w:ascii="Cambria Math" w:eastAsiaTheme="minorEastAsia" w:hAnsi="Cambria Math" w:cs="Nirmala UI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</m:oMath>
      <w:r>
        <w:rPr>
          <w:rFonts w:ascii="Cambria Math" w:eastAsiaTheme="minorEastAsia" w:hAnsi="Cambria Math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⇒y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+h</m:t>
        </m:r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>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2!</m:t>
            </m:r>
          </m:den>
        </m:f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>+………………</m:t>
        </m:r>
      </m:oMath>
    </w:p>
    <w:p w14:paraId="2C993BB5" w14:textId="77777777" w:rsidR="00D65C40" w:rsidRPr="00D65C40" w:rsidRDefault="00D65C40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w:lastRenderedPageBreak/>
            <m:t>∴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+h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+………………</m:t>
          </m:r>
        </m:oMath>
      </m:oMathPara>
    </w:p>
    <w:p w14:paraId="0D945377" w14:textId="77777777" w:rsidR="00D65C40" w:rsidRPr="00D65C40" w:rsidRDefault="00D65C40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Similarly,</w:t>
      </w:r>
      <w:r w:rsidR="005659B3">
        <w:rPr>
          <w:rFonts w:ascii="Cambria Math" w:eastAsiaTheme="minorEastAsia" w:hAnsi="Cambria Math" w:cs="Nirmala UI"/>
          <w:sz w:val="24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+h</m:t>
        </m:r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>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2!</m:t>
            </m:r>
          </m:den>
        </m:f>
        <m:sSubSup>
          <m:sSub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''</m:t>
            </m:r>
          </m:sup>
        </m:sSubSup>
        <m:r>
          <w:rPr>
            <w:rFonts w:ascii="Cambria Math" w:eastAsiaTheme="minorEastAsia" w:hAnsi="Cambria Math" w:cs="Nirmala UI"/>
            <w:sz w:val="24"/>
          </w:rPr>
          <m:t>+………………………..at x=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b>
        </m:sSub>
      </m:oMath>
    </w:p>
    <w:p w14:paraId="0E52C55D" w14:textId="77777777" w:rsidR="00D65C40" w:rsidRDefault="00D65C40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………………………………………………………….</w:t>
      </w:r>
    </w:p>
    <w:p w14:paraId="186A3F0E" w14:textId="77777777" w:rsidR="00D65C40" w:rsidRDefault="00D65C40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………………………………………………………….</w:t>
      </w:r>
    </w:p>
    <w:p w14:paraId="3F01AD64" w14:textId="77777777" w:rsidR="00D65C40" w:rsidRPr="00D65C40" w:rsidRDefault="00000000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n+1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+h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…………….………….at x=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</m:oMath>
      </m:oMathPara>
    </w:p>
    <w:p w14:paraId="3E659CBC" w14:textId="77777777" w:rsidR="00D65C40" w:rsidRDefault="00D65C40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Which are the required Taylor series representation of Differential equation.</w:t>
      </w:r>
    </w:p>
    <w:p w14:paraId="5B3AB61B" w14:textId="77777777" w:rsidR="00D65C40" w:rsidRDefault="005122A3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Ex-1:</w:t>
      </w:r>
      <w:r>
        <w:rPr>
          <w:rFonts w:ascii="Cambria Math" w:eastAsiaTheme="minorEastAsia" w:hAnsi="Cambria Math" w:cs="Nirmala UI"/>
          <w:sz w:val="24"/>
        </w:rPr>
        <w:t xml:space="preserve"> Using Taylor’s series method, find </w:t>
      </w:r>
      <w:proofErr w:type="gramStart"/>
      <w:r>
        <w:rPr>
          <w:rFonts w:ascii="Cambria Math" w:eastAsiaTheme="minorEastAsia" w:hAnsi="Cambria Math" w:cs="Nirmala UI"/>
          <w:sz w:val="24"/>
        </w:rPr>
        <w:t>y(</w:t>
      </w:r>
      <w:proofErr w:type="gramEnd"/>
      <w:r>
        <w:rPr>
          <w:rFonts w:ascii="Cambria Math" w:eastAsiaTheme="minorEastAsia" w:hAnsi="Cambria Math" w:cs="Nirmala UI"/>
          <w:sz w:val="24"/>
        </w:rPr>
        <w:t xml:space="preserve">0.1) and </w:t>
      </w:r>
      <w:proofErr w:type="gramStart"/>
      <w:r>
        <w:rPr>
          <w:rFonts w:ascii="Cambria Math" w:eastAsiaTheme="minorEastAsia" w:hAnsi="Cambria Math" w:cs="Nirmala UI"/>
          <w:sz w:val="24"/>
        </w:rPr>
        <w:t>y(</w:t>
      </w:r>
      <w:proofErr w:type="gramEnd"/>
      <w:r>
        <w:rPr>
          <w:rFonts w:ascii="Cambria Math" w:eastAsiaTheme="minorEastAsia" w:hAnsi="Cambria Math" w:cs="Nirmala UI"/>
          <w:sz w:val="24"/>
        </w:rPr>
        <w:t xml:space="preserve">0.2) by solving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dy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dx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 </m:t>
        </m:r>
      </m:oMath>
      <w:r>
        <w:rPr>
          <w:rFonts w:ascii="Cambria Math" w:eastAsiaTheme="minorEastAsia" w:hAnsi="Cambria Math" w:cs="Nirmala UI"/>
          <w:sz w:val="24"/>
        </w:rPr>
        <w:t xml:space="preserve">with the initial condition </w:t>
      </w:r>
      <w:proofErr w:type="gramStart"/>
      <w:r>
        <w:rPr>
          <w:rFonts w:ascii="Cambria Math" w:eastAsiaTheme="minorEastAsia" w:hAnsi="Cambria Math" w:cs="Nirmala UI"/>
          <w:sz w:val="24"/>
        </w:rPr>
        <w:t>y(0)=</w:t>
      </w:r>
      <w:proofErr w:type="gramEnd"/>
      <w:r>
        <w:rPr>
          <w:rFonts w:ascii="Cambria Math" w:eastAsiaTheme="minorEastAsia" w:hAnsi="Cambria Math" w:cs="Nirmala UI"/>
          <w:sz w:val="24"/>
        </w:rPr>
        <w:t>1.</w:t>
      </w:r>
    </w:p>
    <w:p w14:paraId="76691388" w14:textId="77777777" w:rsidR="005122A3" w:rsidRDefault="005122A3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</w:p>
    <w:p w14:paraId="381F2D8F" w14:textId="77777777" w:rsidR="005122A3" w:rsidRPr="00F32E0D" w:rsidRDefault="005122A3" w:rsidP="00F32E0D">
      <w:pPr>
        <w:pStyle w:val="ListParagraph"/>
        <w:numPr>
          <w:ilvl w:val="0"/>
          <w:numId w:val="20"/>
        </w:num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 w:rsidRPr="00F32E0D">
        <w:rPr>
          <w:rFonts w:ascii="Cambria Math" w:eastAsiaTheme="minorEastAsia" w:hAnsi="Cambria Math" w:cs="Nirmala UI"/>
          <w:sz w:val="24"/>
        </w:rPr>
        <w:t>We know the Taylor series for ordinary differential equation is:</w:t>
      </w:r>
    </w:p>
    <w:p w14:paraId="1F23A92F" w14:textId="77777777" w:rsidR="005122A3" w:rsidRPr="00F65D97" w:rsidRDefault="00000000" w:rsidP="005122A3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+h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4!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iv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+………………(1)</m:t>
          </m:r>
        </m:oMath>
      </m:oMathPara>
    </w:p>
    <w:p w14:paraId="361E2892" w14:textId="77777777" w:rsidR="00F65D97" w:rsidRPr="008D30BA" w:rsidRDefault="00000000" w:rsidP="005122A3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here,  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=1, </m:t>
          </m:r>
          <m:r>
            <w:rPr>
              <w:rFonts w:ascii="Cambria Math" w:eastAsiaTheme="minorEastAsia" w:hAnsi="Cambria Math" w:cs="Nirmala UI"/>
              <w:sz w:val="24"/>
            </w:rPr>
            <m:t>h=</m:t>
          </m:r>
          <m:r>
            <w:rPr>
              <w:rFonts w:ascii="Cambria Math" w:eastAsiaTheme="minorEastAsia" w:hAnsi="Cambria Math" w:cs="Nirmala UI"/>
              <w:sz w:val="24"/>
            </w:rPr>
            <m:t>0.1;  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=1 for x.</m:t>
          </m:r>
        </m:oMath>
      </m:oMathPara>
    </w:p>
    <w:p w14:paraId="3E07413B" w14:textId="77777777" w:rsidR="005122A3" w:rsidRDefault="005122A3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Now we have given:</w:t>
      </w:r>
    </w:p>
    <w:p w14:paraId="375E4642" w14:textId="77777777" w:rsidR="005122A3" w:rsidRPr="005122A3" w:rsidRDefault="00000000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</m:oMath>
      </m:oMathPara>
    </w:p>
    <w:p w14:paraId="36BA12F1" w14:textId="77777777" w:rsidR="005122A3" w:rsidRPr="005122A3" w:rsidRDefault="005122A3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</m:oMath>
      </m:oMathPara>
    </w:p>
    <w:p w14:paraId="1B756D89" w14:textId="77777777" w:rsidR="005122A3" w:rsidRPr="005122A3" w:rsidRDefault="00000000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∵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 xml:space="preserve">=1, 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h=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0.1 ∴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4"/>
                </w:rPr>
                <m:t>=0+1=1</m:t>
              </m:r>
            </m:e>
          </m:d>
        </m:oMath>
      </m:oMathPara>
    </w:p>
    <w:p w14:paraId="02F7ED46" w14:textId="77777777" w:rsidR="005122A3" w:rsidRPr="005122A3" w:rsidRDefault="005122A3" w:rsidP="005122A3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=2x+2y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⇾ ∴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=2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=2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+2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=2</m:t>
          </m:r>
        </m:oMath>
      </m:oMathPara>
    </w:p>
    <w:p w14:paraId="7C565B5C" w14:textId="77777777" w:rsidR="00D97922" w:rsidRPr="00D97922" w:rsidRDefault="005122A3" w:rsidP="005122A3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=2+2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⇾∴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=2+2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+2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=8</m:t>
          </m:r>
        </m:oMath>
      </m:oMathPara>
    </w:p>
    <w:p w14:paraId="17FBDCD3" w14:textId="77777777" w:rsidR="00D97922" w:rsidRPr="00D97922" w:rsidRDefault="00D97922" w:rsidP="005122A3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iv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=0+2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'''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Nirmala UI"/>
              <w:sz w:val="24"/>
            </w:rPr>
            <m:t>=6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+2y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'''</m:t>
              </m:r>
            </m:sup>
          </m:sSup>
        </m:oMath>
      </m:oMathPara>
    </w:p>
    <w:p w14:paraId="3453538F" w14:textId="77777777" w:rsidR="005122A3" w:rsidRPr="005659B3" w:rsidRDefault="00D97922" w:rsidP="005122A3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 xml:space="preserve">                             ⇾∴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iv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=6*1*2+2*1*8=28</m:t>
          </m:r>
        </m:oMath>
      </m:oMathPara>
    </w:p>
    <w:p w14:paraId="7BB964AB" w14:textId="77777777" w:rsidR="005122A3" w:rsidRPr="00121AD9" w:rsidRDefault="00F65D97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Now from (1)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=1+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0.1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1!</m:t>
            </m:r>
          </m:den>
        </m:f>
        <m:r>
          <w:rPr>
            <w:rFonts w:ascii="Cambria Math" w:eastAsiaTheme="minorEastAsia" w:hAnsi="Cambria Math" w:cs="Nirmala UI"/>
            <w:sz w:val="24"/>
          </w:rPr>
          <m:t>*1+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2!</m:t>
            </m:r>
          </m:den>
        </m:f>
        <m:r>
          <w:rPr>
            <w:rFonts w:ascii="Cambria Math" w:eastAsiaTheme="minorEastAsia" w:hAnsi="Cambria Math" w:cs="Nirmala UI"/>
            <w:sz w:val="24"/>
          </w:rPr>
          <m:t>*2+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3!</m:t>
            </m:r>
          </m:den>
        </m:f>
        <m:r>
          <w:rPr>
            <w:rFonts w:ascii="Cambria Math" w:eastAsiaTheme="minorEastAsia" w:hAnsi="Cambria Math" w:cs="Nirmala UI"/>
            <w:sz w:val="24"/>
          </w:rPr>
          <m:t>*8+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4!</m:t>
            </m:r>
          </m:den>
        </m:f>
        <m:r>
          <w:rPr>
            <w:rFonts w:ascii="Cambria Math" w:eastAsiaTheme="minorEastAsia" w:hAnsi="Cambria Math" w:cs="Nirmala UI"/>
            <w:sz w:val="24"/>
          </w:rPr>
          <m:t>*28=1.11145</m:t>
        </m:r>
      </m:oMath>
    </w:p>
    <w:p w14:paraId="1257FE84" w14:textId="77777777" w:rsidR="00121AD9" w:rsidRPr="00121AD9" w:rsidRDefault="00121AD9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∴y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0.1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=1.11145</m:t>
          </m:r>
        </m:oMath>
      </m:oMathPara>
    </w:p>
    <w:p w14:paraId="54CBD44F" w14:textId="77777777" w:rsidR="00F32E0D" w:rsidRPr="00121AD9" w:rsidRDefault="00000000" w:rsidP="00D65C40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0.1</m:t>
                  </m:r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⇾means initial value of h=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0.1;y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0.2</m:t>
                  </m:r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⇾next initial value of h=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0.2-0.1=0.1 interval size;y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0.1</m:t>
                  </m:r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=1.11145⇾x=0.1</m:t>
              </m:r>
            </m:e>
          </m:d>
        </m:oMath>
      </m:oMathPara>
    </w:p>
    <w:p w14:paraId="2A9CCA0B" w14:textId="77777777" w:rsidR="00F65D97" w:rsidRPr="00F32E0D" w:rsidRDefault="00F32E0D" w:rsidP="00F32E0D">
      <w:pPr>
        <w:pStyle w:val="ListParagraph"/>
        <w:numPr>
          <w:ilvl w:val="0"/>
          <w:numId w:val="20"/>
        </w:num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b/>
          <w:sz w:val="24"/>
          <w:u w:val="single"/>
        </w:rPr>
      </w:pPr>
      <w:r>
        <w:rPr>
          <w:rFonts w:ascii="Cambria Math" w:eastAsiaTheme="minorEastAsia" w:hAnsi="Cambria Math" w:cs="Nirmala UI"/>
          <w:sz w:val="24"/>
        </w:rPr>
        <w:lastRenderedPageBreak/>
        <w:t>By Taylor’s series method, we have</w:t>
      </w:r>
    </w:p>
    <w:p w14:paraId="5BFFDEB0" w14:textId="77777777" w:rsidR="00F32E0D" w:rsidRPr="00F32E0D" w:rsidRDefault="00000000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+h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4!</m:t>
              </m:r>
            </m:den>
          </m:f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iv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+………………(2)</m:t>
          </m:r>
        </m:oMath>
      </m:oMathPara>
    </w:p>
    <w:p w14:paraId="020EE5DA" w14:textId="77777777" w:rsidR="00F32E0D" w:rsidRDefault="00F32E0D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Now we have given:</w:t>
      </w:r>
    </w:p>
    <w:p w14:paraId="10947C7E" w14:textId="77777777" w:rsidR="00F32E0D" w:rsidRPr="005122A3" w:rsidRDefault="00000000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</m:oMath>
      </m:oMathPara>
    </w:p>
    <w:p w14:paraId="2B78AC44" w14:textId="77777777" w:rsidR="00F32E0D" w:rsidRPr="005122A3" w:rsidRDefault="00F32E0D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</m:oMath>
      </m:oMathPara>
    </w:p>
    <w:p w14:paraId="4F7589EA" w14:textId="77777777" w:rsidR="00F32E0D" w:rsidRPr="005122A3" w:rsidRDefault="00000000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∵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 xml:space="preserve">=0.1, 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 xml:space="preserve">=1.1115, 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h=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0.1 ∴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4"/>
                </w:rPr>
                <m:t>=1.24543</m:t>
              </m:r>
            </m:e>
          </m:d>
        </m:oMath>
      </m:oMathPara>
    </w:p>
    <w:p w14:paraId="6B38AE59" w14:textId="77777777" w:rsidR="00F32E0D" w:rsidRPr="005122A3" w:rsidRDefault="00F32E0D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=2x+2y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⇾ ∴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=2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=2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0.1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+2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1.1115</m:t>
              </m:r>
            </m:e>
          </m:d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1.24543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=2.96859</m:t>
          </m:r>
        </m:oMath>
      </m:oMathPara>
    </w:p>
    <w:p w14:paraId="78856C16" w14:textId="77777777" w:rsidR="00F32E0D" w:rsidRPr="00D97922" w:rsidRDefault="00F32E0D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=2+2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⇾∴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'''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=11.70137</m:t>
          </m:r>
        </m:oMath>
      </m:oMathPara>
    </w:p>
    <w:p w14:paraId="31908D97" w14:textId="77777777" w:rsidR="00F32E0D" w:rsidRPr="00133E7B" w:rsidRDefault="00F32E0D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iv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=0+2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'''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Nirmala UI"/>
              <w:sz w:val="24"/>
            </w:rPr>
            <m:t>=6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+2y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'''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⇾∴</m:t>
          </m:r>
          <m:sSubSup>
            <m:sSub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iv</m:t>
              </m:r>
            </m:sup>
          </m:sSubSup>
          <m:r>
            <w:rPr>
              <w:rFonts w:ascii="Cambria Math" w:eastAsiaTheme="minorEastAsia" w:hAnsi="Cambria Math" w:cs="Nirmala UI"/>
              <w:sz w:val="24"/>
            </w:rPr>
            <m:t>=48.19517</m:t>
          </m:r>
        </m:oMath>
      </m:oMathPara>
    </w:p>
    <w:p w14:paraId="1194AE9A" w14:textId="77777777" w:rsidR="00F32E0D" w:rsidRPr="00121AD9" w:rsidRDefault="00F32E0D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Now from (</w:t>
      </w:r>
      <w:r w:rsidR="00133E7B">
        <w:rPr>
          <w:rFonts w:ascii="Cambria Math" w:eastAsiaTheme="minorEastAsia" w:hAnsi="Cambria Math" w:cs="Nirmala UI"/>
          <w:sz w:val="24"/>
        </w:rPr>
        <w:t>2</w:t>
      </w:r>
      <w:r>
        <w:rPr>
          <w:rFonts w:ascii="Cambria Math" w:eastAsiaTheme="minorEastAsia" w:hAnsi="Cambria Math" w:cs="Nirmala UI"/>
          <w:sz w:val="24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=1.1115+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0.1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1!</m:t>
            </m:r>
          </m:den>
        </m:f>
        <m:r>
          <w:rPr>
            <w:rFonts w:ascii="Cambria Math" w:eastAsiaTheme="minorEastAsia" w:hAnsi="Cambria Math" w:cs="Nirmala UI"/>
            <w:sz w:val="24"/>
          </w:rPr>
          <m:t>*1.24543+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2!</m:t>
            </m:r>
          </m:den>
        </m:f>
        <m:r>
          <w:rPr>
            <w:rFonts w:ascii="Cambria Math" w:eastAsiaTheme="minorEastAsia" w:hAnsi="Cambria Math" w:cs="Nirmala UI"/>
            <w:sz w:val="24"/>
          </w:rPr>
          <m:t>*2.96859+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3!</m:t>
            </m:r>
          </m:den>
        </m:f>
        <m:r>
          <w:rPr>
            <w:rFonts w:ascii="Cambria Math" w:eastAsiaTheme="minorEastAsia" w:hAnsi="Cambria Math" w:cs="Nirmala UI"/>
            <w:sz w:val="24"/>
          </w:rPr>
          <m:t>*11.70137+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4!</m:t>
            </m:r>
          </m:den>
        </m:f>
        <m:r>
          <w:rPr>
            <w:rFonts w:ascii="Cambria Math" w:eastAsiaTheme="minorEastAsia" w:hAnsi="Cambria Math" w:cs="Nirmala UI"/>
            <w:sz w:val="24"/>
          </w:rPr>
          <m:t>*48.19517=1.25304</m:t>
        </m:r>
      </m:oMath>
    </w:p>
    <w:p w14:paraId="0FFB0E22" w14:textId="77777777" w:rsidR="00F32E0D" w:rsidRPr="00133E7B" w:rsidRDefault="00F32E0D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∴y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0.2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=1.25304</m:t>
          </m:r>
        </m:oMath>
      </m:oMathPara>
    </w:p>
    <w:p w14:paraId="2D59ED11" w14:textId="77777777" w:rsidR="00133E7B" w:rsidRDefault="00133E7B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[Try for the interval (0.04) using two subintervals of size 0.2. with </w:t>
      </w:r>
      <w:proofErr w:type="gramStart"/>
      <w:r>
        <w:rPr>
          <w:rFonts w:ascii="Cambria Math" w:eastAsiaTheme="minorEastAsia" w:hAnsi="Cambria Math" w:cs="Nirmala UI"/>
          <w:sz w:val="24"/>
        </w:rPr>
        <w:t>y(0)=</w:t>
      </w:r>
      <w:proofErr w:type="gramEnd"/>
      <w:r>
        <w:rPr>
          <w:rFonts w:ascii="Cambria Math" w:eastAsiaTheme="minorEastAsia" w:hAnsi="Cambria Math" w:cs="Nirmala UI"/>
          <w:sz w:val="24"/>
        </w:rPr>
        <w:t>0]</w:t>
      </w:r>
      <w:r w:rsidR="005659B3">
        <w:rPr>
          <w:rFonts w:ascii="Cambria Math" w:eastAsiaTheme="minorEastAsia" w:hAnsi="Cambria Math" w:cs="Nirmala UI"/>
          <w:sz w:val="24"/>
        </w:rPr>
        <w:t xml:space="preserve"> </w:t>
      </w:r>
    </w:p>
    <w:p w14:paraId="6DE88049" w14:textId="77777777" w:rsidR="00133E7B" w:rsidRDefault="00133E7B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Ex-2:</w:t>
      </w:r>
      <w:r>
        <w:rPr>
          <w:rFonts w:ascii="Cambria Math" w:eastAsiaTheme="minorEastAsia" w:hAnsi="Cambria Math" w:cs="Nirmala UI"/>
          <w:sz w:val="24"/>
        </w:rPr>
        <w:t xml:space="preserve"> Using Taylor series method, find </w:t>
      </w:r>
      <w:proofErr w:type="gramStart"/>
      <w:r>
        <w:rPr>
          <w:rFonts w:ascii="Cambria Math" w:eastAsiaTheme="minorEastAsia" w:hAnsi="Cambria Math" w:cs="Nirmala UI"/>
          <w:sz w:val="24"/>
        </w:rPr>
        <w:t>y(</w:t>
      </w:r>
      <w:proofErr w:type="gramEnd"/>
      <w:r>
        <w:rPr>
          <w:rFonts w:ascii="Cambria Math" w:eastAsiaTheme="minorEastAsia" w:hAnsi="Cambria Math" w:cs="Nirmala UI"/>
          <w:sz w:val="24"/>
        </w:rPr>
        <w:t xml:space="preserve">0.2) and </w:t>
      </w:r>
      <w:proofErr w:type="gramStart"/>
      <w:r>
        <w:rPr>
          <w:rFonts w:ascii="Cambria Math" w:eastAsiaTheme="minorEastAsia" w:hAnsi="Cambria Math" w:cs="Nirmala UI"/>
          <w:sz w:val="24"/>
        </w:rPr>
        <w:t>y(</w:t>
      </w:r>
      <w:proofErr w:type="gramEnd"/>
      <w:r>
        <w:rPr>
          <w:rFonts w:ascii="Cambria Math" w:eastAsiaTheme="minorEastAsia" w:hAnsi="Cambria Math" w:cs="Nirmala UI"/>
          <w:sz w:val="24"/>
        </w:rPr>
        <w:t xml:space="preserve">0.4) correct to four decimal places by solving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dy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dx</m:t>
            </m:r>
          </m:den>
        </m:f>
        <m:r>
          <w:rPr>
            <w:rFonts w:ascii="Cambria Math" w:eastAsiaTheme="minorEastAsia" w:hAnsi="Cambria Math" w:cs="Nirmala UI"/>
            <w:sz w:val="24"/>
          </w:rPr>
          <m:t>=1-2xy;</m:t>
        </m:r>
      </m:oMath>
      <w:r>
        <w:rPr>
          <w:rFonts w:ascii="Cambria Math" w:eastAsiaTheme="minorEastAsia" w:hAnsi="Cambria Math" w:cs="Nirmala UI"/>
          <w:sz w:val="24"/>
        </w:rPr>
        <w:t xml:space="preserve"> With initial </w:t>
      </w:r>
      <w:r w:rsidR="005659B3">
        <w:rPr>
          <w:rFonts w:ascii="Cambria Math" w:eastAsiaTheme="minorEastAsia" w:hAnsi="Cambria Math" w:cs="Nirmala UI"/>
          <w:sz w:val="24"/>
        </w:rPr>
        <w:t xml:space="preserve">condition </w:t>
      </w:r>
      <w:proofErr w:type="gramStart"/>
      <w:r w:rsidR="005659B3">
        <w:rPr>
          <w:rFonts w:ascii="Cambria Math" w:eastAsiaTheme="minorEastAsia" w:hAnsi="Cambria Math" w:cs="Nirmala UI"/>
          <w:sz w:val="24"/>
        </w:rPr>
        <w:t>y(0)=</w:t>
      </w:r>
      <w:proofErr w:type="gramEnd"/>
      <w:r w:rsidR="005659B3">
        <w:rPr>
          <w:rFonts w:ascii="Cambria Math" w:eastAsiaTheme="minorEastAsia" w:hAnsi="Cambria Math" w:cs="Nirmala UI"/>
          <w:sz w:val="24"/>
        </w:rPr>
        <w:t>0.</w:t>
      </w:r>
    </w:p>
    <w:p w14:paraId="0B8E6BEE" w14:textId="77777777" w:rsidR="005659B3" w:rsidRPr="005659B3" w:rsidRDefault="005659B3" w:rsidP="00F32E0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</w:rPr>
        <w:t xml:space="preserve">Hints: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=0,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=0, </m:t>
        </m:r>
        <m:r>
          <w:rPr>
            <w:rFonts w:ascii="Cambria Math" w:eastAsiaTheme="minorEastAsia" w:hAnsi="Cambria Math" w:cs="Nirmala UI"/>
            <w:sz w:val="24"/>
          </w:rPr>
          <m:t>h=</m:t>
        </m:r>
        <m:r>
          <w:rPr>
            <w:rFonts w:ascii="Cambria Math" w:eastAsiaTheme="minorEastAsia" w:hAnsi="Cambria Math" w:cs="Nirmala UI"/>
            <w:sz w:val="24"/>
          </w:rPr>
          <m:t>0.2;next h=</m:t>
        </m:r>
        <m:r>
          <w:rPr>
            <w:rFonts w:ascii="Cambria Math" w:eastAsiaTheme="minorEastAsia" w:hAnsi="Cambria Math" w:cs="Nirmala UI"/>
            <w:sz w:val="24"/>
          </w:rPr>
          <m:t>0.4-0.2=0.2</m:t>
        </m:r>
      </m:oMath>
    </w:p>
    <w:p w14:paraId="71CF433A" w14:textId="77777777" w:rsidR="009D13D0" w:rsidRDefault="005659B3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Ex-3:</w:t>
      </w:r>
      <w:r>
        <w:rPr>
          <w:rFonts w:ascii="Cambria Math" w:eastAsiaTheme="minorEastAsia" w:hAnsi="Cambria Math" w:cs="Nirmala UI"/>
          <w:sz w:val="24"/>
        </w:rPr>
        <w:t xml:space="preserve"> Evaluate </w:t>
      </w:r>
      <w:proofErr w:type="gramStart"/>
      <w:r>
        <w:rPr>
          <w:rFonts w:ascii="Cambria Math" w:eastAsiaTheme="minorEastAsia" w:hAnsi="Cambria Math" w:cs="Nirmala UI"/>
          <w:sz w:val="24"/>
        </w:rPr>
        <w:t>y(</w:t>
      </w:r>
      <w:proofErr w:type="gramEnd"/>
      <w:r>
        <w:rPr>
          <w:rFonts w:ascii="Cambria Math" w:eastAsiaTheme="minorEastAsia" w:hAnsi="Cambria Math" w:cs="Nirmala UI"/>
          <w:sz w:val="24"/>
        </w:rPr>
        <w:t xml:space="preserve">0.2) correct to six decimal places by Taylor’s series method if y(x) satisfies: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'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+x  </m:t>
        </m:r>
      </m:oMath>
      <w:r>
        <w:rPr>
          <w:rFonts w:ascii="Cambria Math" w:eastAsiaTheme="minorEastAsia" w:hAnsi="Cambria Math" w:cs="Nirmala UI"/>
          <w:sz w:val="24"/>
        </w:rPr>
        <w:t xml:space="preserve">with </w:t>
      </w:r>
      <w:proofErr w:type="gramStart"/>
      <w:r>
        <w:rPr>
          <w:rFonts w:ascii="Cambria Math" w:eastAsiaTheme="minorEastAsia" w:hAnsi="Cambria Math" w:cs="Nirmala UI"/>
          <w:sz w:val="24"/>
        </w:rPr>
        <w:t>y(0)=</w:t>
      </w:r>
      <w:proofErr w:type="gramEnd"/>
      <w:r>
        <w:rPr>
          <w:rFonts w:ascii="Cambria Math" w:eastAsiaTheme="minorEastAsia" w:hAnsi="Cambria Math" w:cs="Nirmala UI"/>
          <w:sz w:val="24"/>
        </w:rPr>
        <w:t>0.</w:t>
      </w:r>
    </w:p>
    <w:p w14:paraId="375309FF" w14:textId="77777777" w:rsidR="005659B3" w:rsidRPr="005659B3" w:rsidRDefault="005659B3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</w:rPr>
        <w:t>Hints:</w:t>
      </w:r>
      <w:r>
        <w:rPr>
          <w:rFonts w:ascii="Cambria Math" w:eastAsiaTheme="minorEastAsia" w:hAnsi="Cambria Math" w:cs="Nirmala UI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=0;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=0;</m:t>
        </m:r>
        <m:r>
          <w:rPr>
            <w:rFonts w:ascii="Cambria Math" w:eastAsiaTheme="minorEastAsia" w:hAnsi="Cambria Math" w:cs="Nirmala UI"/>
            <w:sz w:val="24"/>
          </w:rPr>
          <m:t>h=</m:t>
        </m:r>
        <m:r>
          <w:rPr>
            <w:rFonts w:ascii="Cambria Math" w:eastAsiaTheme="minorEastAsia" w:hAnsi="Cambria Math" w:cs="Nirmala UI"/>
            <w:sz w:val="24"/>
          </w:rPr>
          <m:t>0.2</m:t>
        </m:r>
      </m:oMath>
    </w:p>
    <w:p w14:paraId="07B35448" w14:textId="77777777" w:rsidR="005659B3" w:rsidRDefault="005659B3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Ex-4:</w:t>
      </w:r>
      <w:r>
        <w:rPr>
          <w:rFonts w:ascii="Cambria Math" w:eastAsiaTheme="minorEastAsia" w:hAnsi="Cambria Math" w:cs="Nirmala UI"/>
          <w:sz w:val="24"/>
        </w:rPr>
        <w:t xml:space="preserve"> Solve: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dy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dx</m:t>
            </m:r>
          </m:den>
        </m:f>
        <m:r>
          <w:rPr>
            <w:rFonts w:ascii="Cambria Math" w:eastAsiaTheme="minorEastAsia" w:hAnsi="Cambria Math" w:cs="Nirmala UI"/>
            <w:sz w:val="24"/>
          </w:rPr>
          <m:t>=1+xy</m:t>
        </m:r>
      </m:oMath>
      <w:r>
        <w:rPr>
          <w:rFonts w:ascii="Cambria Math" w:eastAsiaTheme="minorEastAsia" w:hAnsi="Cambria Math" w:cs="Nirmala UI"/>
          <w:sz w:val="24"/>
        </w:rPr>
        <w:t xml:space="preserve"> with </w:t>
      </w:r>
      <w:proofErr w:type="gramStart"/>
      <w:r>
        <w:rPr>
          <w:rFonts w:ascii="Cambria Math" w:eastAsiaTheme="minorEastAsia" w:hAnsi="Cambria Math" w:cs="Nirmala UI"/>
          <w:sz w:val="24"/>
        </w:rPr>
        <w:t>y(0)=</w:t>
      </w:r>
      <w:proofErr w:type="gramEnd"/>
      <w:r>
        <w:rPr>
          <w:rFonts w:ascii="Cambria Math" w:eastAsiaTheme="minorEastAsia" w:hAnsi="Cambria Math" w:cs="Nirmala UI"/>
          <w:sz w:val="24"/>
        </w:rPr>
        <w:t>2. [x</w:t>
      </w:r>
      <w:r>
        <w:rPr>
          <w:rFonts w:ascii="Cambria Math" w:eastAsiaTheme="minorEastAsia" w:hAnsi="Cambria Math" w:cs="Nirmala UI"/>
          <w:sz w:val="24"/>
          <w:vertAlign w:val="subscript"/>
        </w:rPr>
        <w:t>0</w:t>
      </w:r>
      <w:r>
        <w:rPr>
          <w:rFonts w:ascii="Cambria Math" w:eastAsiaTheme="minorEastAsia" w:hAnsi="Cambria Math" w:cs="Nirmala UI"/>
          <w:sz w:val="24"/>
        </w:rPr>
        <w:t>=0; y</w:t>
      </w:r>
      <w:r>
        <w:rPr>
          <w:rFonts w:ascii="Cambria Math" w:eastAsiaTheme="minorEastAsia" w:hAnsi="Cambria Math" w:cs="Nirmala UI"/>
          <w:sz w:val="24"/>
          <w:vertAlign w:val="subscript"/>
        </w:rPr>
        <w:t>0</w:t>
      </w:r>
      <w:r>
        <w:rPr>
          <w:rFonts w:ascii="Cambria Math" w:eastAsiaTheme="minorEastAsia" w:hAnsi="Cambria Math" w:cs="Nirmala UI"/>
          <w:sz w:val="24"/>
        </w:rPr>
        <w:t>=2]</w:t>
      </w:r>
    </w:p>
    <w:p w14:paraId="05B4FD11" w14:textId="77777777" w:rsidR="005659B3" w:rsidRDefault="005659B3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Find</w:t>
      </w:r>
    </w:p>
    <w:p w14:paraId="0B5D1D6A" w14:textId="77777777" w:rsidR="005659B3" w:rsidRDefault="005659B3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(</w:t>
      </w:r>
      <w:proofErr w:type="spellStart"/>
      <w:r>
        <w:rPr>
          <w:rFonts w:ascii="Cambria Math" w:eastAsiaTheme="minorEastAsia" w:hAnsi="Cambria Math" w:cs="Nirmala UI"/>
          <w:sz w:val="24"/>
        </w:rPr>
        <w:t>i</w:t>
      </w:r>
      <w:proofErr w:type="spellEnd"/>
      <w:r>
        <w:rPr>
          <w:rFonts w:ascii="Cambria Math" w:eastAsiaTheme="minorEastAsia" w:hAnsi="Cambria Math" w:cs="Nirmala UI"/>
          <w:sz w:val="24"/>
        </w:rPr>
        <w:t>) y (0.1) ⇾h=0.1</w:t>
      </w:r>
    </w:p>
    <w:p w14:paraId="0E3E33BE" w14:textId="77777777" w:rsidR="005659B3" w:rsidRDefault="005659B3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(ii) y (0.2) ⇾h=0.2-0.1=0.1</w:t>
      </w:r>
    </w:p>
    <w:p w14:paraId="169E6D7C" w14:textId="77777777" w:rsidR="003926DB" w:rsidRPr="00BB0CE7" w:rsidRDefault="003926DB" w:rsidP="003926DB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(iii) y (</w:t>
      </w:r>
      <w:proofErr w:type="gramStart"/>
      <w:r>
        <w:rPr>
          <w:rFonts w:ascii="Cambria Math" w:eastAsiaTheme="minorEastAsia" w:hAnsi="Cambria Math" w:cs="Nirmala UI"/>
          <w:sz w:val="24"/>
        </w:rPr>
        <w:t>0.3)⇾</w:t>
      </w:r>
      <w:proofErr w:type="gramEnd"/>
      <w:r>
        <w:rPr>
          <w:rFonts w:ascii="Cambria Math" w:eastAsiaTheme="minorEastAsia" w:hAnsi="Cambria Math" w:cs="Nirmala UI"/>
          <w:sz w:val="24"/>
        </w:rPr>
        <w:t>h=0.3-0.1=0.2</w:t>
      </w:r>
    </w:p>
    <w:p w14:paraId="0353B766" w14:textId="5AC0197B" w:rsidR="009D13D0" w:rsidRPr="00BB0CE7" w:rsidRDefault="009D13D0" w:rsidP="003926DB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sectPr w:rsidR="009D13D0" w:rsidRPr="00BB0CE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6219C" w14:textId="77777777" w:rsidR="00B41477" w:rsidRDefault="00B41477" w:rsidP="00C108BA">
      <w:pPr>
        <w:spacing w:after="0" w:line="240" w:lineRule="auto"/>
      </w:pPr>
      <w:r>
        <w:separator/>
      </w:r>
    </w:p>
  </w:endnote>
  <w:endnote w:type="continuationSeparator" w:id="0">
    <w:p w14:paraId="789E6E5F" w14:textId="77777777" w:rsidR="00B41477" w:rsidRDefault="00B41477" w:rsidP="00C1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0750804"/>
      <w:docPartObj>
        <w:docPartGallery w:val="Page Numbers (Bottom of Page)"/>
        <w:docPartUnique/>
      </w:docPartObj>
    </w:sdtPr>
    <w:sdtContent>
      <w:p w14:paraId="3B94DE0D" w14:textId="77777777" w:rsidR="00257A4F" w:rsidRDefault="00257A4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5DD">
          <w:rPr>
            <w:noProof/>
          </w:rPr>
          <w:t>3</w:t>
        </w:r>
        <w:r>
          <w:rPr>
            <w:noProof/>
          </w:rPr>
          <w:fldChar w:fldCharType="end"/>
        </w:r>
        <w:r w:rsidR="00516E84">
          <w:t xml:space="preserve">                </w:t>
        </w:r>
      </w:p>
    </w:sdtContent>
  </w:sdt>
  <w:p w14:paraId="59175D48" w14:textId="77777777" w:rsidR="00257A4F" w:rsidRDefault="00257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68E44" w14:textId="77777777" w:rsidR="00B41477" w:rsidRDefault="00B41477" w:rsidP="00C108BA">
      <w:pPr>
        <w:spacing w:after="0" w:line="240" w:lineRule="auto"/>
      </w:pPr>
      <w:r>
        <w:separator/>
      </w:r>
    </w:p>
  </w:footnote>
  <w:footnote w:type="continuationSeparator" w:id="0">
    <w:p w14:paraId="2FBA4F05" w14:textId="77777777" w:rsidR="00B41477" w:rsidRDefault="00B41477" w:rsidP="00C10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FAE"/>
    <w:multiLevelType w:val="hybridMultilevel"/>
    <w:tmpl w:val="248C8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5391"/>
    <w:multiLevelType w:val="hybridMultilevel"/>
    <w:tmpl w:val="7A988820"/>
    <w:lvl w:ilvl="0" w:tplc="A80C4B84">
      <w:numFmt w:val="bullet"/>
      <w:lvlText w:val=""/>
      <w:lvlJc w:val="left"/>
      <w:pPr>
        <w:ind w:left="720" w:hanging="360"/>
      </w:pPr>
      <w:rPr>
        <w:rFonts w:ascii="Symbol" w:eastAsiaTheme="minorEastAsia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6615"/>
    <w:multiLevelType w:val="hybridMultilevel"/>
    <w:tmpl w:val="6F686DE8"/>
    <w:lvl w:ilvl="0" w:tplc="C986BA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1218"/>
    <w:multiLevelType w:val="hybridMultilevel"/>
    <w:tmpl w:val="5CEC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C660D"/>
    <w:multiLevelType w:val="hybridMultilevel"/>
    <w:tmpl w:val="7786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C55D9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D56C7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702C1"/>
    <w:multiLevelType w:val="hybridMultilevel"/>
    <w:tmpl w:val="4A46C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246C7"/>
    <w:multiLevelType w:val="hybridMultilevel"/>
    <w:tmpl w:val="30A8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F6D69"/>
    <w:multiLevelType w:val="hybridMultilevel"/>
    <w:tmpl w:val="FC7A67D6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93A45"/>
    <w:multiLevelType w:val="hybridMultilevel"/>
    <w:tmpl w:val="0C3CAF9C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56295"/>
    <w:multiLevelType w:val="hybridMultilevel"/>
    <w:tmpl w:val="5D5C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D1CFE"/>
    <w:multiLevelType w:val="hybridMultilevel"/>
    <w:tmpl w:val="D942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47002"/>
    <w:multiLevelType w:val="hybridMultilevel"/>
    <w:tmpl w:val="1CC86CA8"/>
    <w:lvl w:ilvl="0" w:tplc="32FC75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461EEB"/>
    <w:multiLevelType w:val="hybridMultilevel"/>
    <w:tmpl w:val="363E6F3A"/>
    <w:lvl w:ilvl="0" w:tplc="F93E40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C0C0B"/>
    <w:multiLevelType w:val="hybridMultilevel"/>
    <w:tmpl w:val="C55032D6"/>
    <w:lvl w:ilvl="0" w:tplc="834A28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D664D"/>
    <w:multiLevelType w:val="hybridMultilevel"/>
    <w:tmpl w:val="51B6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2595A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12726"/>
    <w:multiLevelType w:val="hybridMultilevel"/>
    <w:tmpl w:val="C416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02FC4"/>
    <w:multiLevelType w:val="hybridMultilevel"/>
    <w:tmpl w:val="C684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81105"/>
    <w:multiLevelType w:val="multilevel"/>
    <w:tmpl w:val="838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D4FDE"/>
    <w:multiLevelType w:val="hybridMultilevel"/>
    <w:tmpl w:val="D6A8A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87D5F"/>
    <w:multiLevelType w:val="multilevel"/>
    <w:tmpl w:val="F436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034973"/>
    <w:multiLevelType w:val="hybridMultilevel"/>
    <w:tmpl w:val="D270CD4C"/>
    <w:lvl w:ilvl="0" w:tplc="7876AF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4174E"/>
    <w:multiLevelType w:val="hybridMultilevel"/>
    <w:tmpl w:val="FC7A67D6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1784C"/>
    <w:multiLevelType w:val="hybridMultilevel"/>
    <w:tmpl w:val="B8CA937C"/>
    <w:lvl w:ilvl="0" w:tplc="6DCCCDF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54BD6"/>
    <w:multiLevelType w:val="hybridMultilevel"/>
    <w:tmpl w:val="2DDE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E20CB"/>
    <w:multiLevelType w:val="hybridMultilevel"/>
    <w:tmpl w:val="648E2DE0"/>
    <w:lvl w:ilvl="0" w:tplc="572A6A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B2E95"/>
    <w:multiLevelType w:val="hybridMultilevel"/>
    <w:tmpl w:val="D3F63D94"/>
    <w:lvl w:ilvl="0" w:tplc="35382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6267A"/>
    <w:multiLevelType w:val="hybridMultilevel"/>
    <w:tmpl w:val="A2344F30"/>
    <w:lvl w:ilvl="0" w:tplc="B84A5D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6002">
    <w:abstractNumId w:val="29"/>
  </w:num>
  <w:num w:numId="2" w16cid:durableId="1614284758">
    <w:abstractNumId w:val="7"/>
  </w:num>
  <w:num w:numId="3" w16cid:durableId="1382437650">
    <w:abstractNumId w:val="15"/>
  </w:num>
  <w:num w:numId="4" w16cid:durableId="238714814">
    <w:abstractNumId w:val="18"/>
  </w:num>
  <w:num w:numId="5" w16cid:durableId="1943219419">
    <w:abstractNumId w:val="8"/>
  </w:num>
  <w:num w:numId="6" w16cid:durableId="770785442">
    <w:abstractNumId w:val="3"/>
  </w:num>
  <w:num w:numId="7" w16cid:durableId="420028620">
    <w:abstractNumId w:val="13"/>
  </w:num>
  <w:num w:numId="8" w16cid:durableId="1376078625">
    <w:abstractNumId w:val="0"/>
  </w:num>
  <w:num w:numId="9" w16cid:durableId="1454208910">
    <w:abstractNumId w:val="20"/>
  </w:num>
  <w:num w:numId="10" w16cid:durableId="466823168">
    <w:abstractNumId w:val="22"/>
  </w:num>
  <w:num w:numId="11" w16cid:durableId="175658253">
    <w:abstractNumId w:val="26"/>
  </w:num>
  <w:num w:numId="12" w16cid:durableId="1302348125">
    <w:abstractNumId w:val="14"/>
  </w:num>
  <w:num w:numId="13" w16cid:durableId="255286022">
    <w:abstractNumId w:val="12"/>
  </w:num>
  <w:num w:numId="14" w16cid:durableId="1192914608">
    <w:abstractNumId w:val="19"/>
  </w:num>
  <w:num w:numId="15" w16cid:durableId="1194222427">
    <w:abstractNumId w:val="21"/>
  </w:num>
  <w:num w:numId="16" w16cid:durableId="362436233">
    <w:abstractNumId w:val="11"/>
  </w:num>
  <w:num w:numId="17" w16cid:durableId="491600423">
    <w:abstractNumId w:val="4"/>
  </w:num>
  <w:num w:numId="18" w16cid:durableId="1074619575">
    <w:abstractNumId w:val="16"/>
  </w:num>
  <w:num w:numId="19" w16cid:durableId="931936093">
    <w:abstractNumId w:val="1"/>
  </w:num>
  <w:num w:numId="20" w16cid:durableId="881402245">
    <w:abstractNumId w:val="27"/>
  </w:num>
  <w:num w:numId="21" w16cid:durableId="396367018">
    <w:abstractNumId w:val="2"/>
  </w:num>
  <w:num w:numId="22" w16cid:durableId="1199706772">
    <w:abstractNumId w:val="28"/>
  </w:num>
  <w:num w:numId="23" w16cid:durableId="157964274">
    <w:abstractNumId w:val="25"/>
  </w:num>
  <w:num w:numId="24" w16cid:durableId="1425690942">
    <w:abstractNumId w:val="24"/>
  </w:num>
  <w:num w:numId="25" w16cid:durableId="417868857">
    <w:abstractNumId w:val="23"/>
  </w:num>
  <w:num w:numId="26" w16cid:durableId="1459059954">
    <w:abstractNumId w:val="17"/>
  </w:num>
  <w:num w:numId="27" w16cid:durableId="112940239">
    <w:abstractNumId w:val="9"/>
  </w:num>
  <w:num w:numId="28" w16cid:durableId="1897814950">
    <w:abstractNumId w:val="10"/>
  </w:num>
  <w:num w:numId="29" w16cid:durableId="86854059">
    <w:abstractNumId w:val="6"/>
  </w:num>
  <w:num w:numId="30" w16cid:durableId="175789642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22"/>
    <w:rsid w:val="00001CD0"/>
    <w:rsid w:val="00005623"/>
    <w:rsid w:val="00007CF1"/>
    <w:rsid w:val="00024A81"/>
    <w:rsid w:val="0002565C"/>
    <w:rsid w:val="00025BC3"/>
    <w:rsid w:val="00034879"/>
    <w:rsid w:val="000348D5"/>
    <w:rsid w:val="00034E51"/>
    <w:rsid w:val="000425A9"/>
    <w:rsid w:val="00044A0F"/>
    <w:rsid w:val="00051D2C"/>
    <w:rsid w:val="000527A5"/>
    <w:rsid w:val="00054BD8"/>
    <w:rsid w:val="00054CB6"/>
    <w:rsid w:val="00064203"/>
    <w:rsid w:val="000667BD"/>
    <w:rsid w:val="00072D67"/>
    <w:rsid w:val="00082EEE"/>
    <w:rsid w:val="0008359B"/>
    <w:rsid w:val="00094732"/>
    <w:rsid w:val="00094A1E"/>
    <w:rsid w:val="000A2C4E"/>
    <w:rsid w:val="000A561D"/>
    <w:rsid w:val="000B1CA1"/>
    <w:rsid w:val="000B22D2"/>
    <w:rsid w:val="000B361E"/>
    <w:rsid w:val="000B49F8"/>
    <w:rsid w:val="000B7150"/>
    <w:rsid w:val="000C0272"/>
    <w:rsid w:val="000C62BF"/>
    <w:rsid w:val="000E053A"/>
    <w:rsid w:val="000E6FD5"/>
    <w:rsid w:val="000F1546"/>
    <w:rsid w:val="00100A5C"/>
    <w:rsid w:val="0010433B"/>
    <w:rsid w:val="001053D2"/>
    <w:rsid w:val="001055BA"/>
    <w:rsid w:val="0010593D"/>
    <w:rsid w:val="001144AC"/>
    <w:rsid w:val="001214FB"/>
    <w:rsid w:val="00121AD9"/>
    <w:rsid w:val="00133E7B"/>
    <w:rsid w:val="00137CED"/>
    <w:rsid w:val="00140FA5"/>
    <w:rsid w:val="00162D2C"/>
    <w:rsid w:val="00170F3A"/>
    <w:rsid w:val="00193C96"/>
    <w:rsid w:val="001950DB"/>
    <w:rsid w:val="001A0DBD"/>
    <w:rsid w:val="001A6ECA"/>
    <w:rsid w:val="001B2F64"/>
    <w:rsid w:val="001B4274"/>
    <w:rsid w:val="001C27E7"/>
    <w:rsid w:val="001D2AEE"/>
    <w:rsid w:val="001D76F9"/>
    <w:rsid w:val="001E39B6"/>
    <w:rsid w:val="001E6B39"/>
    <w:rsid w:val="001F16C6"/>
    <w:rsid w:val="001F71AC"/>
    <w:rsid w:val="00213D69"/>
    <w:rsid w:val="00224DD1"/>
    <w:rsid w:val="00232809"/>
    <w:rsid w:val="00234A74"/>
    <w:rsid w:val="0023640A"/>
    <w:rsid w:val="00242382"/>
    <w:rsid w:val="0024426A"/>
    <w:rsid w:val="00245D73"/>
    <w:rsid w:val="00246003"/>
    <w:rsid w:val="0025405B"/>
    <w:rsid w:val="00257449"/>
    <w:rsid w:val="00257A4F"/>
    <w:rsid w:val="00265421"/>
    <w:rsid w:val="0026588F"/>
    <w:rsid w:val="00273B64"/>
    <w:rsid w:val="00274992"/>
    <w:rsid w:val="0028037F"/>
    <w:rsid w:val="00287C4C"/>
    <w:rsid w:val="00290A01"/>
    <w:rsid w:val="00295361"/>
    <w:rsid w:val="00295803"/>
    <w:rsid w:val="002B1EB8"/>
    <w:rsid w:val="002C09F7"/>
    <w:rsid w:val="002C4E20"/>
    <w:rsid w:val="002C6600"/>
    <w:rsid w:val="002E510F"/>
    <w:rsid w:val="002E62E7"/>
    <w:rsid w:val="0030393E"/>
    <w:rsid w:val="003257BE"/>
    <w:rsid w:val="003401C4"/>
    <w:rsid w:val="00341A9E"/>
    <w:rsid w:val="0034507B"/>
    <w:rsid w:val="00346EAE"/>
    <w:rsid w:val="00352DB1"/>
    <w:rsid w:val="00353CE3"/>
    <w:rsid w:val="00360E63"/>
    <w:rsid w:val="00362912"/>
    <w:rsid w:val="0036567D"/>
    <w:rsid w:val="003675BB"/>
    <w:rsid w:val="00367759"/>
    <w:rsid w:val="00371D57"/>
    <w:rsid w:val="003739AB"/>
    <w:rsid w:val="00375596"/>
    <w:rsid w:val="003906C4"/>
    <w:rsid w:val="003926DB"/>
    <w:rsid w:val="00397327"/>
    <w:rsid w:val="003A232B"/>
    <w:rsid w:val="003A38EE"/>
    <w:rsid w:val="003B2C75"/>
    <w:rsid w:val="003B4026"/>
    <w:rsid w:val="003C24BD"/>
    <w:rsid w:val="003C331E"/>
    <w:rsid w:val="003D0339"/>
    <w:rsid w:val="003D3D2A"/>
    <w:rsid w:val="003F3D52"/>
    <w:rsid w:val="003F4756"/>
    <w:rsid w:val="003F54A3"/>
    <w:rsid w:val="0040051C"/>
    <w:rsid w:val="0040575C"/>
    <w:rsid w:val="0041523F"/>
    <w:rsid w:val="00416135"/>
    <w:rsid w:val="00416752"/>
    <w:rsid w:val="00431E17"/>
    <w:rsid w:val="00432893"/>
    <w:rsid w:val="00435D3C"/>
    <w:rsid w:val="00436C22"/>
    <w:rsid w:val="004376F9"/>
    <w:rsid w:val="00441FDE"/>
    <w:rsid w:val="00442160"/>
    <w:rsid w:val="00445A8E"/>
    <w:rsid w:val="0045155F"/>
    <w:rsid w:val="004521E6"/>
    <w:rsid w:val="00464517"/>
    <w:rsid w:val="004745D2"/>
    <w:rsid w:val="00485BD8"/>
    <w:rsid w:val="00493D03"/>
    <w:rsid w:val="004948E9"/>
    <w:rsid w:val="004A059D"/>
    <w:rsid w:val="004A4C0A"/>
    <w:rsid w:val="004A51B5"/>
    <w:rsid w:val="004A623C"/>
    <w:rsid w:val="004B2C63"/>
    <w:rsid w:val="004B55EB"/>
    <w:rsid w:val="004C1AA1"/>
    <w:rsid w:val="004C46D6"/>
    <w:rsid w:val="004C558E"/>
    <w:rsid w:val="004D2359"/>
    <w:rsid w:val="004D383F"/>
    <w:rsid w:val="004E7DA4"/>
    <w:rsid w:val="004F7600"/>
    <w:rsid w:val="005044D9"/>
    <w:rsid w:val="00505190"/>
    <w:rsid w:val="005122A3"/>
    <w:rsid w:val="00516E84"/>
    <w:rsid w:val="00516FEB"/>
    <w:rsid w:val="005173B4"/>
    <w:rsid w:val="005201AB"/>
    <w:rsid w:val="00526076"/>
    <w:rsid w:val="005310D4"/>
    <w:rsid w:val="00533719"/>
    <w:rsid w:val="005373E8"/>
    <w:rsid w:val="00544AFF"/>
    <w:rsid w:val="00551160"/>
    <w:rsid w:val="0055164E"/>
    <w:rsid w:val="00552EC1"/>
    <w:rsid w:val="005533DB"/>
    <w:rsid w:val="005562D8"/>
    <w:rsid w:val="005629F3"/>
    <w:rsid w:val="005649E9"/>
    <w:rsid w:val="005659B3"/>
    <w:rsid w:val="00571270"/>
    <w:rsid w:val="00576B87"/>
    <w:rsid w:val="00577088"/>
    <w:rsid w:val="0058294A"/>
    <w:rsid w:val="005855DD"/>
    <w:rsid w:val="005A0244"/>
    <w:rsid w:val="005A20CC"/>
    <w:rsid w:val="005A3DEB"/>
    <w:rsid w:val="005A539A"/>
    <w:rsid w:val="005B09DA"/>
    <w:rsid w:val="005B29F1"/>
    <w:rsid w:val="005C70A6"/>
    <w:rsid w:val="005C7B2B"/>
    <w:rsid w:val="005D14BC"/>
    <w:rsid w:val="005D29EE"/>
    <w:rsid w:val="005D63F5"/>
    <w:rsid w:val="005E4476"/>
    <w:rsid w:val="005F223B"/>
    <w:rsid w:val="005F457C"/>
    <w:rsid w:val="005F551C"/>
    <w:rsid w:val="0060315A"/>
    <w:rsid w:val="006054F4"/>
    <w:rsid w:val="006169FC"/>
    <w:rsid w:val="00641A48"/>
    <w:rsid w:val="0064272B"/>
    <w:rsid w:val="00651F45"/>
    <w:rsid w:val="00653A2D"/>
    <w:rsid w:val="006610E7"/>
    <w:rsid w:val="00677839"/>
    <w:rsid w:val="00677D4C"/>
    <w:rsid w:val="00687430"/>
    <w:rsid w:val="00687AE8"/>
    <w:rsid w:val="00694048"/>
    <w:rsid w:val="006956A6"/>
    <w:rsid w:val="006979C8"/>
    <w:rsid w:val="00697B65"/>
    <w:rsid w:val="006A1E01"/>
    <w:rsid w:val="006B7F5D"/>
    <w:rsid w:val="006C2362"/>
    <w:rsid w:val="006D15A3"/>
    <w:rsid w:val="006E1B50"/>
    <w:rsid w:val="006E4D8C"/>
    <w:rsid w:val="006F48A1"/>
    <w:rsid w:val="006F7916"/>
    <w:rsid w:val="0070434F"/>
    <w:rsid w:val="007051B4"/>
    <w:rsid w:val="00712005"/>
    <w:rsid w:val="00712714"/>
    <w:rsid w:val="00721B90"/>
    <w:rsid w:val="00731A84"/>
    <w:rsid w:val="00735038"/>
    <w:rsid w:val="00736974"/>
    <w:rsid w:val="00740CC0"/>
    <w:rsid w:val="0075537F"/>
    <w:rsid w:val="007556B2"/>
    <w:rsid w:val="00760B28"/>
    <w:rsid w:val="00761B62"/>
    <w:rsid w:val="00765F57"/>
    <w:rsid w:val="00771600"/>
    <w:rsid w:val="0078020F"/>
    <w:rsid w:val="00783E3D"/>
    <w:rsid w:val="0078706E"/>
    <w:rsid w:val="00793344"/>
    <w:rsid w:val="007A0EB5"/>
    <w:rsid w:val="007A5427"/>
    <w:rsid w:val="007C2B6B"/>
    <w:rsid w:val="007C2FF9"/>
    <w:rsid w:val="007C65D4"/>
    <w:rsid w:val="007D1776"/>
    <w:rsid w:val="007D278F"/>
    <w:rsid w:val="007D2A9E"/>
    <w:rsid w:val="007D5994"/>
    <w:rsid w:val="007F2E46"/>
    <w:rsid w:val="0080181D"/>
    <w:rsid w:val="00802A10"/>
    <w:rsid w:val="00814A4C"/>
    <w:rsid w:val="008219E1"/>
    <w:rsid w:val="008353B5"/>
    <w:rsid w:val="00836E1F"/>
    <w:rsid w:val="00836F3C"/>
    <w:rsid w:val="00850349"/>
    <w:rsid w:val="00853903"/>
    <w:rsid w:val="0085470E"/>
    <w:rsid w:val="008563F7"/>
    <w:rsid w:val="00860A84"/>
    <w:rsid w:val="00860B07"/>
    <w:rsid w:val="00861F36"/>
    <w:rsid w:val="0086269D"/>
    <w:rsid w:val="0087109A"/>
    <w:rsid w:val="00876F1A"/>
    <w:rsid w:val="00881AC3"/>
    <w:rsid w:val="00884999"/>
    <w:rsid w:val="00884F3A"/>
    <w:rsid w:val="008862CE"/>
    <w:rsid w:val="0089170E"/>
    <w:rsid w:val="00893759"/>
    <w:rsid w:val="008A03EA"/>
    <w:rsid w:val="008A112C"/>
    <w:rsid w:val="008A33C8"/>
    <w:rsid w:val="008A4D57"/>
    <w:rsid w:val="008B5C56"/>
    <w:rsid w:val="008C054A"/>
    <w:rsid w:val="008C0DA7"/>
    <w:rsid w:val="008C2128"/>
    <w:rsid w:val="008D00AE"/>
    <w:rsid w:val="008D18ED"/>
    <w:rsid w:val="008D30BA"/>
    <w:rsid w:val="008D6778"/>
    <w:rsid w:val="008D6DF3"/>
    <w:rsid w:val="008E0559"/>
    <w:rsid w:val="008E262F"/>
    <w:rsid w:val="008E5E7B"/>
    <w:rsid w:val="008F67CA"/>
    <w:rsid w:val="008F6FE7"/>
    <w:rsid w:val="008F7F1D"/>
    <w:rsid w:val="00900C5A"/>
    <w:rsid w:val="009050AB"/>
    <w:rsid w:val="00907622"/>
    <w:rsid w:val="00907CD1"/>
    <w:rsid w:val="009135B0"/>
    <w:rsid w:val="00927852"/>
    <w:rsid w:val="00931103"/>
    <w:rsid w:val="0094711D"/>
    <w:rsid w:val="00962F51"/>
    <w:rsid w:val="00967E49"/>
    <w:rsid w:val="00972592"/>
    <w:rsid w:val="00974D93"/>
    <w:rsid w:val="00982A55"/>
    <w:rsid w:val="009848E0"/>
    <w:rsid w:val="00986EAD"/>
    <w:rsid w:val="00996CC7"/>
    <w:rsid w:val="009A0701"/>
    <w:rsid w:val="009A6A05"/>
    <w:rsid w:val="009B52C0"/>
    <w:rsid w:val="009C0F0C"/>
    <w:rsid w:val="009C38BD"/>
    <w:rsid w:val="009C4696"/>
    <w:rsid w:val="009C571F"/>
    <w:rsid w:val="009C5E46"/>
    <w:rsid w:val="009D13D0"/>
    <w:rsid w:val="009D4BC3"/>
    <w:rsid w:val="009D6E21"/>
    <w:rsid w:val="009E0550"/>
    <w:rsid w:val="009E0C74"/>
    <w:rsid w:val="009E3A24"/>
    <w:rsid w:val="009E634A"/>
    <w:rsid w:val="009F0C6E"/>
    <w:rsid w:val="009F32B0"/>
    <w:rsid w:val="009F3BE7"/>
    <w:rsid w:val="00A02794"/>
    <w:rsid w:val="00A04594"/>
    <w:rsid w:val="00A17B7A"/>
    <w:rsid w:val="00A2624B"/>
    <w:rsid w:val="00A40BC1"/>
    <w:rsid w:val="00A507D1"/>
    <w:rsid w:val="00A530D0"/>
    <w:rsid w:val="00A6267A"/>
    <w:rsid w:val="00A776A0"/>
    <w:rsid w:val="00A83D01"/>
    <w:rsid w:val="00A85041"/>
    <w:rsid w:val="00A90C29"/>
    <w:rsid w:val="00A96D87"/>
    <w:rsid w:val="00AA13E3"/>
    <w:rsid w:val="00AA4F5E"/>
    <w:rsid w:val="00AC6274"/>
    <w:rsid w:val="00AC70C0"/>
    <w:rsid w:val="00AD2835"/>
    <w:rsid w:val="00AD6B5D"/>
    <w:rsid w:val="00AE47D9"/>
    <w:rsid w:val="00AE6772"/>
    <w:rsid w:val="00AF3D73"/>
    <w:rsid w:val="00B06FB0"/>
    <w:rsid w:val="00B10FAA"/>
    <w:rsid w:val="00B11AC9"/>
    <w:rsid w:val="00B16E3C"/>
    <w:rsid w:val="00B404D0"/>
    <w:rsid w:val="00B41477"/>
    <w:rsid w:val="00B446AD"/>
    <w:rsid w:val="00B47714"/>
    <w:rsid w:val="00B57C28"/>
    <w:rsid w:val="00B57D49"/>
    <w:rsid w:val="00B65E8B"/>
    <w:rsid w:val="00B6778C"/>
    <w:rsid w:val="00B703FE"/>
    <w:rsid w:val="00B80988"/>
    <w:rsid w:val="00B840D2"/>
    <w:rsid w:val="00B87611"/>
    <w:rsid w:val="00B97962"/>
    <w:rsid w:val="00BA2029"/>
    <w:rsid w:val="00BA6FB8"/>
    <w:rsid w:val="00BA7386"/>
    <w:rsid w:val="00BB0CE7"/>
    <w:rsid w:val="00BB2CDD"/>
    <w:rsid w:val="00BC388D"/>
    <w:rsid w:val="00BC7D25"/>
    <w:rsid w:val="00BD12BC"/>
    <w:rsid w:val="00BE7E8E"/>
    <w:rsid w:val="00BF2D18"/>
    <w:rsid w:val="00C0474A"/>
    <w:rsid w:val="00C074E4"/>
    <w:rsid w:val="00C1060A"/>
    <w:rsid w:val="00C108BA"/>
    <w:rsid w:val="00C24718"/>
    <w:rsid w:val="00C25415"/>
    <w:rsid w:val="00C321E0"/>
    <w:rsid w:val="00C35DCE"/>
    <w:rsid w:val="00C37043"/>
    <w:rsid w:val="00C374FE"/>
    <w:rsid w:val="00C43066"/>
    <w:rsid w:val="00C50D35"/>
    <w:rsid w:val="00C540B1"/>
    <w:rsid w:val="00C65B41"/>
    <w:rsid w:val="00C70047"/>
    <w:rsid w:val="00C77922"/>
    <w:rsid w:val="00C93C9F"/>
    <w:rsid w:val="00CA4666"/>
    <w:rsid w:val="00CB6033"/>
    <w:rsid w:val="00CD6D5D"/>
    <w:rsid w:val="00CE3C18"/>
    <w:rsid w:val="00CE703B"/>
    <w:rsid w:val="00D0104D"/>
    <w:rsid w:val="00D07E6C"/>
    <w:rsid w:val="00D114DC"/>
    <w:rsid w:val="00D2109B"/>
    <w:rsid w:val="00D27507"/>
    <w:rsid w:val="00D3006B"/>
    <w:rsid w:val="00D30191"/>
    <w:rsid w:val="00D33A1E"/>
    <w:rsid w:val="00D357AA"/>
    <w:rsid w:val="00D37A0C"/>
    <w:rsid w:val="00D430AE"/>
    <w:rsid w:val="00D46068"/>
    <w:rsid w:val="00D4735D"/>
    <w:rsid w:val="00D65A97"/>
    <w:rsid w:val="00D65C40"/>
    <w:rsid w:val="00D66DB4"/>
    <w:rsid w:val="00D672DD"/>
    <w:rsid w:val="00D7072F"/>
    <w:rsid w:val="00D71AC0"/>
    <w:rsid w:val="00D71F48"/>
    <w:rsid w:val="00D7433C"/>
    <w:rsid w:val="00D92461"/>
    <w:rsid w:val="00D95B73"/>
    <w:rsid w:val="00D96254"/>
    <w:rsid w:val="00D97922"/>
    <w:rsid w:val="00DA3FCA"/>
    <w:rsid w:val="00DA71AA"/>
    <w:rsid w:val="00DB6274"/>
    <w:rsid w:val="00DB6BEA"/>
    <w:rsid w:val="00DC10F3"/>
    <w:rsid w:val="00DC36E4"/>
    <w:rsid w:val="00DD080A"/>
    <w:rsid w:val="00DD0ADE"/>
    <w:rsid w:val="00DD139B"/>
    <w:rsid w:val="00DD7373"/>
    <w:rsid w:val="00DE408B"/>
    <w:rsid w:val="00DE45FF"/>
    <w:rsid w:val="00E029D6"/>
    <w:rsid w:val="00E0377F"/>
    <w:rsid w:val="00E04736"/>
    <w:rsid w:val="00E065A2"/>
    <w:rsid w:val="00E07A8E"/>
    <w:rsid w:val="00E256EC"/>
    <w:rsid w:val="00E258E1"/>
    <w:rsid w:val="00E34632"/>
    <w:rsid w:val="00E41D53"/>
    <w:rsid w:val="00E447F9"/>
    <w:rsid w:val="00E52766"/>
    <w:rsid w:val="00E7003F"/>
    <w:rsid w:val="00E70103"/>
    <w:rsid w:val="00E75408"/>
    <w:rsid w:val="00E80567"/>
    <w:rsid w:val="00E95CF2"/>
    <w:rsid w:val="00E9708A"/>
    <w:rsid w:val="00EA48C2"/>
    <w:rsid w:val="00EB3FFB"/>
    <w:rsid w:val="00EB5510"/>
    <w:rsid w:val="00EC3DCF"/>
    <w:rsid w:val="00EC6509"/>
    <w:rsid w:val="00EC6C38"/>
    <w:rsid w:val="00EE4535"/>
    <w:rsid w:val="00EF16AF"/>
    <w:rsid w:val="00EF2D37"/>
    <w:rsid w:val="00EF30C7"/>
    <w:rsid w:val="00EF4333"/>
    <w:rsid w:val="00F32E0D"/>
    <w:rsid w:val="00F36E9B"/>
    <w:rsid w:val="00F44402"/>
    <w:rsid w:val="00F50B70"/>
    <w:rsid w:val="00F50CA2"/>
    <w:rsid w:val="00F55412"/>
    <w:rsid w:val="00F55A40"/>
    <w:rsid w:val="00F612EB"/>
    <w:rsid w:val="00F62AF7"/>
    <w:rsid w:val="00F6565E"/>
    <w:rsid w:val="00F65D97"/>
    <w:rsid w:val="00F81F9C"/>
    <w:rsid w:val="00F83746"/>
    <w:rsid w:val="00F845B2"/>
    <w:rsid w:val="00F94175"/>
    <w:rsid w:val="00FA2E0E"/>
    <w:rsid w:val="00FB6003"/>
    <w:rsid w:val="00FB6C1C"/>
    <w:rsid w:val="00FB74D2"/>
    <w:rsid w:val="00FC44E3"/>
    <w:rsid w:val="00FC49E5"/>
    <w:rsid w:val="00FD314F"/>
    <w:rsid w:val="00FE069E"/>
    <w:rsid w:val="00FE0CB9"/>
    <w:rsid w:val="00FE15CD"/>
    <w:rsid w:val="00FE1C49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4B957"/>
  <w15:chartTrackingRefBased/>
  <w15:docId w15:val="{E6DAD121-2256-4B8D-8DC5-E40717C5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5E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54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BA"/>
  </w:style>
  <w:style w:type="paragraph" w:styleId="Footer">
    <w:name w:val="footer"/>
    <w:basedOn w:val="Normal"/>
    <w:link w:val="FooterChar"/>
    <w:uiPriority w:val="99"/>
    <w:unhideWhenUsed/>
    <w:rsid w:val="00C1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BA"/>
  </w:style>
  <w:style w:type="character" w:styleId="CommentReference">
    <w:name w:val="annotation reference"/>
    <w:basedOn w:val="DefaultParagraphFont"/>
    <w:uiPriority w:val="99"/>
    <w:semiHidden/>
    <w:unhideWhenUsed/>
    <w:rsid w:val="00FE3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A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A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9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4F5E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AA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353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D59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7D5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D59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7D59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C0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1AE06-E9E1-4B00-9BBE-8D81D734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 Md</dc:creator>
  <cp:keywords/>
  <dc:description/>
  <cp:lastModifiedBy>Shaon Khan</cp:lastModifiedBy>
  <cp:revision>6</cp:revision>
  <cp:lastPrinted>2016-02-01T08:10:00Z</cp:lastPrinted>
  <dcterms:created xsi:type="dcterms:W3CDTF">2016-02-29T04:36:00Z</dcterms:created>
  <dcterms:modified xsi:type="dcterms:W3CDTF">2025-07-25T06:57:00Z</dcterms:modified>
</cp:coreProperties>
</file>