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96611321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bidi="bn-IN"/>
          <w14:ligatures w14:val="standardContextual"/>
        </w:rPr>
      </w:sdtEndPr>
      <w:sdtContent>
        <w:p w14:paraId="2F1B4F74" w14:textId="6436A47F" w:rsidR="005E473B" w:rsidRDefault="005E473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49D92E45E64DD4A5793A7B5D5BFD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C3D3B5" w14:textId="435728EE" w:rsidR="005E473B" w:rsidRDefault="005E473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Newton raphson method</w:t>
              </w:r>
            </w:p>
          </w:sdtContent>
        </w:sdt>
        <w:p w14:paraId="70C587C1" w14:textId="77777777" w:rsidR="005E473B" w:rsidRDefault="005E473B" w:rsidP="005E473B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olor w:val="4472C4" w:themeColor="accent1"/>
                <w:sz w:val="36"/>
                <w:szCs w:val="36"/>
              </w:rPr>
              <w:alias w:val="Subtitle"/>
              <w:tag w:val=""/>
              <w:id w:val="328029620"/>
              <w:placeholder>
                <w:docPart w:val="0F469978B820445EBF17FFD4593D28F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5E473B"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  <w:t xml:space="preserve">Dr. M. </w:t>
              </w:r>
              <w:proofErr w:type="spellStart"/>
              <w:r w:rsidRPr="005E473B"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  <w:t>Mesbahuddin</w:t>
              </w:r>
              <w:proofErr w:type="spellEnd"/>
              <w:r w:rsidRPr="005E473B">
                <w:rPr>
                  <w:rFonts w:ascii="Times New Roman" w:hAnsi="Times New Roman" w:cs="Times New Roman"/>
                  <w:color w:val="4472C4" w:themeColor="accent1"/>
                  <w:sz w:val="36"/>
                  <w:szCs w:val="36"/>
                </w:rPr>
                <w:t xml:space="preserve"> Sarker</w:t>
              </w:r>
            </w:sdtContent>
          </w:sdt>
        </w:p>
        <w:p w14:paraId="2C40EEC0" w14:textId="2C76A3BD" w:rsidR="005E473B" w:rsidRPr="005E473B" w:rsidRDefault="005E473B" w:rsidP="005E473B">
          <w:pPr>
            <w:pStyle w:val="NoSpacing"/>
            <w:jc w:val="center"/>
            <w:rPr>
              <w:color w:val="4472C4" w:themeColor="accent1"/>
              <w:sz w:val="40"/>
              <w:szCs w:val="40"/>
            </w:rPr>
          </w:pPr>
          <w:r w:rsidRPr="005E473B">
            <w:rPr>
              <w:noProof/>
              <w:color w:val="4472C4" w:themeColor="accent1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73656F" wp14:editId="590716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0BC8D0E" w14:textId="7B28F0FF" w:rsidR="005E473B" w:rsidRDefault="005E47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C7C31EB" w14:textId="0DF11E67" w:rsidR="005E473B" w:rsidRDefault="005E473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393EA6C" w14:textId="104BB872" w:rsidR="005E473B" w:rsidRDefault="005E473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7365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0BC8D0E" w14:textId="7B28F0FF" w:rsidR="005E473B" w:rsidRDefault="005E47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C7C31EB" w14:textId="0DF11E67" w:rsidR="005E473B" w:rsidRDefault="005E473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393EA6C" w14:textId="104BB872" w:rsidR="005E473B" w:rsidRDefault="005E473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proofErr w:type="gramStart"/>
          <w:r w:rsidRPr="005E473B">
            <w:rPr>
              <w:color w:val="4472C4" w:themeColor="accent1"/>
              <w:sz w:val="40"/>
              <w:szCs w:val="40"/>
            </w:rPr>
            <w:t>IIT,JU</w:t>
          </w:r>
          <w:proofErr w:type="gramEnd"/>
        </w:p>
        <w:p w14:paraId="511A3E5B" w14:textId="61371FCD" w:rsidR="005E473B" w:rsidRDefault="005E473B">
          <w:r>
            <w:br w:type="page"/>
          </w:r>
        </w:p>
      </w:sdtContent>
    </w:sdt>
    <w:p w14:paraId="4B2C4636" w14:textId="77033522" w:rsidR="00917074" w:rsidRPr="00547A7C" w:rsidRDefault="00547A7C" w:rsidP="00547A7C">
      <w:pPr>
        <w:jc w:val="center"/>
        <w:rPr>
          <w:sz w:val="32"/>
          <w:szCs w:val="32"/>
        </w:rPr>
      </w:pPr>
      <w:r w:rsidRPr="00547A7C">
        <w:rPr>
          <w:sz w:val="32"/>
          <w:szCs w:val="32"/>
        </w:rPr>
        <w:lastRenderedPageBreak/>
        <w:t>Newton-Raphson Method</w:t>
      </w:r>
    </w:p>
    <w:p w14:paraId="67739CD0" w14:textId="77777777" w:rsidR="00547A7C" w:rsidRDefault="00547A7C"/>
    <w:p w14:paraId="7FA35638" w14:textId="1A4839B5" w:rsidR="00547A7C" w:rsidRDefault="00547A7C">
      <w:r w:rsidRPr="00547A7C">
        <w:drawing>
          <wp:inline distT="0" distB="0" distL="0" distR="0" wp14:anchorId="5FDA8A07" wp14:editId="7367AD61">
            <wp:extent cx="5943600" cy="6631940"/>
            <wp:effectExtent l="0" t="0" r="0" b="0"/>
            <wp:docPr id="140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FC10" w14:textId="410FDC96" w:rsidR="00547A7C" w:rsidRDefault="00547A7C" w:rsidP="00547A7C">
      <w:pPr>
        <w:tabs>
          <w:tab w:val="left" w:pos="1501"/>
        </w:tabs>
      </w:pPr>
      <w:r>
        <w:tab/>
      </w:r>
    </w:p>
    <w:p w14:paraId="23583949" w14:textId="77777777" w:rsidR="00547A7C" w:rsidRDefault="00547A7C" w:rsidP="00547A7C">
      <w:pPr>
        <w:tabs>
          <w:tab w:val="left" w:pos="1501"/>
        </w:tabs>
      </w:pPr>
    </w:p>
    <w:p w14:paraId="6387E46E" w14:textId="77777777" w:rsidR="00547A7C" w:rsidRDefault="00547A7C" w:rsidP="00547A7C">
      <w:pPr>
        <w:tabs>
          <w:tab w:val="left" w:pos="1501"/>
        </w:tabs>
      </w:pPr>
    </w:p>
    <w:p w14:paraId="65EA3E76" w14:textId="2FB3D674" w:rsidR="00547A7C" w:rsidRDefault="00547A7C" w:rsidP="00547A7C">
      <w:pPr>
        <w:tabs>
          <w:tab w:val="left" w:pos="1501"/>
        </w:tabs>
      </w:pPr>
      <w:r w:rsidRPr="00547A7C">
        <w:lastRenderedPageBreak/>
        <w:drawing>
          <wp:inline distT="0" distB="0" distL="0" distR="0" wp14:anchorId="2136F689" wp14:editId="16B13788">
            <wp:extent cx="5943600" cy="6418580"/>
            <wp:effectExtent l="0" t="0" r="0" b="1270"/>
            <wp:docPr id="13757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2F31" w14:textId="77777777" w:rsidR="00547A7C" w:rsidRDefault="00547A7C" w:rsidP="00547A7C">
      <w:pPr>
        <w:tabs>
          <w:tab w:val="left" w:pos="1501"/>
        </w:tabs>
      </w:pPr>
    </w:p>
    <w:p w14:paraId="7B9A078C" w14:textId="77777777" w:rsidR="00547A7C" w:rsidRDefault="00547A7C" w:rsidP="00547A7C">
      <w:pPr>
        <w:tabs>
          <w:tab w:val="left" w:pos="1501"/>
        </w:tabs>
      </w:pPr>
    </w:p>
    <w:p w14:paraId="7A938A49" w14:textId="77777777" w:rsidR="00547A7C" w:rsidRDefault="00547A7C" w:rsidP="00547A7C">
      <w:pPr>
        <w:tabs>
          <w:tab w:val="left" w:pos="1501"/>
        </w:tabs>
      </w:pPr>
    </w:p>
    <w:p w14:paraId="1F59CA5F" w14:textId="77777777" w:rsidR="00547A7C" w:rsidRDefault="00547A7C" w:rsidP="00547A7C">
      <w:pPr>
        <w:tabs>
          <w:tab w:val="left" w:pos="1501"/>
        </w:tabs>
      </w:pPr>
    </w:p>
    <w:p w14:paraId="1187438B" w14:textId="77777777" w:rsidR="00547A7C" w:rsidRDefault="00547A7C" w:rsidP="00547A7C">
      <w:pPr>
        <w:tabs>
          <w:tab w:val="left" w:pos="1501"/>
        </w:tabs>
      </w:pPr>
    </w:p>
    <w:p w14:paraId="0BECB574" w14:textId="77777777" w:rsidR="00547A7C" w:rsidRDefault="00547A7C" w:rsidP="00547A7C">
      <w:pPr>
        <w:tabs>
          <w:tab w:val="left" w:pos="1501"/>
        </w:tabs>
      </w:pPr>
    </w:p>
    <w:p w14:paraId="15F8D995" w14:textId="6F0280A8" w:rsidR="00547A7C" w:rsidRDefault="00547A7C" w:rsidP="00547A7C">
      <w:pPr>
        <w:tabs>
          <w:tab w:val="left" w:pos="1501"/>
        </w:tabs>
      </w:pPr>
      <w:r w:rsidRPr="00547A7C">
        <w:lastRenderedPageBreak/>
        <w:drawing>
          <wp:inline distT="0" distB="0" distL="0" distR="0" wp14:anchorId="4E0EAEE2" wp14:editId="225CFCDD">
            <wp:extent cx="5943600" cy="3524885"/>
            <wp:effectExtent l="0" t="0" r="0" b="0"/>
            <wp:docPr id="84727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79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83CA" w14:textId="4ED97DEE" w:rsidR="00547A7C" w:rsidRDefault="00547A7C" w:rsidP="00547A7C">
      <w:pPr>
        <w:tabs>
          <w:tab w:val="left" w:pos="1501"/>
        </w:tabs>
      </w:pPr>
      <w:r w:rsidRPr="00547A7C">
        <w:drawing>
          <wp:inline distT="0" distB="0" distL="0" distR="0" wp14:anchorId="08C0EB35" wp14:editId="00A949CE">
            <wp:extent cx="5943600" cy="1615440"/>
            <wp:effectExtent l="0" t="0" r="0" b="3810"/>
            <wp:docPr id="134146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4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53E" w14:textId="660E7410" w:rsidR="00547A7C" w:rsidRDefault="00547A7C" w:rsidP="00547A7C">
      <w:pPr>
        <w:tabs>
          <w:tab w:val="left" w:pos="1501"/>
        </w:tabs>
      </w:pPr>
      <w:r w:rsidRPr="00547A7C">
        <w:lastRenderedPageBreak/>
        <w:drawing>
          <wp:inline distT="0" distB="0" distL="0" distR="0" wp14:anchorId="538766F3" wp14:editId="32F75A7F">
            <wp:extent cx="5943600" cy="3440430"/>
            <wp:effectExtent l="0" t="0" r="0" b="7620"/>
            <wp:docPr id="15318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7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BB8" w14:textId="77777777" w:rsidR="00547A7C" w:rsidRDefault="00547A7C" w:rsidP="00547A7C">
      <w:pPr>
        <w:tabs>
          <w:tab w:val="left" w:pos="1501"/>
        </w:tabs>
      </w:pPr>
    </w:p>
    <w:p w14:paraId="38994A36" w14:textId="77777777" w:rsidR="00547A7C" w:rsidRDefault="00547A7C" w:rsidP="00547A7C">
      <w:pPr>
        <w:tabs>
          <w:tab w:val="left" w:pos="1501"/>
        </w:tabs>
      </w:pPr>
    </w:p>
    <w:p w14:paraId="60B09356" w14:textId="77777777" w:rsidR="00547A7C" w:rsidRDefault="00547A7C" w:rsidP="00547A7C">
      <w:pPr>
        <w:tabs>
          <w:tab w:val="left" w:pos="1501"/>
        </w:tabs>
      </w:pPr>
    </w:p>
    <w:p w14:paraId="3C7C2A74" w14:textId="77777777" w:rsidR="00547A7C" w:rsidRDefault="00547A7C" w:rsidP="00547A7C">
      <w:pPr>
        <w:tabs>
          <w:tab w:val="left" w:pos="1501"/>
        </w:tabs>
      </w:pPr>
    </w:p>
    <w:p w14:paraId="6EB9EB83" w14:textId="77777777" w:rsidR="00547A7C" w:rsidRDefault="00547A7C" w:rsidP="00547A7C">
      <w:pPr>
        <w:tabs>
          <w:tab w:val="left" w:pos="1501"/>
        </w:tabs>
      </w:pPr>
    </w:p>
    <w:p w14:paraId="517641AF" w14:textId="77777777" w:rsidR="00547A7C" w:rsidRDefault="00547A7C" w:rsidP="00547A7C">
      <w:pPr>
        <w:tabs>
          <w:tab w:val="left" w:pos="1501"/>
        </w:tabs>
      </w:pPr>
    </w:p>
    <w:p w14:paraId="09FC0CE8" w14:textId="77777777" w:rsidR="00547A7C" w:rsidRDefault="00547A7C" w:rsidP="00547A7C">
      <w:pPr>
        <w:tabs>
          <w:tab w:val="left" w:pos="1501"/>
        </w:tabs>
      </w:pPr>
    </w:p>
    <w:p w14:paraId="64D3E22B" w14:textId="77777777" w:rsidR="00547A7C" w:rsidRDefault="00547A7C" w:rsidP="00547A7C">
      <w:pPr>
        <w:tabs>
          <w:tab w:val="left" w:pos="1501"/>
        </w:tabs>
      </w:pPr>
    </w:p>
    <w:p w14:paraId="051A2A4D" w14:textId="77777777" w:rsidR="00547A7C" w:rsidRDefault="00547A7C" w:rsidP="00547A7C">
      <w:pPr>
        <w:tabs>
          <w:tab w:val="left" w:pos="1501"/>
        </w:tabs>
      </w:pPr>
    </w:p>
    <w:p w14:paraId="345EF243" w14:textId="77777777" w:rsidR="00547A7C" w:rsidRDefault="00547A7C" w:rsidP="00547A7C">
      <w:pPr>
        <w:tabs>
          <w:tab w:val="left" w:pos="1501"/>
        </w:tabs>
      </w:pPr>
    </w:p>
    <w:p w14:paraId="1A872E03" w14:textId="77777777" w:rsidR="00547A7C" w:rsidRDefault="00547A7C" w:rsidP="00547A7C">
      <w:pPr>
        <w:tabs>
          <w:tab w:val="left" w:pos="1501"/>
        </w:tabs>
      </w:pPr>
    </w:p>
    <w:p w14:paraId="552DBDC7" w14:textId="77777777" w:rsidR="00547A7C" w:rsidRDefault="00547A7C" w:rsidP="00547A7C">
      <w:pPr>
        <w:tabs>
          <w:tab w:val="left" w:pos="1501"/>
        </w:tabs>
      </w:pPr>
    </w:p>
    <w:p w14:paraId="7A6CA9EA" w14:textId="77777777" w:rsidR="00547A7C" w:rsidRDefault="00547A7C" w:rsidP="00547A7C">
      <w:pPr>
        <w:tabs>
          <w:tab w:val="left" w:pos="1501"/>
        </w:tabs>
      </w:pPr>
    </w:p>
    <w:p w14:paraId="0A35A940" w14:textId="77777777" w:rsidR="00547A7C" w:rsidRDefault="00547A7C" w:rsidP="00547A7C">
      <w:pPr>
        <w:tabs>
          <w:tab w:val="left" w:pos="1501"/>
        </w:tabs>
      </w:pPr>
    </w:p>
    <w:p w14:paraId="7BF30F6B" w14:textId="77777777" w:rsidR="00547A7C" w:rsidRDefault="00547A7C" w:rsidP="00547A7C">
      <w:pPr>
        <w:tabs>
          <w:tab w:val="left" w:pos="1501"/>
        </w:tabs>
      </w:pPr>
    </w:p>
    <w:p w14:paraId="37186B07" w14:textId="77777777" w:rsidR="00547A7C" w:rsidRDefault="00547A7C" w:rsidP="00547A7C">
      <w:pPr>
        <w:tabs>
          <w:tab w:val="left" w:pos="1501"/>
        </w:tabs>
      </w:pPr>
    </w:p>
    <w:p w14:paraId="1EB623EC" w14:textId="2441DDCA" w:rsidR="00547A7C" w:rsidRDefault="00547A7C" w:rsidP="00547A7C">
      <w:pPr>
        <w:tabs>
          <w:tab w:val="left" w:pos="1501"/>
        </w:tabs>
      </w:pPr>
      <w:r w:rsidRPr="00547A7C">
        <w:lastRenderedPageBreak/>
        <w:drawing>
          <wp:inline distT="0" distB="0" distL="0" distR="0" wp14:anchorId="0DE6629B" wp14:editId="4C5061BA">
            <wp:extent cx="5943600" cy="4170680"/>
            <wp:effectExtent l="0" t="0" r="0" b="1270"/>
            <wp:docPr id="66950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00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D406" w14:textId="7D5FF56B" w:rsidR="00547A7C" w:rsidRDefault="00547A7C" w:rsidP="00547A7C">
      <w:pPr>
        <w:tabs>
          <w:tab w:val="left" w:pos="1501"/>
        </w:tabs>
      </w:pPr>
      <w:r w:rsidRPr="00547A7C">
        <w:drawing>
          <wp:inline distT="0" distB="0" distL="0" distR="0" wp14:anchorId="6557002E" wp14:editId="7826944F">
            <wp:extent cx="5943600" cy="1867535"/>
            <wp:effectExtent l="0" t="0" r="0" b="0"/>
            <wp:docPr id="64546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65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746B" w14:textId="77777777" w:rsidR="00547A7C" w:rsidRDefault="00547A7C" w:rsidP="00547A7C">
      <w:pPr>
        <w:tabs>
          <w:tab w:val="left" w:pos="1501"/>
        </w:tabs>
      </w:pPr>
    </w:p>
    <w:p w14:paraId="0741B2A7" w14:textId="77777777" w:rsidR="00547A7C" w:rsidRDefault="00547A7C" w:rsidP="00547A7C">
      <w:pPr>
        <w:tabs>
          <w:tab w:val="left" w:pos="1501"/>
        </w:tabs>
      </w:pPr>
    </w:p>
    <w:p w14:paraId="12E5EB2B" w14:textId="77777777" w:rsidR="00547A7C" w:rsidRDefault="00547A7C" w:rsidP="00547A7C">
      <w:pPr>
        <w:tabs>
          <w:tab w:val="left" w:pos="1501"/>
        </w:tabs>
      </w:pPr>
    </w:p>
    <w:p w14:paraId="32CC81A7" w14:textId="77777777" w:rsidR="00547A7C" w:rsidRDefault="00547A7C" w:rsidP="00547A7C">
      <w:pPr>
        <w:tabs>
          <w:tab w:val="left" w:pos="1501"/>
        </w:tabs>
      </w:pPr>
    </w:p>
    <w:p w14:paraId="308CDCF5" w14:textId="77777777" w:rsidR="00547A7C" w:rsidRDefault="00547A7C" w:rsidP="00547A7C">
      <w:pPr>
        <w:tabs>
          <w:tab w:val="left" w:pos="1501"/>
        </w:tabs>
      </w:pPr>
    </w:p>
    <w:p w14:paraId="154BE1E8" w14:textId="77777777" w:rsidR="00547A7C" w:rsidRDefault="00547A7C" w:rsidP="00547A7C">
      <w:pPr>
        <w:tabs>
          <w:tab w:val="left" w:pos="1501"/>
        </w:tabs>
      </w:pPr>
    </w:p>
    <w:p w14:paraId="25CDF09D" w14:textId="77777777" w:rsidR="00547A7C" w:rsidRDefault="00547A7C" w:rsidP="00547A7C">
      <w:pPr>
        <w:tabs>
          <w:tab w:val="left" w:pos="1501"/>
        </w:tabs>
      </w:pPr>
    </w:p>
    <w:p w14:paraId="234AD84B" w14:textId="525334F1" w:rsidR="00547A7C" w:rsidRDefault="00547A7C" w:rsidP="00547A7C">
      <w:pPr>
        <w:tabs>
          <w:tab w:val="left" w:pos="1501"/>
        </w:tabs>
      </w:pPr>
      <w:r w:rsidRPr="00547A7C">
        <w:lastRenderedPageBreak/>
        <w:drawing>
          <wp:inline distT="0" distB="0" distL="0" distR="0" wp14:anchorId="5D22E85A" wp14:editId="695174D2">
            <wp:extent cx="5943600" cy="3173506"/>
            <wp:effectExtent l="0" t="0" r="0" b="8255"/>
            <wp:docPr id="58918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83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324" cy="317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6DA" w14:textId="77777777" w:rsidR="00547A7C" w:rsidRDefault="00547A7C" w:rsidP="00547A7C"/>
    <w:p w14:paraId="4041E54E" w14:textId="77777777" w:rsidR="00547A7C" w:rsidRDefault="00547A7C" w:rsidP="00547A7C"/>
    <w:p w14:paraId="0E21C9AF" w14:textId="77777777" w:rsidR="00547A7C" w:rsidRDefault="00547A7C" w:rsidP="00547A7C"/>
    <w:p w14:paraId="41D0BCF0" w14:textId="77777777" w:rsidR="00547A7C" w:rsidRDefault="00547A7C" w:rsidP="00547A7C"/>
    <w:p w14:paraId="438B693A" w14:textId="77777777" w:rsidR="00547A7C" w:rsidRDefault="00547A7C" w:rsidP="00547A7C"/>
    <w:p w14:paraId="71DDBF47" w14:textId="77777777" w:rsidR="00547A7C" w:rsidRDefault="00547A7C" w:rsidP="00547A7C"/>
    <w:p w14:paraId="11308C5F" w14:textId="77777777" w:rsidR="00547A7C" w:rsidRDefault="00547A7C" w:rsidP="00547A7C"/>
    <w:p w14:paraId="406ABE00" w14:textId="77777777" w:rsidR="00547A7C" w:rsidRDefault="00547A7C" w:rsidP="00547A7C"/>
    <w:p w14:paraId="7C901C59" w14:textId="77777777" w:rsidR="00547A7C" w:rsidRDefault="00547A7C" w:rsidP="00547A7C"/>
    <w:p w14:paraId="74455C8C" w14:textId="77777777" w:rsidR="00547A7C" w:rsidRDefault="00547A7C" w:rsidP="00547A7C"/>
    <w:p w14:paraId="24E54451" w14:textId="77777777" w:rsidR="00547A7C" w:rsidRDefault="00547A7C" w:rsidP="00547A7C"/>
    <w:p w14:paraId="1E7C800F" w14:textId="77777777" w:rsidR="00547A7C" w:rsidRDefault="00547A7C" w:rsidP="00547A7C"/>
    <w:p w14:paraId="06A767C6" w14:textId="77777777" w:rsidR="00547A7C" w:rsidRDefault="00547A7C" w:rsidP="00547A7C"/>
    <w:p w14:paraId="6FD04A06" w14:textId="77777777" w:rsidR="00547A7C" w:rsidRDefault="00547A7C" w:rsidP="00547A7C"/>
    <w:p w14:paraId="45CE90E7" w14:textId="77777777" w:rsidR="00547A7C" w:rsidRDefault="00547A7C" w:rsidP="00547A7C"/>
    <w:p w14:paraId="4871398D" w14:textId="77777777" w:rsidR="00547A7C" w:rsidRDefault="00547A7C" w:rsidP="00547A7C"/>
    <w:p w14:paraId="6442C0F7" w14:textId="77777777" w:rsidR="00547A7C" w:rsidRDefault="00547A7C" w:rsidP="00547A7C"/>
    <w:p w14:paraId="517690ED" w14:textId="078289DF" w:rsidR="00DF77F2" w:rsidRDefault="00DF77F2" w:rsidP="00547A7C"/>
    <w:p w14:paraId="24FCE748" w14:textId="16501B28" w:rsidR="00547A7C" w:rsidRDefault="00DF77F2" w:rsidP="00547A7C">
      <w:r w:rsidRPr="00DF77F2">
        <w:drawing>
          <wp:anchor distT="0" distB="0" distL="114300" distR="114300" simplePos="0" relativeHeight="251658240" behindDoc="1" locked="0" layoutInCell="1" allowOverlap="1" wp14:anchorId="15527170" wp14:editId="4A5CD7DA">
            <wp:simplePos x="0" y="0"/>
            <wp:positionH relativeFrom="column">
              <wp:posOffset>576</wp:posOffset>
            </wp:positionH>
            <wp:positionV relativeFrom="paragraph">
              <wp:posOffset>2919815</wp:posOffset>
            </wp:positionV>
            <wp:extent cx="5943600" cy="4421505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72100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49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9B9" w:rsidRPr="009309B9">
        <w:drawing>
          <wp:inline distT="0" distB="0" distL="0" distR="0" wp14:anchorId="72790B8A" wp14:editId="3992CE78">
            <wp:extent cx="5943600" cy="2666360"/>
            <wp:effectExtent l="0" t="0" r="0" b="1270"/>
            <wp:docPr id="187456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69203" name=""/>
                    <pic:cNvPicPr/>
                  </pic:nvPicPr>
                  <pic:blipFill rotWithShape="1">
                    <a:blip r:embed="rId15"/>
                    <a:srcRect b="37028"/>
                    <a:stretch/>
                  </pic:blipFill>
                  <pic:spPr bwMode="auto">
                    <a:xfrm>
                      <a:off x="0" y="0"/>
                      <a:ext cx="5943600" cy="266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2B012" w14:textId="131533D8" w:rsidR="009309B9" w:rsidRPr="00DF77F2" w:rsidRDefault="00DF77F2" w:rsidP="00547A7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F77F2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DF77F2">
        <w:rPr>
          <w:rFonts w:ascii="Times New Roman" w:hAnsi="Times New Roman" w:cs="Times New Roman"/>
          <w:sz w:val="32"/>
          <w:szCs w:val="32"/>
        </w:rPr>
        <w:t xml:space="preserve"> the answer is 0.607102</w:t>
      </w:r>
    </w:p>
    <w:p w14:paraId="582C4F52" w14:textId="22629FC5" w:rsidR="009309B9" w:rsidRDefault="00DF77F2" w:rsidP="00547A7C">
      <w:r w:rsidRPr="00DF77F2">
        <w:lastRenderedPageBreak/>
        <w:drawing>
          <wp:inline distT="0" distB="0" distL="0" distR="0" wp14:anchorId="3C981C43" wp14:editId="558951C2">
            <wp:extent cx="5815965" cy="5202091"/>
            <wp:effectExtent l="0" t="0" r="0" b="0"/>
            <wp:docPr id="91642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259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811" cy="52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2C8B" w14:textId="52F7600A" w:rsidR="009309B9" w:rsidRDefault="009309B9" w:rsidP="00547A7C"/>
    <w:p w14:paraId="7781FA6B" w14:textId="5293AEE2" w:rsidR="009309B9" w:rsidRDefault="00DF77F2" w:rsidP="00547A7C">
      <w:r w:rsidRPr="00DF77F2">
        <w:drawing>
          <wp:inline distT="0" distB="0" distL="0" distR="0" wp14:anchorId="06A8F98F" wp14:editId="32BA80E5">
            <wp:extent cx="6208395" cy="2435838"/>
            <wp:effectExtent l="0" t="0" r="1905" b="3175"/>
            <wp:docPr id="64692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229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031" cy="244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CDD8" w14:textId="78BA6C1B" w:rsidR="009309B9" w:rsidRDefault="005E473B" w:rsidP="00547A7C">
      <w:r w:rsidRPr="005E473B">
        <w:lastRenderedPageBreak/>
        <w:drawing>
          <wp:inline distT="0" distB="0" distL="0" distR="0" wp14:anchorId="22D25068" wp14:editId="4BE2A453">
            <wp:extent cx="5943600" cy="2881630"/>
            <wp:effectExtent l="0" t="0" r="0" b="0"/>
            <wp:docPr id="129529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1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6922" w14:textId="10E72BAD" w:rsidR="005E473B" w:rsidRDefault="005E473B" w:rsidP="00547A7C">
      <w:r w:rsidRPr="005E473B">
        <w:drawing>
          <wp:inline distT="0" distB="0" distL="0" distR="0" wp14:anchorId="0F833C41" wp14:editId="2167D1AF">
            <wp:extent cx="5943600" cy="2294255"/>
            <wp:effectExtent l="0" t="0" r="0" b="0"/>
            <wp:docPr id="15877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5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B0DD" w14:textId="69249A9A" w:rsidR="009309B9" w:rsidRPr="00547A7C" w:rsidRDefault="009309B9" w:rsidP="00547A7C"/>
    <w:sectPr w:rsidR="009309B9" w:rsidRPr="00547A7C" w:rsidSect="005E47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96804" w14:textId="77777777" w:rsidR="000E5BA0" w:rsidRDefault="000E5BA0" w:rsidP="00DF77F2">
      <w:pPr>
        <w:spacing w:after="0" w:line="240" w:lineRule="auto"/>
      </w:pPr>
      <w:r>
        <w:separator/>
      </w:r>
    </w:p>
  </w:endnote>
  <w:endnote w:type="continuationSeparator" w:id="0">
    <w:p w14:paraId="74BBE37A" w14:textId="77777777" w:rsidR="000E5BA0" w:rsidRDefault="000E5BA0" w:rsidP="00DF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76505" w14:textId="77777777" w:rsidR="000E5BA0" w:rsidRDefault="000E5BA0" w:rsidP="00DF77F2">
      <w:pPr>
        <w:spacing w:after="0" w:line="240" w:lineRule="auto"/>
      </w:pPr>
      <w:r>
        <w:separator/>
      </w:r>
    </w:p>
  </w:footnote>
  <w:footnote w:type="continuationSeparator" w:id="0">
    <w:p w14:paraId="2C36A7BF" w14:textId="77777777" w:rsidR="000E5BA0" w:rsidRDefault="000E5BA0" w:rsidP="00DF7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7C"/>
    <w:rsid w:val="000E5BA0"/>
    <w:rsid w:val="003A52F3"/>
    <w:rsid w:val="00547A7C"/>
    <w:rsid w:val="005E473B"/>
    <w:rsid w:val="00694280"/>
    <w:rsid w:val="007A0630"/>
    <w:rsid w:val="00805215"/>
    <w:rsid w:val="00917074"/>
    <w:rsid w:val="009309B9"/>
    <w:rsid w:val="00D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6C92"/>
  <w15:chartTrackingRefBased/>
  <w15:docId w15:val="{A930AF1E-7EF5-4F6E-ADCE-B6971F1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A7C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A7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A7C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A7C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A7C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A7C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A7C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A7C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A7C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547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7A7C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7A7C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547A7C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547A7C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547A7C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547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A7C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547A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7F2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F77F2"/>
    <w:rPr>
      <w:szCs w:val="28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DF77F2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DF77F2"/>
    <w:rPr>
      <w:szCs w:val="28"/>
      <w:lang w:bidi="bn-IN"/>
    </w:rPr>
  </w:style>
  <w:style w:type="paragraph" w:styleId="NoSpacing">
    <w:name w:val="No Spacing"/>
    <w:link w:val="NoSpacingChar"/>
    <w:uiPriority w:val="1"/>
    <w:qFormat/>
    <w:rsid w:val="005E473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473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49D92E45E64DD4A5793A7B5D5B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0D353-EFE7-4E18-8DBF-8A98D168646B}"/>
      </w:docPartPr>
      <w:docPartBody>
        <w:p w:rsidR="00000000" w:rsidRDefault="001A5DF3" w:rsidP="001A5DF3">
          <w:pPr>
            <w:pStyle w:val="8D49D92E45E64DD4A5793A7B5D5BFDF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F469978B820445EBF17FFD4593D2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BEF0-7CBC-4FC7-8E84-5D589805F1CC}"/>
      </w:docPartPr>
      <w:docPartBody>
        <w:p w:rsidR="00000000" w:rsidRDefault="001A5DF3" w:rsidP="001A5DF3">
          <w:pPr>
            <w:pStyle w:val="0F469978B820445EBF17FFD4593D28F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F3"/>
    <w:rsid w:val="001A5DF3"/>
    <w:rsid w:val="00805215"/>
    <w:rsid w:val="00E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49D92E45E64DD4A5793A7B5D5BFDF0">
    <w:name w:val="8D49D92E45E64DD4A5793A7B5D5BFDF0"/>
    <w:rsid w:val="001A5DF3"/>
  </w:style>
  <w:style w:type="paragraph" w:customStyle="1" w:styleId="0F469978B820445EBF17FFD4593D28F1">
    <w:name w:val="0F469978B820445EBF17FFD4593D28F1"/>
    <w:rsid w:val="001A5D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 raphson method</dc:title>
  <dc:subject>Dr. M. Mesbahuddin Sarker</dc:subject>
  <dc:creator>Shaon Khan</dc:creator>
  <cp:keywords/>
  <dc:description/>
  <cp:lastModifiedBy>Shaon Khan</cp:lastModifiedBy>
  <cp:revision>1</cp:revision>
  <dcterms:created xsi:type="dcterms:W3CDTF">2025-05-26T17:20:00Z</dcterms:created>
  <dcterms:modified xsi:type="dcterms:W3CDTF">2025-05-26T17:54:00Z</dcterms:modified>
</cp:coreProperties>
</file>