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C7D44" w14:textId="77777777" w:rsidR="00FB7622" w:rsidRPr="00FB7622" w:rsidRDefault="00FB7622" w:rsidP="00FB7622">
      <w:pPr>
        <w:spacing w:before="60" w:after="60" w:line="240" w:lineRule="auto"/>
        <w:rPr>
          <w:rFonts w:eastAsia="Times New Roman"/>
          <w:sz w:val="20"/>
          <w:szCs w:val="20"/>
          <w:lang w:val="en-AU"/>
        </w:rPr>
      </w:pPr>
      <w:r w:rsidRPr="00FB7622">
        <w:rPr>
          <w:rFonts w:eastAsia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91389A5" wp14:editId="2D947D59">
            <wp:simplePos x="0" y="0"/>
            <wp:positionH relativeFrom="column">
              <wp:posOffset>-23314</wp:posOffset>
            </wp:positionH>
            <wp:positionV relativeFrom="paragraph">
              <wp:posOffset>17962</wp:posOffset>
            </wp:positionV>
            <wp:extent cx="358775" cy="358775"/>
            <wp:effectExtent l="0" t="0" r="0" b="0"/>
            <wp:wrapSquare wrapText="bothSides"/>
            <wp:docPr id="1" name="Picture 1" descr="C:\Documents and Settings\Administrator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1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35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7622">
        <w:rPr>
          <w:rFonts w:eastAsia="Times New Roman"/>
          <w:b/>
          <w:bCs/>
          <w:sz w:val="18"/>
          <w:szCs w:val="18"/>
          <w:lang w:val="en-AU"/>
        </w:rPr>
        <w:t>Department of Urban and Regional Planning (URP)</w:t>
      </w:r>
    </w:p>
    <w:p w14:paraId="4D8E7377" w14:textId="77777777" w:rsidR="00FB7622" w:rsidRPr="00FB7622" w:rsidRDefault="00FB7622" w:rsidP="00FB7622">
      <w:pPr>
        <w:spacing w:before="60" w:after="60" w:line="240" w:lineRule="auto"/>
        <w:jc w:val="left"/>
        <w:rPr>
          <w:rFonts w:eastAsia="Times New Roman"/>
          <w:sz w:val="20"/>
          <w:szCs w:val="20"/>
          <w:lang w:val="en-AU"/>
        </w:rPr>
      </w:pPr>
      <w:r w:rsidRPr="00FB7622">
        <w:rPr>
          <w:rFonts w:eastAsia="Times New Roman"/>
          <w:b/>
          <w:bCs/>
          <w:sz w:val="18"/>
          <w:szCs w:val="18"/>
          <w:lang w:val="en-AU"/>
        </w:rPr>
        <w:t>Bangladesh University of Engineering and Technology (BUET)</w:t>
      </w:r>
    </w:p>
    <w:p w14:paraId="6CF08D4B" w14:textId="77777777" w:rsidR="00FB7622" w:rsidRPr="00FB7622" w:rsidRDefault="00FB7622" w:rsidP="00FB7622">
      <w:pPr>
        <w:spacing w:before="60" w:after="60" w:line="240" w:lineRule="auto"/>
        <w:jc w:val="right"/>
        <w:rPr>
          <w:rFonts w:eastAsia="Times New Roman"/>
          <w:b/>
          <w:bCs/>
          <w:sz w:val="20"/>
          <w:szCs w:val="20"/>
          <w:lang w:val="en-AU"/>
        </w:rPr>
      </w:pPr>
      <w:r w:rsidRPr="00FB7622">
        <w:rPr>
          <w:rFonts w:eastAsia="Times New Roman"/>
          <w:b/>
          <w:bCs/>
          <w:sz w:val="20"/>
          <w:szCs w:val="20"/>
          <w:lang w:val="en-AU"/>
        </w:rPr>
        <w:t>COURSE OUTLINE</w:t>
      </w:r>
    </w:p>
    <w:p w14:paraId="63697A1E" w14:textId="51B999C7" w:rsidR="00FB7622" w:rsidRPr="00FB7622" w:rsidRDefault="00FB7622" w:rsidP="00FB7622">
      <w:pPr>
        <w:spacing w:before="60" w:after="60" w:line="240" w:lineRule="auto"/>
        <w:jc w:val="right"/>
        <w:rPr>
          <w:rFonts w:eastAsia="Times New Roman"/>
          <w:b/>
          <w:bCs/>
          <w:sz w:val="20"/>
          <w:szCs w:val="20"/>
          <w:lang w:val="en-AU"/>
        </w:rPr>
      </w:pPr>
      <w:r w:rsidRPr="00FB7622">
        <w:rPr>
          <w:rFonts w:eastAsia="Times New Roman"/>
          <w:b/>
          <w:bCs/>
          <w:sz w:val="20"/>
          <w:szCs w:val="20"/>
          <w:lang w:val="en-AU"/>
        </w:rPr>
        <w:t>January 202</w:t>
      </w:r>
      <w:r w:rsidR="00D83638">
        <w:rPr>
          <w:rFonts w:eastAsia="Times New Roman"/>
          <w:b/>
          <w:bCs/>
          <w:sz w:val="20"/>
          <w:szCs w:val="20"/>
          <w:lang w:val="en-AU"/>
        </w:rPr>
        <w:t>5</w:t>
      </w:r>
    </w:p>
    <w:p w14:paraId="607EC51C" w14:textId="7072A7D2" w:rsidR="00FB7622" w:rsidRPr="00FB7622" w:rsidRDefault="00FB7622" w:rsidP="00FB7622">
      <w:pPr>
        <w:spacing w:before="60" w:after="60" w:line="240" w:lineRule="auto"/>
        <w:jc w:val="center"/>
        <w:rPr>
          <w:rFonts w:eastAsia="Times New Roman"/>
          <w:b/>
          <w:bCs/>
          <w:sz w:val="28"/>
          <w:szCs w:val="28"/>
          <w:lang w:val="en-AU"/>
        </w:rPr>
      </w:pPr>
      <w:r w:rsidRPr="00FB7622">
        <w:rPr>
          <w:rFonts w:eastAsia="Times New Roman"/>
          <w:b/>
          <w:bCs/>
          <w:sz w:val="28"/>
          <w:szCs w:val="28"/>
          <w:lang w:val="en-AU"/>
        </w:rPr>
        <w:t xml:space="preserve">PLAN </w:t>
      </w:r>
      <w:r>
        <w:rPr>
          <w:rFonts w:eastAsia="Times New Roman"/>
          <w:b/>
          <w:bCs/>
          <w:sz w:val="28"/>
          <w:szCs w:val="28"/>
          <w:lang w:val="en-AU"/>
        </w:rPr>
        <w:t>166</w:t>
      </w:r>
      <w:r w:rsidRPr="00FB7622">
        <w:rPr>
          <w:rFonts w:eastAsia="Times New Roman"/>
          <w:b/>
          <w:bCs/>
          <w:sz w:val="28"/>
          <w:szCs w:val="28"/>
          <w:lang w:val="en-AU"/>
        </w:rPr>
        <w:t xml:space="preserve">: </w:t>
      </w:r>
      <w:bookmarkStart w:id="0" w:name="_Hlk176245071"/>
      <w:r>
        <w:rPr>
          <w:rFonts w:eastAsia="Times New Roman"/>
          <w:b/>
          <w:bCs/>
          <w:sz w:val="28"/>
          <w:szCs w:val="28"/>
          <w:lang w:val="en-AU"/>
        </w:rPr>
        <w:t>Cartography Studio</w:t>
      </w:r>
      <w:bookmarkEnd w:id="0"/>
    </w:p>
    <w:p w14:paraId="7A5CB8CE" w14:textId="77777777" w:rsidR="00FB7622" w:rsidRPr="00FB7622" w:rsidRDefault="00FB7622" w:rsidP="00FB7622">
      <w:pPr>
        <w:spacing w:before="60" w:after="60" w:line="240" w:lineRule="auto"/>
        <w:jc w:val="left"/>
        <w:rPr>
          <w:rFonts w:eastAsia="Times New Roman"/>
          <w:sz w:val="22"/>
          <w:szCs w:val="22"/>
          <w:lang w:val="en-AU"/>
        </w:rPr>
      </w:pPr>
    </w:p>
    <w:p w14:paraId="522ABDC8" w14:textId="77777777" w:rsidR="00FB7622" w:rsidRPr="00FB7622" w:rsidRDefault="00FB7622" w:rsidP="00FB7622">
      <w:pPr>
        <w:spacing w:before="120" w:after="120" w:line="240" w:lineRule="auto"/>
        <w:jc w:val="left"/>
        <w:rPr>
          <w:rFonts w:eastAsia="Times New Roman"/>
          <w:b/>
          <w:bCs/>
          <w:sz w:val="20"/>
          <w:szCs w:val="20"/>
          <w:lang w:val="en-AU"/>
        </w:rPr>
      </w:pPr>
      <w:r w:rsidRPr="00FB7622">
        <w:rPr>
          <w:rFonts w:eastAsia="Times New Roman"/>
          <w:b/>
          <w:bCs/>
          <w:sz w:val="20"/>
          <w:szCs w:val="20"/>
          <w:lang w:val="en-AU"/>
        </w:rPr>
        <w:t>PART A: General Information</w:t>
      </w:r>
    </w:p>
    <w:p w14:paraId="4CBF80BD" w14:textId="101B77D1" w:rsidR="00FB7622" w:rsidRPr="00FB7622" w:rsidRDefault="00FB7622" w:rsidP="00FB7622">
      <w:pPr>
        <w:numPr>
          <w:ilvl w:val="0"/>
          <w:numId w:val="4"/>
        </w:numPr>
        <w:spacing w:before="120" w:after="120" w:line="240" w:lineRule="auto"/>
        <w:ind w:left="357" w:hanging="357"/>
        <w:jc w:val="left"/>
        <w:rPr>
          <w:rFonts w:eastAsia="Times New Roman"/>
          <w:sz w:val="20"/>
          <w:szCs w:val="20"/>
          <w:lang w:val="en-AU"/>
        </w:rPr>
      </w:pPr>
      <w:r w:rsidRPr="00FB7622">
        <w:rPr>
          <w:rFonts w:eastAsia="Times New Roman"/>
          <w:sz w:val="20"/>
          <w:szCs w:val="20"/>
          <w:lang w:val="en-AU"/>
        </w:rPr>
        <w:t>Course Number</w:t>
      </w:r>
      <w:r w:rsidRPr="00FB7622">
        <w:rPr>
          <w:rFonts w:eastAsia="Times New Roman"/>
          <w:sz w:val="20"/>
          <w:szCs w:val="20"/>
          <w:lang w:val="en-AU"/>
        </w:rPr>
        <w:tab/>
      </w:r>
      <w:r w:rsidRPr="00FB7622">
        <w:rPr>
          <w:rFonts w:eastAsia="Times New Roman"/>
          <w:sz w:val="20"/>
          <w:szCs w:val="20"/>
          <w:lang w:val="en-AU"/>
        </w:rPr>
        <w:tab/>
      </w:r>
      <w:r w:rsidRPr="00FB7622">
        <w:rPr>
          <w:rFonts w:eastAsia="Times New Roman"/>
          <w:sz w:val="20"/>
          <w:szCs w:val="20"/>
          <w:lang w:val="en-AU"/>
        </w:rPr>
        <w:tab/>
        <w:t xml:space="preserve">PLAN </w:t>
      </w:r>
      <w:r>
        <w:rPr>
          <w:rFonts w:eastAsia="Times New Roman"/>
          <w:sz w:val="20"/>
          <w:szCs w:val="20"/>
          <w:lang w:val="en-AU"/>
        </w:rPr>
        <w:t>166</w:t>
      </w:r>
    </w:p>
    <w:p w14:paraId="69BABFC1" w14:textId="4F5B8E0D" w:rsidR="00FB7622" w:rsidRPr="00FB7622" w:rsidRDefault="00FB7622" w:rsidP="00FB7622">
      <w:pPr>
        <w:spacing w:before="120" w:after="120" w:line="240" w:lineRule="auto"/>
        <w:ind w:left="357"/>
        <w:jc w:val="left"/>
        <w:rPr>
          <w:rFonts w:eastAsia="Times New Roman"/>
          <w:sz w:val="20"/>
          <w:szCs w:val="20"/>
          <w:lang w:val="en-AU"/>
        </w:rPr>
      </w:pPr>
      <w:r w:rsidRPr="00FB7622">
        <w:rPr>
          <w:rFonts w:eastAsia="Times New Roman"/>
          <w:sz w:val="20"/>
          <w:szCs w:val="20"/>
          <w:lang w:val="en-AU"/>
        </w:rPr>
        <w:t>Course Title</w:t>
      </w:r>
      <w:r w:rsidRPr="00FB7622">
        <w:rPr>
          <w:rFonts w:eastAsia="Times New Roman"/>
          <w:sz w:val="20"/>
          <w:szCs w:val="20"/>
          <w:lang w:val="en-AU"/>
        </w:rPr>
        <w:tab/>
      </w:r>
      <w:r w:rsidRPr="00FB7622">
        <w:rPr>
          <w:rFonts w:eastAsia="Times New Roman"/>
          <w:sz w:val="20"/>
          <w:szCs w:val="20"/>
          <w:lang w:val="en-AU"/>
        </w:rPr>
        <w:tab/>
      </w:r>
      <w:r w:rsidRPr="00FB7622">
        <w:rPr>
          <w:rFonts w:eastAsia="Times New Roman"/>
          <w:sz w:val="20"/>
          <w:szCs w:val="20"/>
          <w:lang w:val="en-AU"/>
        </w:rPr>
        <w:tab/>
      </w:r>
      <w:r w:rsidRPr="00FB7622">
        <w:rPr>
          <w:rFonts w:eastAsia="Times New Roman"/>
          <w:sz w:val="20"/>
          <w:szCs w:val="20"/>
          <w:lang w:val="en-AU"/>
        </w:rPr>
        <w:tab/>
        <w:t>Cartography Studio</w:t>
      </w:r>
    </w:p>
    <w:p w14:paraId="3C5B3AF0" w14:textId="71F40124" w:rsidR="00FB7622" w:rsidRPr="00FB7622" w:rsidRDefault="00FB7622" w:rsidP="00FB7622">
      <w:pPr>
        <w:spacing w:before="120" w:after="120" w:line="240" w:lineRule="auto"/>
        <w:ind w:left="357"/>
        <w:jc w:val="left"/>
        <w:rPr>
          <w:rFonts w:eastAsia="Times New Roman"/>
          <w:sz w:val="20"/>
          <w:szCs w:val="20"/>
          <w:lang w:val="en-AU"/>
        </w:rPr>
      </w:pPr>
      <w:r w:rsidRPr="00FB7622">
        <w:rPr>
          <w:rFonts w:eastAsia="Times New Roman"/>
          <w:sz w:val="20"/>
          <w:szCs w:val="20"/>
          <w:lang w:val="en-AU"/>
        </w:rPr>
        <w:t>Credit (Contact) Hours</w:t>
      </w:r>
      <w:r w:rsidRPr="00FB7622">
        <w:rPr>
          <w:rFonts w:eastAsia="Times New Roman"/>
          <w:sz w:val="20"/>
          <w:szCs w:val="20"/>
          <w:lang w:val="en-AU"/>
        </w:rPr>
        <w:tab/>
      </w:r>
      <w:r w:rsidRPr="00FB7622">
        <w:rPr>
          <w:rFonts w:eastAsia="Times New Roman"/>
          <w:sz w:val="20"/>
          <w:szCs w:val="20"/>
          <w:lang w:val="en-AU"/>
        </w:rPr>
        <w:tab/>
      </w:r>
      <w:r>
        <w:rPr>
          <w:rFonts w:eastAsia="Times New Roman"/>
          <w:sz w:val="20"/>
          <w:szCs w:val="20"/>
          <w:lang w:val="en-AU"/>
        </w:rPr>
        <w:t>1</w:t>
      </w:r>
      <w:r w:rsidRPr="00FB7622">
        <w:rPr>
          <w:rFonts w:eastAsia="Times New Roman"/>
          <w:sz w:val="20"/>
          <w:szCs w:val="20"/>
          <w:lang w:val="en-AU"/>
        </w:rPr>
        <w:t>.</w:t>
      </w:r>
      <w:r>
        <w:rPr>
          <w:rFonts w:eastAsia="Times New Roman"/>
          <w:sz w:val="20"/>
          <w:szCs w:val="20"/>
          <w:lang w:val="en-AU"/>
        </w:rPr>
        <w:t>5</w:t>
      </w:r>
      <w:r w:rsidRPr="00FB7622">
        <w:rPr>
          <w:rFonts w:eastAsia="Times New Roman"/>
          <w:sz w:val="20"/>
          <w:szCs w:val="20"/>
          <w:lang w:val="en-AU"/>
        </w:rPr>
        <w:t xml:space="preserve"> (3.0) hours </w:t>
      </w:r>
      <w:r w:rsidRPr="00FB7622">
        <w:rPr>
          <w:rFonts w:eastAsia="Times New Roman"/>
          <w:sz w:val="20"/>
          <w:szCs w:val="20"/>
          <w:lang w:val="en-AU"/>
        </w:rPr>
        <w:tab/>
      </w:r>
      <w:r w:rsidRPr="00FB7622">
        <w:rPr>
          <w:rFonts w:eastAsia="Times New Roman"/>
          <w:sz w:val="20"/>
          <w:szCs w:val="20"/>
          <w:lang w:val="en-AU"/>
        </w:rPr>
        <w:tab/>
      </w:r>
    </w:p>
    <w:p w14:paraId="12F0CB47" w14:textId="06EB235B" w:rsidR="00FB7622" w:rsidRPr="00FB7622" w:rsidRDefault="00FB7622" w:rsidP="00FB7622">
      <w:pPr>
        <w:numPr>
          <w:ilvl w:val="0"/>
          <w:numId w:val="4"/>
        </w:numPr>
        <w:spacing w:before="120" w:after="120" w:line="240" w:lineRule="auto"/>
        <w:ind w:left="357" w:hanging="357"/>
        <w:jc w:val="left"/>
        <w:rPr>
          <w:rFonts w:eastAsia="Times New Roman"/>
          <w:sz w:val="20"/>
          <w:szCs w:val="20"/>
          <w:lang w:val="en-AU"/>
        </w:rPr>
      </w:pPr>
      <w:r w:rsidRPr="00FB7622">
        <w:rPr>
          <w:rFonts w:eastAsia="Times New Roman"/>
          <w:sz w:val="20"/>
          <w:szCs w:val="20"/>
          <w:lang w:val="en-AU"/>
        </w:rPr>
        <w:t>Level and Term (Section)</w:t>
      </w:r>
      <w:r w:rsidRPr="00FB7622">
        <w:rPr>
          <w:rFonts w:eastAsia="Times New Roman"/>
          <w:sz w:val="20"/>
          <w:szCs w:val="20"/>
          <w:lang w:val="en-AU"/>
        </w:rPr>
        <w:tab/>
      </w:r>
      <w:r w:rsidRPr="00FB7622">
        <w:rPr>
          <w:rFonts w:eastAsia="Times New Roman"/>
          <w:sz w:val="20"/>
          <w:szCs w:val="20"/>
          <w:lang w:val="en-AU"/>
        </w:rPr>
        <w:tab/>
        <w:t xml:space="preserve">Level- </w:t>
      </w:r>
      <w:r>
        <w:rPr>
          <w:rFonts w:eastAsia="Times New Roman"/>
          <w:sz w:val="20"/>
          <w:szCs w:val="20"/>
          <w:lang w:val="en-AU"/>
        </w:rPr>
        <w:t>1</w:t>
      </w:r>
      <w:r w:rsidRPr="00FB7622">
        <w:rPr>
          <w:rFonts w:eastAsia="Times New Roman"/>
          <w:sz w:val="20"/>
          <w:szCs w:val="20"/>
          <w:lang w:val="en-AU"/>
        </w:rPr>
        <w:t>, Term- 2</w:t>
      </w:r>
    </w:p>
    <w:p w14:paraId="3AB31E36" w14:textId="09B6EB16" w:rsidR="00FB7622" w:rsidRPr="00FB7622" w:rsidRDefault="00FB7622" w:rsidP="00FB7622">
      <w:pPr>
        <w:spacing w:before="120" w:after="120" w:line="240" w:lineRule="auto"/>
        <w:ind w:left="357"/>
        <w:jc w:val="left"/>
        <w:rPr>
          <w:rFonts w:eastAsia="Times New Roman"/>
          <w:sz w:val="20"/>
          <w:szCs w:val="20"/>
          <w:lang w:val="en-AU"/>
        </w:rPr>
      </w:pPr>
      <w:r w:rsidRPr="00FB7622">
        <w:rPr>
          <w:rFonts w:eastAsia="Times New Roman"/>
          <w:sz w:val="20"/>
          <w:szCs w:val="20"/>
          <w:lang w:val="en-AU"/>
        </w:rPr>
        <w:t>Academic Term</w:t>
      </w:r>
      <w:r w:rsidRPr="00FB7622">
        <w:rPr>
          <w:rFonts w:eastAsia="Times New Roman"/>
          <w:sz w:val="22"/>
          <w:szCs w:val="22"/>
          <w:lang w:val="en-AU"/>
        </w:rPr>
        <w:tab/>
      </w:r>
      <w:r w:rsidRPr="00FB7622">
        <w:rPr>
          <w:rFonts w:eastAsia="Times New Roman"/>
          <w:sz w:val="22"/>
          <w:szCs w:val="22"/>
          <w:lang w:val="en-AU"/>
        </w:rPr>
        <w:tab/>
      </w:r>
      <w:r w:rsidRPr="00FB7622">
        <w:rPr>
          <w:rFonts w:eastAsia="Times New Roman"/>
          <w:sz w:val="22"/>
          <w:szCs w:val="22"/>
          <w:lang w:val="en-AU"/>
        </w:rPr>
        <w:tab/>
      </w:r>
      <w:r w:rsidRPr="00FB7622">
        <w:rPr>
          <w:rFonts w:eastAsia="Times New Roman"/>
          <w:sz w:val="20"/>
          <w:szCs w:val="20"/>
          <w:lang w:val="en-AU"/>
        </w:rPr>
        <w:t>January 202</w:t>
      </w:r>
      <w:r w:rsidR="0063754D">
        <w:rPr>
          <w:rFonts w:eastAsia="Times New Roman"/>
          <w:sz w:val="20"/>
          <w:szCs w:val="20"/>
          <w:lang w:val="en-AU"/>
        </w:rPr>
        <w:t>5</w:t>
      </w:r>
    </w:p>
    <w:p w14:paraId="049AD909" w14:textId="77777777" w:rsidR="00FB7622" w:rsidRPr="00FB7622" w:rsidRDefault="00FB7622" w:rsidP="00FB7622">
      <w:pPr>
        <w:numPr>
          <w:ilvl w:val="0"/>
          <w:numId w:val="4"/>
        </w:numPr>
        <w:spacing w:before="120" w:after="120" w:line="240" w:lineRule="auto"/>
        <w:ind w:left="357" w:hanging="357"/>
        <w:jc w:val="left"/>
        <w:rPr>
          <w:rFonts w:eastAsia="Times New Roman"/>
          <w:sz w:val="20"/>
          <w:szCs w:val="20"/>
          <w:lang w:val="en-AU"/>
        </w:rPr>
      </w:pPr>
      <w:r w:rsidRPr="00FB7622">
        <w:rPr>
          <w:rFonts w:eastAsia="Times New Roman"/>
          <w:sz w:val="20"/>
          <w:szCs w:val="20"/>
          <w:lang w:val="en-AU"/>
        </w:rPr>
        <w:t>Type of Course</w:t>
      </w:r>
      <w:r w:rsidRPr="00FB7622">
        <w:rPr>
          <w:rFonts w:eastAsia="Times New Roman"/>
          <w:sz w:val="20"/>
          <w:szCs w:val="20"/>
          <w:lang w:val="en-AU"/>
        </w:rPr>
        <w:tab/>
      </w:r>
      <w:r w:rsidRPr="00FB7622">
        <w:rPr>
          <w:rFonts w:eastAsia="Times New Roman"/>
          <w:sz w:val="20"/>
          <w:szCs w:val="20"/>
          <w:lang w:val="en-AU"/>
        </w:rPr>
        <w:tab/>
      </w:r>
      <w:r w:rsidRPr="00FB7622">
        <w:rPr>
          <w:rFonts w:eastAsia="Times New Roman"/>
          <w:sz w:val="20"/>
          <w:szCs w:val="20"/>
          <w:lang w:val="en-AU"/>
        </w:rPr>
        <w:tab/>
        <w:t>Core Course</w:t>
      </w:r>
    </w:p>
    <w:p w14:paraId="4384D276" w14:textId="77777777" w:rsidR="00FB7622" w:rsidRPr="00FB7622" w:rsidRDefault="00FB7622" w:rsidP="00FB7622">
      <w:pPr>
        <w:spacing w:before="120" w:after="120" w:line="240" w:lineRule="auto"/>
        <w:ind w:left="357"/>
        <w:jc w:val="left"/>
        <w:rPr>
          <w:rFonts w:eastAsia="Times New Roman"/>
          <w:sz w:val="20"/>
          <w:szCs w:val="20"/>
          <w:lang w:val="en-AU"/>
        </w:rPr>
      </w:pPr>
      <w:r w:rsidRPr="00FB7622">
        <w:rPr>
          <w:rFonts w:eastAsia="Times New Roman"/>
          <w:sz w:val="20"/>
          <w:szCs w:val="20"/>
          <w:lang w:val="en-AU"/>
        </w:rPr>
        <w:t>Offered to the</w:t>
      </w:r>
      <w:r w:rsidRPr="00FB7622">
        <w:rPr>
          <w:rFonts w:eastAsia="Times New Roman"/>
          <w:sz w:val="20"/>
          <w:szCs w:val="20"/>
          <w:lang w:val="en-AU"/>
        </w:rPr>
        <w:tab/>
      </w:r>
      <w:r w:rsidRPr="00FB7622">
        <w:rPr>
          <w:rFonts w:eastAsia="Times New Roman"/>
          <w:sz w:val="20"/>
          <w:szCs w:val="20"/>
          <w:lang w:val="en-AU"/>
        </w:rPr>
        <w:tab/>
      </w:r>
      <w:r w:rsidRPr="00FB7622">
        <w:rPr>
          <w:rFonts w:eastAsia="Times New Roman"/>
          <w:sz w:val="20"/>
          <w:szCs w:val="20"/>
          <w:lang w:val="en-AU"/>
        </w:rPr>
        <w:tab/>
        <w:t>Department of Urban and Regional Planning (URP)</w:t>
      </w:r>
    </w:p>
    <w:p w14:paraId="598AC871" w14:textId="77777777" w:rsidR="00FB7622" w:rsidRPr="00FB7622" w:rsidRDefault="00FB7622" w:rsidP="00FB7622">
      <w:pPr>
        <w:numPr>
          <w:ilvl w:val="0"/>
          <w:numId w:val="4"/>
        </w:numPr>
        <w:spacing w:before="120" w:after="120" w:line="240" w:lineRule="auto"/>
        <w:ind w:left="357" w:hanging="357"/>
        <w:jc w:val="left"/>
        <w:rPr>
          <w:rFonts w:eastAsia="Times New Roman"/>
          <w:sz w:val="20"/>
          <w:szCs w:val="20"/>
          <w:lang w:val="en-AU"/>
        </w:rPr>
      </w:pPr>
      <w:r w:rsidRPr="00FB7622">
        <w:rPr>
          <w:rFonts w:eastAsia="Times New Roman"/>
          <w:sz w:val="20"/>
          <w:szCs w:val="20"/>
          <w:lang w:val="en-AU"/>
        </w:rPr>
        <w:t>Pre-requisite Course(s)</w:t>
      </w:r>
      <w:r w:rsidRPr="00FB7622">
        <w:rPr>
          <w:rFonts w:eastAsia="Times New Roman"/>
          <w:sz w:val="20"/>
          <w:szCs w:val="20"/>
          <w:lang w:val="en-AU"/>
        </w:rPr>
        <w:tab/>
      </w:r>
      <w:r w:rsidRPr="00FB7622">
        <w:rPr>
          <w:rFonts w:eastAsia="Times New Roman"/>
          <w:sz w:val="20"/>
          <w:szCs w:val="20"/>
          <w:lang w:val="en-AU"/>
        </w:rPr>
        <w:tab/>
        <w:t xml:space="preserve">None </w:t>
      </w:r>
    </w:p>
    <w:p w14:paraId="3C386D25" w14:textId="5C1B233F" w:rsidR="00FB7622" w:rsidRPr="00FB7622" w:rsidRDefault="00FB7622" w:rsidP="00FB7622">
      <w:pPr>
        <w:numPr>
          <w:ilvl w:val="0"/>
          <w:numId w:val="4"/>
        </w:numPr>
        <w:spacing w:before="120" w:after="120" w:line="240" w:lineRule="auto"/>
        <w:ind w:left="357" w:hanging="357"/>
        <w:jc w:val="left"/>
        <w:rPr>
          <w:rFonts w:eastAsia="Times New Roman"/>
          <w:sz w:val="20"/>
          <w:szCs w:val="20"/>
          <w:lang w:val="en-AU"/>
        </w:rPr>
      </w:pPr>
      <w:r w:rsidRPr="00FB7622">
        <w:rPr>
          <w:rFonts w:eastAsia="Times New Roman"/>
          <w:sz w:val="20"/>
          <w:szCs w:val="20"/>
          <w:lang w:val="en-AU"/>
        </w:rPr>
        <w:t>Course Website</w:t>
      </w:r>
      <w:r w:rsidRPr="00FB7622">
        <w:rPr>
          <w:rFonts w:eastAsia="Times New Roman"/>
          <w:sz w:val="20"/>
          <w:szCs w:val="20"/>
          <w:lang w:val="en-AU"/>
        </w:rPr>
        <w:tab/>
      </w:r>
      <w:r w:rsidRPr="00FB7622">
        <w:rPr>
          <w:rFonts w:eastAsia="Times New Roman"/>
          <w:sz w:val="20"/>
          <w:szCs w:val="20"/>
          <w:lang w:val="en-AU"/>
        </w:rPr>
        <w:tab/>
      </w:r>
      <w:r w:rsidRPr="00FB7622">
        <w:rPr>
          <w:rFonts w:eastAsia="Times New Roman"/>
          <w:sz w:val="20"/>
          <w:szCs w:val="20"/>
          <w:lang w:val="en-AU"/>
        </w:rPr>
        <w:tab/>
        <w:t>MS Team titled “</w:t>
      </w:r>
      <w:r w:rsidRPr="00FB7622">
        <w:rPr>
          <w:rFonts w:eastAsia="Times New Roman"/>
          <w:b/>
          <w:bCs/>
          <w:sz w:val="20"/>
          <w:szCs w:val="20"/>
          <w:lang w:val="en-AU"/>
        </w:rPr>
        <w:t xml:space="preserve">PLAN </w:t>
      </w:r>
      <w:r>
        <w:rPr>
          <w:rFonts w:eastAsia="Times New Roman"/>
          <w:b/>
          <w:bCs/>
          <w:sz w:val="20"/>
          <w:szCs w:val="20"/>
          <w:lang w:val="en-AU"/>
        </w:rPr>
        <w:t>166</w:t>
      </w:r>
      <w:r w:rsidRPr="00FB7622">
        <w:rPr>
          <w:rFonts w:eastAsia="Times New Roman"/>
          <w:b/>
          <w:bCs/>
          <w:sz w:val="20"/>
          <w:szCs w:val="20"/>
          <w:lang w:val="en-AU"/>
        </w:rPr>
        <w:t>: Jan 202</w:t>
      </w:r>
      <w:r w:rsidR="0063754D">
        <w:rPr>
          <w:rFonts w:eastAsia="Times New Roman"/>
          <w:b/>
          <w:bCs/>
          <w:sz w:val="20"/>
          <w:szCs w:val="20"/>
          <w:lang w:val="en-AU"/>
        </w:rPr>
        <w:t>5</w:t>
      </w:r>
      <w:r w:rsidRPr="00FB7622">
        <w:rPr>
          <w:rFonts w:eastAsia="Times New Roman"/>
          <w:b/>
          <w:bCs/>
          <w:sz w:val="20"/>
          <w:szCs w:val="20"/>
          <w:lang w:val="en-AU"/>
        </w:rPr>
        <w:t>”</w:t>
      </w:r>
    </w:p>
    <w:p w14:paraId="6DD8D55B" w14:textId="13CBE444" w:rsidR="00FB7622" w:rsidRPr="00FB7622" w:rsidRDefault="00FB7622" w:rsidP="00FB7622">
      <w:pPr>
        <w:numPr>
          <w:ilvl w:val="0"/>
          <w:numId w:val="4"/>
        </w:numPr>
        <w:spacing w:before="120" w:after="120" w:line="240" w:lineRule="auto"/>
        <w:ind w:left="426" w:hanging="426"/>
        <w:jc w:val="left"/>
        <w:rPr>
          <w:rFonts w:eastAsia="Times New Roman"/>
          <w:sz w:val="20"/>
          <w:szCs w:val="20"/>
          <w:lang w:val="en-AU"/>
        </w:rPr>
      </w:pPr>
      <w:r w:rsidRPr="00FB7622">
        <w:rPr>
          <w:rFonts w:eastAsia="Times New Roman"/>
          <w:sz w:val="20"/>
          <w:szCs w:val="20"/>
          <w:lang w:val="en-AU"/>
        </w:rPr>
        <w:t>Lecture Schedule</w:t>
      </w:r>
      <w:r w:rsidRPr="00FB7622">
        <w:rPr>
          <w:rFonts w:eastAsia="Times New Roman"/>
          <w:sz w:val="22"/>
          <w:szCs w:val="22"/>
          <w:lang w:val="en-AU"/>
        </w:rPr>
        <w:tab/>
      </w:r>
      <w:r w:rsidRPr="00FB7622">
        <w:rPr>
          <w:rFonts w:eastAsia="Times New Roman"/>
          <w:sz w:val="22"/>
          <w:szCs w:val="22"/>
          <w:lang w:val="en-AU"/>
        </w:rPr>
        <w:tab/>
      </w:r>
      <w:r w:rsidRPr="00FB7622">
        <w:rPr>
          <w:rFonts w:eastAsia="Times New Roman"/>
          <w:sz w:val="22"/>
          <w:szCs w:val="22"/>
          <w:lang w:val="en-AU"/>
        </w:rPr>
        <w:tab/>
      </w:r>
      <w:r w:rsidRPr="00FB7622">
        <w:rPr>
          <w:rFonts w:eastAsia="Times New Roman"/>
          <w:bCs/>
          <w:sz w:val="20"/>
          <w:szCs w:val="20"/>
          <w:lang w:val="en-AU"/>
        </w:rPr>
        <w:t>Tuesday</w:t>
      </w:r>
      <w:r w:rsidRPr="00FB7622">
        <w:rPr>
          <w:rFonts w:eastAsia="Times New Roman"/>
          <w:sz w:val="20"/>
          <w:szCs w:val="20"/>
          <w:lang w:val="en-AU"/>
        </w:rPr>
        <w:t xml:space="preserve"> (</w:t>
      </w:r>
      <w:r>
        <w:rPr>
          <w:rFonts w:eastAsia="Times New Roman"/>
          <w:sz w:val="20"/>
          <w:szCs w:val="20"/>
          <w:lang w:val="en-AU"/>
        </w:rPr>
        <w:t>2</w:t>
      </w:r>
      <w:r w:rsidRPr="00FB7622">
        <w:rPr>
          <w:rFonts w:eastAsia="Times New Roman"/>
          <w:sz w:val="20"/>
          <w:szCs w:val="20"/>
          <w:lang w:val="en-AU"/>
        </w:rPr>
        <w:t>:</w:t>
      </w:r>
      <w:r>
        <w:rPr>
          <w:rFonts w:eastAsia="Times New Roman"/>
          <w:sz w:val="20"/>
          <w:szCs w:val="20"/>
          <w:lang w:val="en-AU"/>
        </w:rPr>
        <w:t>00</w:t>
      </w:r>
      <w:r w:rsidRPr="00FB7622">
        <w:rPr>
          <w:rFonts w:eastAsia="Times New Roman"/>
          <w:sz w:val="20"/>
          <w:szCs w:val="20"/>
          <w:lang w:val="en-AU"/>
        </w:rPr>
        <w:t>-0</w:t>
      </w:r>
      <w:r>
        <w:rPr>
          <w:rFonts w:eastAsia="Times New Roman"/>
          <w:sz w:val="20"/>
          <w:szCs w:val="20"/>
          <w:lang w:val="en-AU"/>
        </w:rPr>
        <w:t>5</w:t>
      </w:r>
      <w:r w:rsidRPr="00FB7622">
        <w:rPr>
          <w:rFonts w:eastAsia="Times New Roman"/>
          <w:sz w:val="20"/>
          <w:szCs w:val="20"/>
          <w:lang w:val="en-AU"/>
        </w:rPr>
        <w:t>:</w:t>
      </w:r>
      <w:r>
        <w:rPr>
          <w:rFonts w:eastAsia="Times New Roman"/>
          <w:sz w:val="20"/>
          <w:szCs w:val="20"/>
          <w:lang w:val="en-AU"/>
        </w:rPr>
        <w:t>0</w:t>
      </w:r>
      <w:r w:rsidRPr="00FB7622">
        <w:rPr>
          <w:rFonts w:eastAsia="Times New Roman"/>
          <w:sz w:val="20"/>
          <w:szCs w:val="20"/>
          <w:lang w:val="en-AU"/>
        </w:rPr>
        <w:t xml:space="preserve">0 </w:t>
      </w:r>
      <w:r>
        <w:rPr>
          <w:rFonts w:eastAsia="Times New Roman"/>
          <w:sz w:val="20"/>
          <w:szCs w:val="20"/>
          <w:lang w:val="en-AU"/>
        </w:rPr>
        <w:t>p</w:t>
      </w:r>
      <w:r w:rsidRPr="00FB7622">
        <w:rPr>
          <w:rFonts w:eastAsia="Times New Roman"/>
          <w:sz w:val="20"/>
          <w:szCs w:val="20"/>
          <w:lang w:val="en-AU"/>
        </w:rPr>
        <w:t>m) - Room No URP 30</w:t>
      </w:r>
      <w:r>
        <w:rPr>
          <w:rFonts w:eastAsia="Times New Roman"/>
          <w:sz w:val="20"/>
          <w:szCs w:val="20"/>
          <w:lang w:val="en-AU"/>
        </w:rPr>
        <w:t>4</w:t>
      </w:r>
    </w:p>
    <w:p w14:paraId="22EA248A" w14:textId="77777777" w:rsidR="00FB7622" w:rsidRPr="00FB7622" w:rsidRDefault="00FB7622" w:rsidP="00FB7622">
      <w:pPr>
        <w:numPr>
          <w:ilvl w:val="0"/>
          <w:numId w:val="4"/>
        </w:numPr>
        <w:spacing w:before="120" w:after="120" w:line="240" w:lineRule="auto"/>
        <w:ind w:left="357" w:hanging="357"/>
        <w:jc w:val="left"/>
        <w:rPr>
          <w:rFonts w:eastAsia="Times New Roman"/>
          <w:sz w:val="20"/>
          <w:szCs w:val="20"/>
          <w:lang w:val="en-AU"/>
        </w:rPr>
      </w:pPr>
      <w:r w:rsidRPr="00FB7622">
        <w:rPr>
          <w:rFonts w:eastAsia="Times New Roman"/>
          <w:sz w:val="20"/>
          <w:szCs w:val="20"/>
          <w:lang w:val="en-AU"/>
        </w:rPr>
        <w:t>Important Dates</w:t>
      </w:r>
      <w:r w:rsidRPr="00FB7622">
        <w:rPr>
          <w:rFonts w:eastAsia="Times New Roman"/>
          <w:sz w:val="20"/>
          <w:szCs w:val="20"/>
          <w:lang w:val="en-AU"/>
        </w:rPr>
        <w:tab/>
      </w:r>
      <w:r w:rsidRPr="00FB7622">
        <w:rPr>
          <w:rFonts w:eastAsia="Times New Roman"/>
          <w:sz w:val="20"/>
          <w:szCs w:val="20"/>
          <w:lang w:val="en-AU"/>
        </w:rPr>
        <w:tab/>
      </w:r>
      <w:r w:rsidRPr="00FB7622">
        <w:rPr>
          <w:rFonts w:eastAsia="Times New Roman"/>
          <w:sz w:val="20"/>
          <w:szCs w:val="20"/>
          <w:lang w:val="en-AU"/>
        </w:rPr>
        <w:tab/>
        <w:t xml:space="preserve">For important dates, examination schedules and the latest updates, </w:t>
      </w:r>
    </w:p>
    <w:p w14:paraId="0B889681" w14:textId="77777777" w:rsidR="00FB7622" w:rsidRPr="00FB7622" w:rsidRDefault="00FB7622" w:rsidP="00FB7622">
      <w:pPr>
        <w:spacing w:before="120" w:after="120" w:line="240" w:lineRule="auto"/>
        <w:ind w:left="3237" w:firstLine="363"/>
        <w:jc w:val="left"/>
        <w:rPr>
          <w:rFonts w:eastAsia="Times New Roman"/>
          <w:sz w:val="20"/>
          <w:szCs w:val="20"/>
          <w:lang w:val="en-AU"/>
        </w:rPr>
      </w:pPr>
      <w:r w:rsidRPr="00FB7622">
        <w:rPr>
          <w:rFonts w:eastAsia="Times New Roman"/>
          <w:sz w:val="20"/>
          <w:szCs w:val="20"/>
          <w:lang w:val="en-AU"/>
        </w:rPr>
        <w:t>please follow the course website/team.</w:t>
      </w:r>
    </w:p>
    <w:p w14:paraId="12029A93" w14:textId="60DABADC" w:rsidR="00FB7622" w:rsidRPr="00FB7622" w:rsidRDefault="00FB7622" w:rsidP="00FB7622">
      <w:pPr>
        <w:numPr>
          <w:ilvl w:val="0"/>
          <w:numId w:val="4"/>
        </w:numPr>
        <w:spacing w:before="120" w:after="120" w:line="240" w:lineRule="auto"/>
        <w:ind w:left="357" w:hanging="357"/>
        <w:jc w:val="left"/>
        <w:rPr>
          <w:rFonts w:eastAsia="Times New Roman"/>
          <w:sz w:val="20"/>
          <w:szCs w:val="20"/>
          <w:lang w:val="en-AU"/>
        </w:rPr>
      </w:pPr>
      <w:r w:rsidRPr="00FB7622">
        <w:rPr>
          <w:rFonts w:eastAsia="Times New Roman"/>
          <w:sz w:val="20"/>
          <w:szCs w:val="20"/>
          <w:lang w:val="en-AU"/>
        </w:rPr>
        <w:t>Course Teacher(s)</w:t>
      </w:r>
      <w:r w:rsidRPr="00FB7622">
        <w:rPr>
          <w:rFonts w:eastAsia="Times New Roman"/>
          <w:sz w:val="20"/>
          <w:szCs w:val="20"/>
          <w:lang w:val="en-AU"/>
        </w:rPr>
        <w:tab/>
      </w:r>
      <w:r w:rsidRPr="00FB7622">
        <w:rPr>
          <w:rFonts w:eastAsia="Times New Roman"/>
          <w:sz w:val="20"/>
          <w:szCs w:val="20"/>
          <w:lang w:val="en-AU"/>
        </w:rPr>
        <w:tab/>
      </w:r>
      <w:r w:rsidRPr="00FB7622">
        <w:rPr>
          <w:rFonts w:eastAsia="Times New Roman"/>
          <w:sz w:val="20"/>
          <w:szCs w:val="20"/>
          <w:lang w:val="en-AU"/>
        </w:rPr>
        <w:tab/>
      </w:r>
      <w:r w:rsidR="00D83638">
        <w:rPr>
          <w:rFonts w:eastAsia="Times New Roman"/>
          <w:b/>
          <w:bCs/>
          <w:sz w:val="20"/>
          <w:szCs w:val="20"/>
          <w:lang w:val="en-AU"/>
        </w:rPr>
        <w:t>Ms. Meher Afjun Faria</w:t>
      </w:r>
    </w:p>
    <w:p w14:paraId="08F0A65D" w14:textId="56E93EFB" w:rsidR="00FB7622" w:rsidRPr="00FB7622" w:rsidRDefault="00D83638" w:rsidP="00FB7622">
      <w:pPr>
        <w:spacing w:before="120" w:after="120" w:line="240" w:lineRule="auto"/>
        <w:ind w:left="3600"/>
        <w:contextualSpacing/>
        <w:jc w:val="left"/>
        <w:rPr>
          <w:rFonts w:eastAsia="Times New Roman"/>
          <w:sz w:val="20"/>
          <w:szCs w:val="20"/>
          <w:lang w:val="en-AU"/>
        </w:rPr>
      </w:pPr>
      <w:r>
        <w:rPr>
          <w:rFonts w:eastAsia="Times New Roman"/>
          <w:sz w:val="20"/>
          <w:szCs w:val="20"/>
          <w:lang w:val="en-AU"/>
        </w:rPr>
        <w:t>Lecturer</w:t>
      </w:r>
    </w:p>
    <w:p w14:paraId="2656C85D" w14:textId="170B7B9C" w:rsidR="00FB7622" w:rsidRDefault="00FB7622" w:rsidP="00FB7622">
      <w:pPr>
        <w:spacing w:before="120" w:after="120" w:line="240" w:lineRule="auto"/>
        <w:ind w:left="3600"/>
        <w:contextualSpacing/>
        <w:jc w:val="left"/>
        <w:rPr>
          <w:rFonts w:eastAsia="Times New Roman"/>
          <w:sz w:val="20"/>
          <w:szCs w:val="20"/>
          <w:lang w:val="en-AU"/>
        </w:rPr>
      </w:pPr>
      <w:r w:rsidRPr="00FB7622">
        <w:rPr>
          <w:rFonts w:eastAsia="Times New Roman"/>
          <w:sz w:val="20"/>
          <w:szCs w:val="20"/>
          <w:lang w:val="en-AU"/>
        </w:rPr>
        <w:t xml:space="preserve">E-mail: </w:t>
      </w:r>
      <w:hyperlink r:id="rId6" w:history="1">
        <w:r w:rsidR="00D83638" w:rsidRPr="003B56CB">
          <w:rPr>
            <w:rStyle w:val="Hyperlink"/>
            <w:rFonts w:eastAsia="Times New Roman"/>
            <w:sz w:val="20"/>
            <w:szCs w:val="20"/>
            <w:lang w:val="en-AU"/>
          </w:rPr>
          <w:t>afjunfaria@urp.buet.ac.bd</w:t>
        </w:r>
      </w:hyperlink>
    </w:p>
    <w:p w14:paraId="7CB4A884" w14:textId="77777777" w:rsidR="00FB7622" w:rsidRPr="00FB7622" w:rsidRDefault="00FB7622" w:rsidP="00FB7622">
      <w:pPr>
        <w:spacing w:before="120" w:after="120" w:line="240" w:lineRule="auto"/>
        <w:ind w:left="3600"/>
        <w:contextualSpacing/>
        <w:jc w:val="left"/>
        <w:rPr>
          <w:rFonts w:eastAsia="Times New Roman"/>
          <w:sz w:val="20"/>
          <w:szCs w:val="20"/>
          <w:lang w:val="en-AU"/>
        </w:rPr>
      </w:pPr>
    </w:p>
    <w:p w14:paraId="6A516063" w14:textId="428F6E28" w:rsidR="00FB7622" w:rsidRPr="00FB7622" w:rsidRDefault="00D83638" w:rsidP="00FB7622">
      <w:pPr>
        <w:spacing w:before="120" w:after="120" w:line="240" w:lineRule="auto"/>
        <w:ind w:left="3237" w:firstLine="363"/>
        <w:jc w:val="left"/>
        <w:rPr>
          <w:rFonts w:eastAsia="Times New Roman"/>
          <w:sz w:val="20"/>
          <w:szCs w:val="20"/>
          <w:lang w:val="en-AU"/>
        </w:rPr>
      </w:pPr>
      <w:r>
        <w:rPr>
          <w:rFonts w:eastAsia="Times New Roman"/>
          <w:b/>
          <w:bCs/>
          <w:sz w:val="20"/>
          <w:szCs w:val="20"/>
          <w:lang w:val="en-AU"/>
        </w:rPr>
        <w:t>Md. Waliullah</w:t>
      </w:r>
    </w:p>
    <w:p w14:paraId="4EEBB68B" w14:textId="77777777" w:rsidR="00FB7622" w:rsidRPr="00FB7622" w:rsidRDefault="00FB7622" w:rsidP="00FB7622">
      <w:pPr>
        <w:spacing w:before="120" w:after="120" w:line="240" w:lineRule="auto"/>
        <w:ind w:left="3600"/>
        <w:contextualSpacing/>
        <w:jc w:val="left"/>
        <w:rPr>
          <w:rFonts w:eastAsia="Times New Roman"/>
          <w:sz w:val="20"/>
          <w:szCs w:val="20"/>
          <w:lang w:val="en-AU"/>
        </w:rPr>
      </w:pPr>
      <w:r w:rsidRPr="00FB7622">
        <w:rPr>
          <w:rFonts w:eastAsia="Times New Roman"/>
          <w:sz w:val="20"/>
          <w:szCs w:val="20"/>
          <w:lang w:val="en-AU"/>
        </w:rPr>
        <w:t>Lecturer</w:t>
      </w:r>
    </w:p>
    <w:p w14:paraId="3801A686" w14:textId="0E5D4452" w:rsidR="00FB7622" w:rsidRDefault="00FB7622" w:rsidP="00FB7622">
      <w:pPr>
        <w:spacing w:before="120" w:after="120" w:line="240" w:lineRule="auto"/>
        <w:ind w:left="3600"/>
        <w:contextualSpacing/>
        <w:jc w:val="left"/>
        <w:rPr>
          <w:rFonts w:eastAsia="Times New Roman"/>
          <w:sz w:val="20"/>
          <w:szCs w:val="20"/>
          <w:lang w:val="en-AU"/>
        </w:rPr>
      </w:pPr>
      <w:r w:rsidRPr="00FB7622">
        <w:rPr>
          <w:rFonts w:eastAsia="Times New Roman"/>
          <w:sz w:val="20"/>
          <w:szCs w:val="20"/>
          <w:lang w:val="en-AU"/>
        </w:rPr>
        <w:t xml:space="preserve">E-mail: </w:t>
      </w:r>
      <w:hyperlink r:id="rId7" w:history="1">
        <w:r w:rsidR="00D83638" w:rsidRPr="003B56CB">
          <w:rPr>
            <w:rStyle w:val="Hyperlink"/>
            <w:rFonts w:eastAsia="Times New Roman"/>
            <w:sz w:val="20"/>
            <w:szCs w:val="20"/>
            <w:lang w:val="en-AU"/>
          </w:rPr>
          <w:t>Waliullah@urp.buet.ac.bd</w:t>
        </w:r>
      </w:hyperlink>
    </w:p>
    <w:p w14:paraId="53019826" w14:textId="77777777" w:rsidR="00FB7622" w:rsidRDefault="00FB7622" w:rsidP="00FB7622">
      <w:pPr>
        <w:spacing w:before="120" w:after="120" w:line="240" w:lineRule="auto"/>
        <w:ind w:left="3600"/>
        <w:contextualSpacing/>
        <w:jc w:val="left"/>
        <w:rPr>
          <w:rFonts w:eastAsia="Times New Roman"/>
          <w:sz w:val="20"/>
          <w:szCs w:val="20"/>
          <w:lang w:val="en-AU"/>
        </w:rPr>
      </w:pPr>
    </w:p>
    <w:p w14:paraId="2151AF0D" w14:textId="26185975" w:rsidR="00FB7622" w:rsidRPr="00FB7622" w:rsidRDefault="00D83638" w:rsidP="00FB7622">
      <w:pPr>
        <w:spacing w:before="120" w:after="120" w:line="240" w:lineRule="auto"/>
        <w:ind w:left="3600"/>
        <w:contextualSpacing/>
        <w:jc w:val="left"/>
        <w:rPr>
          <w:rFonts w:eastAsia="Times New Roman"/>
          <w:sz w:val="20"/>
          <w:szCs w:val="20"/>
          <w:lang w:val="en-AU"/>
        </w:rPr>
      </w:pPr>
      <w:r>
        <w:rPr>
          <w:rFonts w:eastAsia="Times New Roman"/>
          <w:b/>
          <w:bCs/>
          <w:sz w:val="20"/>
          <w:szCs w:val="20"/>
          <w:lang w:val="en-AU"/>
        </w:rPr>
        <w:t>Ms. Sayeda Laizu Aktar</w:t>
      </w:r>
    </w:p>
    <w:p w14:paraId="55B53F0B" w14:textId="77777777" w:rsidR="00FB7622" w:rsidRPr="00FB7622" w:rsidRDefault="00FB7622" w:rsidP="00FB7622">
      <w:pPr>
        <w:spacing w:before="120" w:after="120" w:line="240" w:lineRule="auto"/>
        <w:ind w:left="3600"/>
        <w:contextualSpacing/>
        <w:jc w:val="left"/>
        <w:rPr>
          <w:rFonts w:eastAsia="Times New Roman"/>
          <w:sz w:val="20"/>
          <w:szCs w:val="20"/>
          <w:lang w:val="en-AU"/>
        </w:rPr>
      </w:pPr>
      <w:r w:rsidRPr="00FB7622">
        <w:rPr>
          <w:rFonts w:eastAsia="Times New Roman"/>
          <w:sz w:val="20"/>
          <w:szCs w:val="20"/>
          <w:lang w:val="en-AU"/>
        </w:rPr>
        <w:t>Lecturer</w:t>
      </w:r>
    </w:p>
    <w:p w14:paraId="2540611D" w14:textId="618EE965" w:rsidR="00FB7622" w:rsidRDefault="00FB7622" w:rsidP="00FB7622">
      <w:pPr>
        <w:spacing w:before="120" w:after="120" w:line="240" w:lineRule="auto"/>
        <w:ind w:left="3600"/>
        <w:contextualSpacing/>
        <w:jc w:val="left"/>
        <w:rPr>
          <w:rFonts w:eastAsia="Times New Roman"/>
          <w:sz w:val="20"/>
          <w:szCs w:val="20"/>
          <w:lang w:val="en-AU"/>
        </w:rPr>
      </w:pPr>
      <w:r w:rsidRPr="00FB7622">
        <w:rPr>
          <w:rFonts w:eastAsia="Times New Roman"/>
          <w:sz w:val="20"/>
          <w:szCs w:val="20"/>
          <w:lang w:val="en-AU"/>
        </w:rPr>
        <w:t xml:space="preserve">E-mail: </w:t>
      </w:r>
      <w:hyperlink r:id="rId8" w:history="1">
        <w:r w:rsidR="006C0587" w:rsidRPr="003B56CB">
          <w:rPr>
            <w:rStyle w:val="Hyperlink"/>
            <w:rFonts w:eastAsia="Times New Roman"/>
            <w:sz w:val="20"/>
            <w:szCs w:val="20"/>
            <w:lang w:val="en-AU"/>
          </w:rPr>
          <w:t>sayedalaizu@urp.buet.ac.bd</w:t>
        </w:r>
      </w:hyperlink>
    </w:p>
    <w:p w14:paraId="2307732E" w14:textId="77777777" w:rsidR="00FB7622" w:rsidRPr="00FB7622" w:rsidRDefault="00FB7622" w:rsidP="00FB7622">
      <w:pPr>
        <w:spacing w:before="120" w:after="120" w:line="240" w:lineRule="auto"/>
        <w:contextualSpacing/>
        <w:jc w:val="left"/>
        <w:rPr>
          <w:rFonts w:eastAsia="Times New Roman"/>
          <w:sz w:val="20"/>
          <w:szCs w:val="20"/>
          <w:lang w:val="en-AU"/>
        </w:rPr>
      </w:pPr>
    </w:p>
    <w:p w14:paraId="34582472" w14:textId="77777777" w:rsidR="00FB7622" w:rsidRPr="00FB7622" w:rsidRDefault="00FB7622" w:rsidP="00FB7622">
      <w:pPr>
        <w:spacing w:before="120" w:after="120" w:line="240" w:lineRule="auto"/>
        <w:jc w:val="left"/>
        <w:rPr>
          <w:rFonts w:eastAsia="Times New Roman"/>
          <w:sz w:val="20"/>
          <w:szCs w:val="20"/>
          <w:lang w:val="en-AU"/>
        </w:rPr>
      </w:pPr>
    </w:p>
    <w:p w14:paraId="3B554CFB" w14:textId="77777777" w:rsidR="00FB6030" w:rsidRPr="00281F8D" w:rsidRDefault="00FB6030" w:rsidP="00FB6030">
      <w:pPr>
        <w:spacing w:before="60" w:after="60" w:line="240" w:lineRule="auto"/>
        <w:jc w:val="left"/>
        <w:rPr>
          <w:rFonts w:eastAsia="Times New Roman"/>
          <w:sz w:val="20"/>
          <w:szCs w:val="20"/>
        </w:rPr>
      </w:pPr>
    </w:p>
    <w:p w14:paraId="52770D7A" w14:textId="77777777" w:rsidR="00FB6030" w:rsidRPr="00281F8D" w:rsidRDefault="00FB6030" w:rsidP="00FB6030">
      <w:pPr>
        <w:spacing w:before="60" w:after="60" w:line="240" w:lineRule="auto"/>
        <w:jc w:val="left"/>
        <w:rPr>
          <w:rFonts w:eastAsia="Times New Roman"/>
          <w:b/>
          <w:bCs/>
          <w:sz w:val="22"/>
          <w:szCs w:val="22"/>
        </w:rPr>
      </w:pPr>
      <w:r w:rsidRPr="00281F8D">
        <w:rPr>
          <w:rFonts w:eastAsia="Times New Roman"/>
          <w:b/>
          <w:bCs/>
          <w:sz w:val="22"/>
          <w:szCs w:val="22"/>
        </w:rPr>
        <w:t>PART B: Course Details</w:t>
      </w:r>
    </w:p>
    <w:p w14:paraId="3C4CE86C" w14:textId="77777777" w:rsidR="00FB6030" w:rsidRPr="00281F8D" w:rsidRDefault="00FB6030" w:rsidP="00FB6030">
      <w:pPr>
        <w:numPr>
          <w:ilvl w:val="0"/>
          <w:numId w:val="3"/>
        </w:numPr>
        <w:spacing w:before="60" w:after="60" w:line="240" w:lineRule="auto"/>
        <w:ind w:left="357" w:hanging="357"/>
        <w:jc w:val="left"/>
        <w:rPr>
          <w:rFonts w:eastAsia="Times New Roman"/>
          <w:sz w:val="20"/>
          <w:szCs w:val="20"/>
        </w:rPr>
      </w:pPr>
      <w:r w:rsidRPr="00281F8D">
        <w:rPr>
          <w:rFonts w:eastAsia="Times New Roman"/>
          <w:sz w:val="20"/>
          <w:szCs w:val="20"/>
        </w:rPr>
        <w:t>Course Content (As approved by the Academic Council)</w:t>
      </w:r>
    </w:p>
    <w:p w14:paraId="6D7D4EAC" w14:textId="77777777" w:rsidR="00FB6030" w:rsidRPr="00281F8D" w:rsidRDefault="00FB6030" w:rsidP="00FB6030">
      <w:pPr>
        <w:spacing w:after="120" w:line="240" w:lineRule="auto"/>
        <w:rPr>
          <w:rFonts w:eastAsia="Times New Roman"/>
          <w:color w:val="000000"/>
          <w:sz w:val="20"/>
          <w:szCs w:val="20"/>
        </w:rPr>
      </w:pPr>
      <w:r w:rsidRPr="00281F8D">
        <w:rPr>
          <w:rFonts w:eastAsia="Times New Roman"/>
          <w:color w:val="000000"/>
          <w:sz w:val="20"/>
          <w:szCs w:val="20"/>
        </w:rPr>
        <w:t>Studio works related to cartography: map making and composition, spatial data visualization, and map interpretation.</w:t>
      </w:r>
    </w:p>
    <w:p w14:paraId="7B401BB6" w14:textId="77777777" w:rsidR="00FB6030" w:rsidRPr="00281F8D" w:rsidRDefault="00FB6030" w:rsidP="00FB6030">
      <w:pPr>
        <w:numPr>
          <w:ilvl w:val="0"/>
          <w:numId w:val="3"/>
        </w:numPr>
        <w:spacing w:before="60" w:after="60" w:line="240" w:lineRule="auto"/>
        <w:ind w:left="357" w:hanging="357"/>
        <w:jc w:val="left"/>
        <w:rPr>
          <w:rFonts w:eastAsia="Times New Roman"/>
          <w:sz w:val="20"/>
          <w:szCs w:val="20"/>
        </w:rPr>
      </w:pPr>
      <w:r w:rsidRPr="00281F8D">
        <w:rPr>
          <w:rFonts w:eastAsia="Times New Roman"/>
          <w:sz w:val="20"/>
          <w:szCs w:val="20"/>
        </w:rPr>
        <w:t>Course Objectives</w:t>
      </w:r>
    </w:p>
    <w:p w14:paraId="6573FF70" w14:textId="77777777" w:rsidR="00FB6030" w:rsidRPr="00281F8D" w:rsidRDefault="00FB6030" w:rsidP="00FB6030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left"/>
        <w:rPr>
          <w:rFonts w:eastAsia="Times New Roman"/>
          <w:sz w:val="20"/>
          <w:szCs w:val="20"/>
        </w:rPr>
      </w:pPr>
      <w:r w:rsidRPr="00281F8D">
        <w:rPr>
          <w:rFonts w:eastAsia="Times New Roman"/>
          <w:bCs/>
          <w:color w:val="000000"/>
          <w:spacing w:val="-3"/>
          <w:sz w:val="20"/>
          <w:szCs w:val="20"/>
        </w:rPr>
        <w:t>To impart hands-on knowledge about map preparation, spatial data presentation, and map interpretation.</w:t>
      </w:r>
      <w:r w:rsidRPr="00281F8D">
        <w:rPr>
          <w:rFonts w:eastAsia="Times New Roman"/>
          <w:sz w:val="20"/>
          <w:szCs w:val="20"/>
        </w:rPr>
        <w:t xml:space="preserve"> </w:t>
      </w:r>
    </w:p>
    <w:p w14:paraId="2E1B624D" w14:textId="77777777" w:rsidR="00FB6030" w:rsidRPr="00281F8D" w:rsidRDefault="00FB6030" w:rsidP="00FB6030">
      <w:pPr>
        <w:numPr>
          <w:ilvl w:val="0"/>
          <w:numId w:val="3"/>
        </w:numPr>
        <w:spacing w:before="60" w:after="60" w:line="240" w:lineRule="auto"/>
        <w:ind w:left="357" w:hanging="357"/>
        <w:jc w:val="left"/>
        <w:rPr>
          <w:rFonts w:eastAsia="Times New Roman"/>
          <w:sz w:val="20"/>
          <w:szCs w:val="20"/>
        </w:rPr>
      </w:pPr>
      <w:r w:rsidRPr="00281F8D">
        <w:rPr>
          <w:rFonts w:eastAsia="Times New Roman"/>
          <w:sz w:val="20"/>
          <w:szCs w:val="20"/>
        </w:rPr>
        <w:t>Knowledge required</w:t>
      </w:r>
    </w:p>
    <w:p w14:paraId="6B96EC0D" w14:textId="77777777" w:rsidR="00FB6030" w:rsidRPr="00281F8D" w:rsidRDefault="00FB6030" w:rsidP="00FB6030">
      <w:pPr>
        <w:spacing w:before="60" w:after="60" w:line="240" w:lineRule="auto"/>
        <w:ind w:left="357"/>
        <w:jc w:val="left"/>
        <w:rPr>
          <w:rFonts w:eastAsia="Times New Roman"/>
          <w:sz w:val="20"/>
          <w:szCs w:val="20"/>
        </w:rPr>
      </w:pPr>
      <w:r w:rsidRPr="00281F8D">
        <w:rPr>
          <w:rFonts w:eastAsia="Times New Roman"/>
          <w:sz w:val="20"/>
          <w:szCs w:val="20"/>
        </w:rPr>
        <w:t>Plan 163: Engineering Survey and Cartography.</w:t>
      </w:r>
    </w:p>
    <w:p w14:paraId="17EAA4E3" w14:textId="77777777" w:rsidR="00FB6030" w:rsidRPr="00281F8D" w:rsidRDefault="00FB6030" w:rsidP="00FB6030">
      <w:pPr>
        <w:numPr>
          <w:ilvl w:val="0"/>
          <w:numId w:val="3"/>
        </w:numPr>
        <w:spacing w:before="60" w:after="60" w:line="240" w:lineRule="auto"/>
        <w:ind w:left="357" w:hanging="357"/>
        <w:jc w:val="left"/>
        <w:rPr>
          <w:rFonts w:eastAsia="Times New Roman"/>
          <w:sz w:val="20"/>
          <w:szCs w:val="20"/>
        </w:rPr>
      </w:pPr>
      <w:r w:rsidRPr="00281F8D">
        <w:rPr>
          <w:rFonts w:eastAsia="Times New Roman"/>
          <w:sz w:val="20"/>
          <w:szCs w:val="20"/>
        </w:rPr>
        <w:t>Course Outcomes</w:t>
      </w:r>
    </w:p>
    <w:tbl>
      <w:tblPr>
        <w:tblStyle w:val="TableGrid10"/>
        <w:tblW w:w="0" w:type="auto"/>
        <w:tblLook w:val="04A0" w:firstRow="1" w:lastRow="0" w:firstColumn="1" w:lastColumn="0" w:noHBand="0" w:noVBand="1"/>
      </w:tblPr>
      <w:tblGrid>
        <w:gridCol w:w="555"/>
        <w:gridCol w:w="3551"/>
        <w:gridCol w:w="1286"/>
        <w:gridCol w:w="1843"/>
        <w:gridCol w:w="1712"/>
      </w:tblGrid>
      <w:tr w:rsidR="00FB6030" w:rsidRPr="00281F8D" w14:paraId="48895B99" w14:textId="77777777" w:rsidTr="0065142B">
        <w:tc>
          <w:tcPr>
            <w:tcW w:w="555" w:type="dxa"/>
          </w:tcPr>
          <w:p w14:paraId="1FC45D2D" w14:textId="77777777" w:rsidR="00FB6030" w:rsidRPr="00281F8D" w:rsidRDefault="00FB6030" w:rsidP="0065142B">
            <w:pPr>
              <w:rPr>
                <w:rFonts w:eastAsia="Times New Roman"/>
                <w:sz w:val="18"/>
                <w:szCs w:val="18"/>
              </w:rPr>
            </w:pPr>
            <w:r w:rsidRPr="00281F8D">
              <w:rPr>
                <w:rFonts w:eastAsia="Times New Roman"/>
                <w:sz w:val="18"/>
                <w:szCs w:val="18"/>
              </w:rPr>
              <w:lastRenderedPageBreak/>
              <w:t>CO No.</w:t>
            </w:r>
          </w:p>
        </w:tc>
        <w:tc>
          <w:tcPr>
            <w:tcW w:w="3551" w:type="dxa"/>
          </w:tcPr>
          <w:p w14:paraId="4B37507A" w14:textId="77777777" w:rsidR="00FB6030" w:rsidRPr="00281F8D" w:rsidRDefault="00FB6030" w:rsidP="0065142B">
            <w:pPr>
              <w:rPr>
                <w:rFonts w:eastAsia="Times New Roman"/>
                <w:sz w:val="18"/>
                <w:szCs w:val="18"/>
              </w:rPr>
            </w:pPr>
            <w:r w:rsidRPr="00281F8D">
              <w:rPr>
                <w:rFonts w:eastAsia="Times New Roman"/>
                <w:sz w:val="18"/>
                <w:szCs w:val="18"/>
              </w:rPr>
              <w:t>CO Statement</w:t>
            </w:r>
          </w:p>
        </w:tc>
        <w:tc>
          <w:tcPr>
            <w:tcW w:w="1286" w:type="dxa"/>
          </w:tcPr>
          <w:p w14:paraId="24173CF3" w14:textId="77777777" w:rsidR="00FB6030" w:rsidRPr="00281F8D" w:rsidRDefault="00FB6030" w:rsidP="0065142B">
            <w:pPr>
              <w:rPr>
                <w:rFonts w:eastAsia="Times New Roman"/>
                <w:sz w:val="18"/>
                <w:szCs w:val="18"/>
              </w:rPr>
            </w:pPr>
            <w:r w:rsidRPr="00281F8D">
              <w:rPr>
                <w:rFonts w:eastAsia="Times New Roman"/>
                <w:sz w:val="18"/>
                <w:szCs w:val="18"/>
              </w:rPr>
              <w:t>Corresponding PO(s)*</w:t>
            </w:r>
          </w:p>
        </w:tc>
        <w:tc>
          <w:tcPr>
            <w:tcW w:w="1843" w:type="dxa"/>
          </w:tcPr>
          <w:p w14:paraId="2A8A0DF2" w14:textId="77777777" w:rsidR="00FB6030" w:rsidRPr="00281F8D" w:rsidRDefault="00FB6030" w:rsidP="0065142B">
            <w:pPr>
              <w:rPr>
                <w:rFonts w:eastAsia="Times New Roman"/>
                <w:sz w:val="18"/>
                <w:szCs w:val="18"/>
              </w:rPr>
            </w:pPr>
            <w:r w:rsidRPr="00281F8D">
              <w:rPr>
                <w:rFonts w:eastAsia="Times New Roman"/>
                <w:sz w:val="18"/>
                <w:szCs w:val="18"/>
              </w:rPr>
              <w:t>Domains and Taxonomy level(s)**</w:t>
            </w:r>
          </w:p>
        </w:tc>
        <w:tc>
          <w:tcPr>
            <w:tcW w:w="1712" w:type="dxa"/>
          </w:tcPr>
          <w:p w14:paraId="0D45C453" w14:textId="77777777" w:rsidR="00FB6030" w:rsidRPr="00281F8D" w:rsidRDefault="00FB6030" w:rsidP="0065142B">
            <w:pPr>
              <w:rPr>
                <w:rFonts w:eastAsia="Times New Roman"/>
                <w:sz w:val="18"/>
                <w:szCs w:val="18"/>
              </w:rPr>
            </w:pPr>
            <w:r w:rsidRPr="00281F8D">
              <w:rPr>
                <w:rFonts w:eastAsia="Times New Roman"/>
                <w:sz w:val="18"/>
                <w:szCs w:val="18"/>
              </w:rPr>
              <w:t>Delivery Method(s) and Activity(-ies)</w:t>
            </w:r>
          </w:p>
        </w:tc>
      </w:tr>
      <w:tr w:rsidR="00FB6030" w:rsidRPr="00281F8D" w14:paraId="567051D5" w14:textId="77777777" w:rsidTr="0065142B">
        <w:tc>
          <w:tcPr>
            <w:tcW w:w="555" w:type="dxa"/>
          </w:tcPr>
          <w:p w14:paraId="588BE64E" w14:textId="77777777" w:rsidR="00FB6030" w:rsidRPr="00281F8D" w:rsidRDefault="00FB6030" w:rsidP="0065142B">
            <w:pPr>
              <w:rPr>
                <w:rFonts w:eastAsia="Times New Roman"/>
                <w:sz w:val="18"/>
                <w:szCs w:val="18"/>
              </w:rPr>
            </w:pPr>
            <w:r w:rsidRPr="00281F8D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3551" w:type="dxa"/>
          </w:tcPr>
          <w:p w14:paraId="0A0F237E" w14:textId="77777777" w:rsidR="00FB6030" w:rsidRPr="00281F8D" w:rsidRDefault="00FB6030" w:rsidP="0065142B">
            <w:pPr>
              <w:rPr>
                <w:rFonts w:eastAsia="Times New Roman"/>
                <w:sz w:val="18"/>
                <w:szCs w:val="18"/>
              </w:rPr>
            </w:pPr>
            <w:r w:rsidRPr="00281F8D">
              <w:rPr>
                <w:rFonts w:eastAsia="Times New Roman"/>
                <w:b/>
                <w:sz w:val="18"/>
                <w:szCs w:val="18"/>
              </w:rPr>
              <w:t xml:space="preserve">Draw </w:t>
            </w:r>
            <w:r w:rsidRPr="00281F8D">
              <w:rPr>
                <w:rFonts w:eastAsia="Times New Roman"/>
                <w:sz w:val="18"/>
                <w:szCs w:val="18"/>
              </w:rPr>
              <w:t>maps with primary and secondary elements</w:t>
            </w:r>
          </w:p>
        </w:tc>
        <w:tc>
          <w:tcPr>
            <w:tcW w:w="1286" w:type="dxa"/>
          </w:tcPr>
          <w:p w14:paraId="01D1547F" w14:textId="77777777" w:rsidR="00FB6030" w:rsidRPr="00281F8D" w:rsidRDefault="00FB6030" w:rsidP="0065142B">
            <w:pPr>
              <w:rPr>
                <w:sz w:val="18"/>
                <w:szCs w:val="18"/>
              </w:rPr>
            </w:pPr>
            <w:r w:rsidRPr="00281F8D">
              <w:rPr>
                <w:sz w:val="18"/>
                <w:szCs w:val="18"/>
              </w:rPr>
              <w:t>PO (2a, 2b)</w:t>
            </w:r>
          </w:p>
          <w:p w14:paraId="56A336B2" w14:textId="77777777" w:rsidR="00FB6030" w:rsidRPr="00281F8D" w:rsidRDefault="00FB6030" w:rsidP="0065142B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E762B19" w14:textId="77777777" w:rsidR="00FB6030" w:rsidRPr="00281F8D" w:rsidRDefault="00FB6030" w:rsidP="0065142B">
            <w:pPr>
              <w:rPr>
                <w:rFonts w:eastAsia="Times New Roman"/>
                <w:sz w:val="18"/>
                <w:szCs w:val="18"/>
                <w:highlight w:val="yellow"/>
              </w:rPr>
            </w:pPr>
            <w:r w:rsidRPr="00281F8D">
              <w:rPr>
                <w:rFonts w:eastAsia="Times New Roman"/>
                <w:sz w:val="18"/>
                <w:szCs w:val="18"/>
              </w:rPr>
              <w:t>C2, P3</w:t>
            </w:r>
          </w:p>
        </w:tc>
        <w:tc>
          <w:tcPr>
            <w:tcW w:w="1712" w:type="dxa"/>
          </w:tcPr>
          <w:p w14:paraId="26604629" w14:textId="77777777" w:rsidR="00FB6030" w:rsidRPr="00281F8D" w:rsidRDefault="00FB6030" w:rsidP="0065142B">
            <w:pPr>
              <w:rPr>
                <w:rFonts w:eastAsia="Times New Roman"/>
                <w:sz w:val="18"/>
                <w:szCs w:val="18"/>
                <w:highlight w:val="yellow"/>
              </w:rPr>
            </w:pPr>
            <w:r w:rsidRPr="00281F8D">
              <w:rPr>
                <w:rFonts w:eastAsia="Times New Roman"/>
                <w:sz w:val="18"/>
                <w:szCs w:val="18"/>
              </w:rPr>
              <w:t>Lectures, interactive discussions</w:t>
            </w:r>
          </w:p>
        </w:tc>
      </w:tr>
      <w:tr w:rsidR="00FB6030" w:rsidRPr="00281F8D" w14:paraId="59BB9D6F" w14:textId="77777777" w:rsidTr="0065142B">
        <w:tc>
          <w:tcPr>
            <w:tcW w:w="555" w:type="dxa"/>
          </w:tcPr>
          <w:p w14:paraId="2E004866" w14:textId="77777777" w:rsidR="00FB6030" w:rsidRPr="00281F8D" w:rsidRDefault="00FB6030" w:rsidP="0065142B">
            <w:pPr>
              <w:rPr>
                <w:rFonts w:eastAsia="Times New Roman"/>
                <w:sz w:val="18"/>
                <w:szCs w:val="18"/>
              </w:rPr>
            </w:pPr>
            <w:r w:rsidRPr="00281F8D"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3551" w:type="dxa"/>
          </w:tcPr>
          <w:p w14:paraId="5BE639BC" w14:textId="77777777" w:rsidR="00FB6030" w:rsidRPr="00281F8D" w:rsidRDefault="00FB6030" w:rsidP="0065142B">
            <w:pPr>
              <w:rPr>
                <w:rFonts w:eastAsia="Times New Roman"/>
                <w:bCs/>
                <w:sz w:val="18"/>
                <w:szCs w:val="18"/>
              </w:rPr>
            </w:pPr>
            <w:r w:rsidRPr="00281F8D">
              <w:rPr>
                <w:rFonts w:eastAsia="Times New Roman"/>
                <w:b/>
                <w:bCs/>
                <w:sz w:val="18"/>
                <w:szCs w:val="18"/>
              </w:rPr>
              <w:t xml:space="preserve">Present </w:t>
            </w:r>
            <w:r w:rsidRPr="00281F8D">
              <w:rPr>
                <w:rFonts w:eastAsia="Times New Roman"/>
                <w:bCs/>
                <w:sz w:val="18"/>
                <w:szCs w:val="18"/>
              </w:rPr>
              <w:t>spatial and aspatial data on a map</w:t>
            </w:r>
          </w:p>
        </w:tc>
        <w:tc>
          <w:tcPr>
            <w:tcW w:w="1286" w:type="dxa"/>
          </w:tcPr>
          <w:p w14:paraId="2A41C27B" w14:textId="77777777" w:rsidR="00FB6030" w:rsidRPr="00281F8D" w:rsidRDefault="00FB6030" w:rsidP="0065142B">
            <w:pPr>
              <w:rPr>
                <w:sz w:val="18"/>
                <w:szCs w:val="18"/>
              </w:rPr>
            </w:pPr>
            <w:r w:rsidRPr="00281F8D">
              <w:rPr>
                <w:sz w:val="18"/>
                <w:szCs w:val="18"/>
              </w:rPr>
              <w:t>PO (2a, 2b)</w:t>
            </w:r>
          </w:p>
          <w:p w14:paraId="37CEB2B7" w14:textId="77777777" w:rsidR="00FB6030" w:rsidRPr="00281F8D" w:rsidRDefault="00FB6030" w:rsidP="0065142B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FAADBA4" w14:textId="77777777" w:rsidR="00FB6030" w:rsidRPr="00281F8D" w:rsidRDefault="00FB6030" w:rsidP="0065142B">
            <w:pPr>
              <w:rPr>
                <w:rFonts w:eastAsia="Times New Roman"/>
                <w:sz w:val="18"/>
                <w:szCs w:val="18"/>
              </w:rPr>
            </w:pPr>
            <w:r w:rsidRPr="00281F8D">
              <w:rPr>
                <w:rFonts w:eastAsia="Times New Roman"/>
                <w:sz w:val="18"/>
                <w:szCs w:val="18"/>
              </w:rPr>
              <w:t>C2, P3</w:t>
            </w:r>
          </w:p>
        </w:tc>
        <w:tc>
          <w:tcPr>
            <w:tcW w:w="1712" w:type="dxa"/>
          </w:tcPr>
          <w:p w14:paraId="28B8EF28" w14:textId="77777777" w:rsidR="00FB6030" w:rsidRPr="00281F8D" w:rsidRDefault="00FB6030" w:rsidP="0065142B">
            <w:pPr>
              <w:rPr>
                <w:rFonts w:eastAsia="Times New Roman"/>
                <w:sz w:val="18"/>
                <w:szCs w:val="18"/>
              </w:rPr>
            </w:pPr>
            <w:r w:rsidRPr="00281F8D">
              <w:rPr>
                <w:rFonts w:eastAsia="Times New Roman"/>
                <w:sz w:val="18"/>
                <w:szCs w:val="18"/>
              </w:rPr>
              <w:t>Lectures, interactive discussions</w:t>
            </w:r>
          </w:p>
        </w:tc>
      </w:tr>
      <w:tr w:rsidR="00FB6030" w:rsidRPr="00281F8D" w14:paraId="075F0235" w14:textId="77777777" w:rsidTr="0065142B">
        <w:tc>
          <w:tcPr>
            <w:tcW w:w="555" w:type="dxa"/>
          </w:tcPr>
          <w:p w14:paraId="0D93853E" w14:textId="77777777" w:rsidR="00FB6030" w:rsidRPr="00281F8D" w:rsidRDefault="00FB6030" w:rsidP="0065142B">
            <w:pPr>
              <w:rPr>
                <w:rFonts w:eastAsia="Times New Roman"/>
                <w:sz w:val="18"/>
                <w:szCs w:val="18"/>
              </w:rPr>
            </w:pPr>
            <w:r w:rsidRPr="00281F8D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3551" w:type="dxa"/>
          </w:tcPr>
          <w:p w14:paraId="6F6B4DCC" w14:textId="77777777" w:rsidR="00FB6030" w:rsidRPr="00281F8D" w:rsidRDefault="00FB6030" w:rsidP="0065142B">
            <w:pPr>
              <w:rPr>
                <w:rFonts w:eastAsia="Times New Roman"/>
                <w:bCs/>
                <w:sz w:val="18"/>
                <w:szCs w:val="18"/>
              </w:rPr>
            </w:pPr>
            <w:r w:rsidRPr="00281F8D">
              <w:rPr>
                <w:rFonts w:eastAsia="Times New Roman"/>
                <w:b/>
                <w:bCs/>
                <w:sz w:val="18"/>
                <w:szCs w:val="18"/>
              </w:rPr>
              <w:t xml:space="preserve">Explain </w:t>
            </w:r>
            <w:r w:rsidRPr="00281F8D">
              <w:rPr>
                <w:rFonts w:eastAsia="Times New Roman"/>
                <w:bCs/>
                <w:sz w:val="18"/>
                <w:szCs w:val="18"/>
              </w:rPr>
              <w:t>spatial and aspatial information of maps</w:t>
            </w:r>
          </w:p>
        </w:tc>
        <w:tc>
          <w:tcPr>
            <w:tcW w:w="1286" w:type="dxa"/>
          </w:tcPr>
          <w:p w14:paraId="029486BF" w14:textId="77777777" w:rsidR="00FB6030" w:rsidRPr="00281F8D" w:rsidRDefault="00FB6030" w:rsidP="0065142B">
            <w:pPr>
              <w:rPr>
                <w:sz w:val="18"/>
                <w:szCs w:val="18"/>
              </w:rPr>
            </w:pPr>
            <w:r w:rsidRPr="00281F8D">
              <w:rPr>
                <w:sz w:val="18"/>
                <w:szCs w:val="18"/>
              </w:rPr>
              <w:t>PO (2a, 2b)</w:t>
            </w:r>
          </w:p>
          <w:p w14:paraId="1701F5C7" w14:textId="77777777" w:rsidR="00FB6030" w:rsidRPr="00281F8D" w:rsidRDefault="00FB6030" w:rsidP="0065142B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13E831A" w14:textId="77777777" w:rsidR="00FB6030" w:rsidRPr="00281F8D" w:rsidRDefault="00FB6030" w:rsidP="0065142B">
            <w:pPr>
              <w:rPr>
                <w:rFonts w:eastAsia="Times New Roman"/>
                <w:sz w:val="18"/>
                <w:szCs w:val="18"/>
              </w:rPr>
            </w:pPr>
            <w:r w:rsidRPr="00281F8D">
              <w:rPr>
                <w:rFonts w:eastAsia="Times New Roman"/>
                <w:sz w:val="18"/>
                <w:szCs w:val="18"/>
              </w:rPr>
              <w:t>C2, P3</w:t>
            </w:r>
          </w:p>
        </w:tc>
        <w:tc>
          <w:tcPr>
            <w:tcW w:w="1712" w:type="dxa"/>
          </w:tcPr>
          <w:p w14:paraId="16384295" w14:textId="77777777" w:rsidR="00FB6030" w:rsidRPr="00281F8D" w:rsidRDefault="00FB6030" w:rsidP="0065142B">
            <w:pPr>
              <w:rPr>
                <w:rFonts w:eastAsia="Times New Roman"/>
                <w:sz w:val="18"/>
                <w:szCs w:val="18"/>
              </w:rPr>
            </w:pPr>
            <w:r w:rsidRPr="00281F8D">
              <w:rPr>
                <w:rFonts w:eastAsia="Times New Roman"/>
                <w:sz w:val="18"/>
                <w:szCs w:val="18"/>
              </w:rPr>
              <w:t>Lectures, interactive discussions</w:t>
            </w:r>
          </w:p>
        </w:tc>
      </w:tr>
    </w:tbl>
    <w:p w14:paraId="62E467F2" w14:textId="77777777" w:rsidR="00FB6030" w:rsidRPr="00281F8D" w:rsidRDefault="00FB6030" w:rsidP="00FB6030">
      <w:pPr>
        <w:spacing w:after="0" w:line="240" w:lineRule="auto"/>
        <w:rPr>
          <w:rFonts w:eastAsia="Times New Roman"/>
          <w:sz w:val="18"/>
          <w:szCs w:val="18"/>
        </w:rPr>
      </w:pPr>
      <w:r w:rsidRPr="00281F8D">
        <w:rPr>
          <w:rFonts w:eastAsia="Times New Roman"/>
          <w:sz w:val="18"/>
          <w:szCs w:val="18"/>
        </w:rPr>
        <w:t xml:space="preserve">*PO (1a): Knowledge of planning theory and process; PO (1b): Knowledge regarding the legal and institutional framework of planning </w:t>
      </w:r>
    </w:p>
    <w:p w14:paraId="6F748DB2" w14:textId="77777777" w:rsidR="00FB6030" w:rsidRPr="00281F8D" w:rsidRDefault="00FB6030" w:rsidP="00FB6030">
      <w:pPr>
        <w:spacing w:after="0" w:line="240" w:lineRule="auto"/>
        <w:rPr>
          <w:rFonts w:eastAsia="Times New Roman"/>
          <w:sz w:val="18"/>
          <w:szCs w:val="18"/>
        </w:rPr>
      </w:pPr>
      <w:r w:rsidRPr="00281F8D">
        <w:rPr>
          <w:rFonts w:eastAsia="Times New Roman"/>
          <w:sz w:val="18"/>
          <w:szCs w:val="18"/>
        </w:rPr>
        <w:t xml:space="preserve">PO (2a): Data collection, management and analysis; PO (2b): Communication, negotiation and leadership; PO (2c): Creativity and aesthetic appreciation; PO (2d): Policy, plan, and project preparation and management; PO (2e): Life-long learning; </w:t>
      </w:r>
    </w:p>
    <w:p w14:paraId="656CDD3F" w14:textId="77777777" w:rsidR="00FB6030" w:rsidRPr="00281F8D" w:rsidRDefault="00FB6030" w:rsidP="00FB6030">
      <w:pPr>
        <w:spacing w:after="0" w:line="240" w:lineRule="auto"/>
        <w:rPr>
          <w:rFonts w:eastAsia="Times New Roman"/>
          <w:sz w:val="18"/>
          <w:szCs w:val="18"/>
        </w:rPr>
      </w:pPr>
      <w:r w:rsidRPr="00281F8D">
        <w:rPr>
          <w:rFonts w:eastAsia="Times New Roman"/>
          <w:sz w:val="18"/>
          <w:szCs w:val="18"/>
        </w:rPr>
        <w:t xml:space="preserve">PO (3a): Equity and social justice; PO (3b): Professional ethics and responsibility. </w:t>
      </w:r>
    </w:p>
    <w:p w14:paraId="1C70B632" w14:textId="77777777" w:rsidR="00FB6030" w:rsidRPr="00281F8D" w:rsidRDefault="00FB6030" w:rsidP="00FB6030">
      <w:pPr>
        <w:spacing w:after="0" w:line="240" w:lineRule="auto"/>
        <w:rPr>
          <w:rFonts w:eastAsia="Times New Roman"/>
          <w:sz w:val="18"/>
          <w:szCs w:val="18"/>
        </w:rPr>
      </w:pPr>
      <w:r w:rsidRPr="00281F8D">
        <w:rPr>
          <w:rFonts w:eastAsia="Times New Roman"/>
          <w:sz w:val="18"/>
          <w:szCs w:val="18"/>
        </w:rPr>
        <w:t>**C-Cognitive: C1: Knowledge; C2: Comprehension; C3: Application; C4: Analysis; C5: Synthesis; C6: Evaluation</w:t>
      </w:r>
    </w:p>
    <w:p w14:paraId="2B0A5CC1" w14:textId="77777777" w:rsidR="00FB6030" w:rsidRPr="00281F8D" w:rsidRDefault="00FB6030" w:rsidP="00FB6030">
      <w:pPr>
        <w:spacing w:after="0" w:line="240" w:lineRule="auto"/>
        <w:rPr>
          <w:rFonts w:eastAsia="Times New Roman"/>
          <w:sz w:val="18"/>
          <w:szCs w:val="18"/>
        </w:rPr>
      </w:pPr>
      <w:r w:rsidRPr="00281F8D">
        <w:rPr>
          <w:rFonts w:eastAsia="Times New Roman"/>
          <w:sz w:val="18"/>
          <w:szCs w:val="18"/>
        </w:rPr>
        <w:t xml:space="preserve">    A-Affective: A1: Receiving; A2: Responding; A3: Valuing; A4: Organizing; A5: Characterizing</w:t>
      </w:r>
    </w:p>
    <w:p w14:paraId="4795219E" w14:textId="77777777" w:rsidR="00FB6030" w:rsidRPr="00281F8D" w:rsidRDefault="00FB6030" w:rsidP="00FB6030">
      <w:pPr>
        <w:spacing w:after="0" w:line="240" w:lineRule="auto"/>
        <w:ind w:left="170" w:hanging="170"/>
        <w:rPr>
          <w:rFonts w:eastAsia="Times New Roman"/>
          <w:sz w:val="18"/>
          <w:szCs w:val="18"/>
        </w:rPr>
      </w:pPr>
      <w:r w:rsidRPr="00281F8D">
        <w:rPr>
          <w:rFonts w:eastAsia="Times New Roman"/>
          <w:sz w:val="18"/>
          <w:szCs w:val="18"/>
        </w:rPr>
        <w:t xml:space="preserve">    P-Psychomotor: P1: Perception; P2: Set; P3: Guided Response; P4: Mechanism; P5: Complex Overt Response; P6:   Adaptation; P7: Organization</w:t>
      </w:r>
    </w:p>
    <w:p w14:paraId="3F378B82" w14:textId="77777777" w:rsidR="00FB6030" w:rsidRPr="00281F8D" w:rsidRDefault="00FB6030" w:rsidP="00FB6030">
      <w:pPr>
        <w:spacing w:after="0" w:line="240" w:lineRule="auto"/>
        <w:ind w:left="170" w:hanging="170"/>
        <w:rPr>
          <w:rFonts w:eastAsia="Times New Roman"/>
          <w:sz w:val="18"/>
          <w:szCs w:val="18"/>
        </w:rPr>
      </w:pPr>
    </w:p>
    <w:p w14:paraId="50EFBD49" w14:textId="77777777" w:rsidR="00FB6030" w:rsidRPr="00A67402" w:rsidRDefault="00FB6030" w:rsidP="00FB6030">
      <w:pPr>
        <w:pStyle w:val="ListParagraph"/>
        <w:numPr>
          <w:ilvl w:val="0"/>
          <w:numId w:val="3"/>
        </w:numPr>
        <w:spacing w:before="60" w:after="60" w:line="240" w:lineRule="auto"/>
        <w:ind w:left="357" w:hanging="357"/>
        <w:jc w:val="left"/>
        <w:rPr>
          <w:rFonts w:eastAsia="Times New Roman"/>
          <w:sz w:val="20"/>
          <w:szCs w:val="20"/>
        </w:rPr>
      </w:pPr>
      <w:bookmarkStart w:id="1" w:name="_Hlk128396149"/>
      <w:r w:rsidRPr="00A67402">
        <w:rPr>
          <w:rFonts w:eastAsia="Times New Roman"/>
          <w:sz w:val="20"/>
          <w:szCs w:val="20"/>
        </w:rPr>
        <w:t>Mapping of Knowledge Profile, Complex Engineering Problem Solving and Complex Engineering Activities</w:t>
      </w:r>
    </w:p>
    <w:p w14:paraId="183D892A" w14:textId="77777777" w:rsidR="00FB6030" w:rsidRDefault="00FB6030" w:rsidP="00FB6030">
      <w:pPr>
        <w:spacing w:before="60" w:after="60" w:line="240" w:lineRule="auto"/>
        <w:ind w:left="357"/>
        <w:jc w:val="left"/>
        <w:rPr>
          <w:rFonts w:eastAsia="Times New Roman"/>
          <w:sz w:val="20"/>
          <w:szCs w:val="20"/>
        </w:rPr>
      </w:pPr>
      <w:r w:rsidRPr="007B3DA7">
        <w:rPr>
          <w:rFonts w:eastAsia="Times New Roman"/>
          <w:sz w:val="20"/>
          <w:szCs w:val="20"/>
        </w:rPr>
        <w:t>Not Applicable</w:t>
      </w:r>
    </w:p>
    <w:bookmarkEnd w:id="1"/>
    <w:p w14:paraId="0BC3DC77" w14:textId="77777777" w:rsidR="00FB6030" w:rsidRPr="00281F8D" w:rsidRDefault="00FB6030" w:rsidP="00FB6030">
      <w:pPr>
        <w:spacing w:after="0" w:line="240" w:lineRule="auto"/>
        <w:ind w:left="170" w:hanging="170"/>
        <w:rPr>
          <w:rFonts w:eastAsia="Times New Roman"/>
          <w:sz w:val="18"/>
          <w:szCs w:val="18"/>
        </w:rPr>
      </w:pPr>
    </w:p>
    <w:p w14:paraId="73ED6A4A" w14:textId="77777777" w:rsidR="00FB6030" w:rsidRPr="00281F8D" w:rsidRDefault="00FB6030" w:rsidP="00FB6030">
      <w:pPr>
        <w:numPr>
          <w:ilvl w:val="0"/>
          <w:numId w:val="3"/>
        </w:numPr>
        <w:spacing w:before="60" w:after="60" w:line="240" w:lineRule="auto"/>
        <w:ind w:left="357" w:hanging="357"/>
        <w:jc w:val="left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Lecture Plan</w:t>
      </w:r>
    </w:p>
    <w:tbl>
      <w:tblPr>
        <w:tblStyle w:val="TableGrid10"/>
        <w:tblW w:w="5000" w:type="pct"/>
        <w:tblLook w:val="04A0" w:firstRow="1" w:lastRow="0" w:firstColumn="1" w:lastColumn="0" w:noHBand="0" w:noVBand="1"/>
      </w:tblPr>
      <w:tblGrid>
        <w:gridCol w:w="683"/>
        <w:gridCol w:w="4350"/>
        <w:gridCol w:w="705"/>
        <w:gridCol w:w="1405"/>
        <w:gridCol w:w="2207"/>
      </w:tblGrid>
      <w:tr w:rsidR="00694647" w:rsidRPr="00281F8D" w14:paraId="64FFA526" w14:textId="77777777" w:rsidTr="006C0587">
        <w:trPr>
          <w:tblHeader/>
        </w:trPr>
        <w:tc>
          <w:tcPr>
            <w:tcW w:w="365" w:type="pct"/>
            <w:shd w:val="clear" w:color="auto" w:fill="D0CECE"/>
          </w:tcPr>
          <w:p w14:paraId="76138766" w14:textId="77777777" w:rsidR="00694647" w:rsidRPr="00281F8D" w:rsidRDefault="00694647" w:rsidP="0065142B">
            <w:pPr>
              <w:snapToGrid w:val="0"/>
              <w:ind w:right="-60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2326" w:type="pct"/>
            <w:shd w:val="clear" w:color="auto" w:fill="D0CECE"/>
          </w:tcPr>
          <w:p w14:paraId="7FC03EE5" w14:textId="77777777" w:rsidR="00694647" w:rsidRPr="00281F8D" w:rsidRDefault="00694647" w:rsidP="0065142B">
            <w:pPr>
              <w:snapToGrid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Topics to be covered/Tools taught</w:t>
            </w:r>
          </w:p>
        </w:tc>
        <w:tc>
          <w:tcPr>
            <w:tcW w:w="377" w:type="pct"/>
            <w:shd w:val="clear" w:color="auto" w:fill="D0CECE"/>
          </w:tcPr>
          <w:p w14:paraId="0D39C2F1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CO(s)</w:t>
            </w:r>
          </w:p>
        </w:tc>
        <w:tc>
          <w:tcPr>
            <w:tcW w:w="751" w:type="pct"/>
            <w:shd w:val="clear" w:color="auto" w:fill="D0CECE"/>
          </w:tcPr>
          <w:p w14:paraId="7BF852D1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Corresponding notional hour for students</w:t>
            </w:r>
          </w:p>
        </w:tc>
        <w:tc>
          <w:tcPr>
            <w:tcW w:w="1180" w:type="pct"/>
            <w:shd w:val="clear" w:color="auto" w:fill="D0CECE"/>
          </w:tcPr>
          <w:p w14:paraId="008E0FC5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Assessment method(s)</w:t>
            </w:r>
          </w:p>
        </w:tc>
      </w:tr>
      <w:tr w:rsidR="00694647" w:rsidRPr="00281F8D" w14:paraId="1CFC8712" w14:textId="77777777" w:rsidTr="006C0587">
        <w:trPr>
          <w:trHeight w:val="339"/>
        </w:trPr>
        <w:tc>
          <w:tcPr>
            <w:tcW w:w="365" w:type="pct"/>
            <w:shd w:val="clear" w:color="auto" w:fill="auto"/>
          </w:tcPr>
          <w:p w14:paraId="3E6F7F91" w14:textId="77777777" w:rsidR="00694647" w:rsidRPr="00281F8D" w:rsidRDefault="00694647" w:rsidP="0065142B">
            <w:pPr>
              <w:snapToGrid w:val="0"/>
              <w:ind w:right="-60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26" w:type="pct"/>
            <w:shd w:val="clear" w:color="auto" w:fill="auto"/>
          </w:tcPr>
          <w:p w14:paraId="30F02960" w14:textId="77777777" w:rsidR="00694647" w:rsidRPr="00281F8D" w:rsidRDefault="00694647" w:rsidP="0065142B">
            <w:pPr>
              <w:snapToGrid w:val="0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Introduction to the course</w:t>
            </w:r>
          </w:p>
        </w:tc>
        <w:tc>
          <w:tcPr>
            <w:tcW w:w="377" w:type="pct"/>
            <w:shd w:val="clear" w:color="auto" w:fill="auto"/>
          </w:tcPr>
          <w:p w14:paraId="08701402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CO 1</w:t>
            </w:r>
          </w:p>
        </w:tc>
        <w:tc>
          <w:tcPr>
            <w:tcW w:w="751" w:type="pct"/>
          </w:tcPr>
          <w:p w14:paraId="4EBC32D2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80" w:type="pct"/>
          </w:tcPr>
          <w:p w14:paraId="24F66E91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94647" w:rsidRPr="00281F8D" w14:paraId="00DB9DAB" w14:textId="77777777" w:rsidTr="006C0587">
        <w:tc>
          <w:tcPr>
            <w:tcW w:w="365" w:type="pct"/>
            <w:shd w:val="clear" w:color="auto" w:fill="auto"/>
          </w:tcPr>
          <w:p w14:paraId="1ED68194" w14:textId="77777777" w:rsidR="00694647" w:rsidRPr="00281F8D" w:rsidRDefault="00694647" w:rsidP="0065142B">
            <w:pPr>
              <w:snapToGrid w:val="0"/>
              <w:ind w:right="-60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26" w:type="pct"/>
            <w:shd w:val="clear" w:color="auto" w:fill="auto"/>
          </w:tcPr>
          <w:p w14:paraId="7668A6D9" w14:textId="3BF22E8F" w:rsidR="00694647" w:rsidRPr="00281F8D" w:rsidRDefault="00FB7622" w:rsidP="0065142B">
            <w:pPr>
              <w:snapToGrid w:val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Understanding the </w:t>
            </w:r>
            <w:r w:rsidR="00694647" w:rsidRPr="00281F8D">
              <w:rPr>
                <w:rFonts w:eastAsia="Times New Roman"/>
                <w:sz w:val="20"/>
                <w:szCs w:val="20"/>
              </w:rPr>
              <w:t xml:space="preserve">different types </w:t>
            </w:r>
            <w:r>
              <w:rPr>
                <w:rFonts w:eastAsia="Times New Roman"/>
                <w:sz w:val="20"/>
                <w:szCs w:val="20"/>
              </w:rPr>
              <w:t>map elements</w:t>
            </w:r>
          </w:p>
        </w:tc>
        <w:tc>
          <w:tcPr>
            <w:tcW w:w="377" w:type="pct"/>
            <w:shd w:val="clear" w:color="auto" w:fill="auto"/>
          </w:tcPr>
          <w:p w14:paraId="27D5CD7E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CO 1</w:t>
            </w:r>
          </w:p>
        </w:tc>
        <w:tc>
          <w:tcPr>
            <w:tcW w:w="751" w:type="pct"/>
          </w:tcPr>
          <w:p w14:paraId="50391B96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80" w:type="pct"/>
          </w:tcPr>
          <w:p w14:paraId="39E427E7" w14:textId="5E2D745B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Assignment</w:t>
            </w:r>
            <w:r w:rsidR="00E30F1E">
              <w:rPr>
                <w:rFonts w:eastAsia="Times New Roman"/>
                <w:color w:val="000000"/>
                <w:sz w:val="20"/>
                <w:szCs w:val="20"/>
              </w:rPr>
              <w:t>/ Quiz</w:t>
            </w:r>
          </w:p>
        </w:tc>
      </w:tr>
      <w:tr w:rsidR="00694647" w:rsidRPr="00281F8D" w14:paraId="02D1EBB8" w14:textId="77777777" w:rsidTr="006C0587">
        <w:tc>
          <w:tcPr>
            <w:tcW w:w="365" w:type="pct"/>
            <w:shd w:val="clear" w:color="auto" w:fill="auto"/>
          </w:tcPr>
          <w:p w14:paraId="043C46F2" w14:textId="77777777" w:rsidR="00694647" w:rsidRPr="00281F8D" w:rsidRDefault="00694647" w:rsidP="0065142B">
            <w:pPr>
              <w:snapToGrid w:val="0"/>
              <w:ind w:right="-60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26" w:type="pct"/>
            <w:shd w:val="clear" w:color="auto" w:fill="auto"/>
          </w:tcPr>
          <w:p w14:paraId="4F3FB719" w14:textId="77777777" w:rsidR="00694647" w:rsidRPr="00281F8D" w:rsidRDefault="00694647" w:rsidP="0065142B">
            <w:pPr>
              <w:snapToGrid w:val="0"/>
              <w:rPr>
                <w:rFonts w:eastAsia="Calibri"/>
                <w:bCs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Preparation of a map in ‘not to scale’</w:t>
            </w:r>
          </w:p>
        </w:tc>
        <w:tc>
          <w:tcPr>
            <w:tcW w:w="377" w:type="pct"/>
            <w:shd w:val="clear" w:color="auto" w:fill="auto"/>
          </w:tcPr>
          <w:p w14:paraId="5A601626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CO 1</w:t>
            </w:r>
          </w:p>
        </w:tc>
        <w:tc>
          <w:tcPr>
            <w:tcW w:w="751" w:type="pct"/>
          </w:tcPr>
          <w:p w14:paraId="333E9A94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80" w:type="pct"/>
          </w:tcPr>
          <w:p w14:paraId="03BCF364" w14:textId="7DD0340F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Assignment</w:t>
            </w:r>
            <w:r w:rsidR="00E30F1E">
              <w:rPr>
                <w:rFonts w:eastAsia="Times New Roman"/>
                <w:color w:val="000000"/>
                <w:sz w:val="20"/>
                <w:szCs w:val="20"/>
              </w:rPr>
              <w:t>/ Quiz</w:t>
            </w:r>
          </w:p>
        </w:tc>
      </w:tr>
      <w:tr w:rsidR="00694647" w:rsidRPr="00281F8D" w14:paraId="56719C2B" w14:textId="77777777" w:rsidTr="006C0587">
        <w:tc>
          <w:tcPr>
            <w:tcW w:w="365" w:type="pct"/>
            <w:shd w:val="clear" w:color="auto" w:fill="auto"/>
          </w:tcPr>
          <w:p w14:paraId="4A4CA1A6" w14:textId="77777777" w:rsidR="00694647" w:rsidRPr="00281F8D" w:rsidRDefault="00694647" w:rsidP="0065142B">
            <w:pPr>
              <w:snapToGrid w:val="0"/>
              <w:ind w:right="-60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26" w:type="pct"/>
            <w:shd w:val="clear" w:color="auto" w:fill="auto"/>
          </w:tcPr>
          <w:p w14:paraId="18C3B69F" w14:textId="59030CCC" w:rsidR="00694647" w:rsidRPr="00281F8D" w:rsidRDefault="00694647" w:rsidP="0065142B">
            <w:pPr>
              <w:snapToGrid w:val="0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Understanding scale: map enlargement</w:t>
            </w:r>
            <w:r w:rsidR="00D04D92">
              <w:rPr>
                <w:rFonts w:eastAsia="Times New Roman"/>
                <w:sz w:val="20"/>
                <w:szCs w:val="20"/>
              </w:rPr>
              <w:t xml:space="preserve"> and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281F8D">
              <w:rPr>
                <w:rFonts w:eastAsia="Times New Roman"/>
                <w:sz w:val="20"/>
                <w:szCs w:val="20"/>
              </w:rPr>
              <w:t>reduction</w:t>
            </w:r>
          </w:p>
        </w:tc>
        <w:tc>
          <w:tcPr>
            <w:tcW w:w="377" w:type="pct"/>
            <w:shd w:val="clear" w:color="auto" w:fill="auto"/>
          </w:tcPr>
          <w:p w14:paraId="2741A4A4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CO 1</w:t>
            </w:r>
          </w:p>
        </w:tc>
        <w:tc>
          <w:tcPr>
            <w:tcW w:w="751" w:type="pct"/>
          </w:tcPr>
          <w:p w14:paraId="1C55E7DE" w14:textId="5253F014" w:rsidR="00694647" w:rsidRPr="00281F8D" w:rsidRDefault="00D04D92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0" w:type="pct"/>
          </w:tcPr>
          <w:p w14:paraId="26AD03A5" w14:textId="0B6409AD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Assignment</w:t>
            </w:r>
            <w:r w:rsidR="00E30F1E">
              <w:rPr>
                <w:rFonts w:eastAsia="Times New Roman"/>
                <w:color w:val="000000"/>
                <w:sz w:val="20"/>
                <w:szCs w:val="20"/>
              </w:rPr>
              <w:t>/ Quiz</w:t>
            </w:r>
          </w:p>
        </w:tc>
      </w:tr>
      <w:tr w:rsidR="00D04D92" w:rsidRPr="00281F8D" w14:paraId="5812A0B2" w14:textId="77777777" w:rsidTr="006C0587">
        <w:tc>
          <w:tcPr>
            <w:tcW w:w="365" w:type="pct"/>
            <w:shd w:val="clear" w:color="auto" w:fill="auto"/>
          </w:tcPr>
          <w:p w14:paraId="5CE8EB38" w14:textId="5DABA72D" w:rsidR="00D04D92" w:rsidRPr="00281F8D" w:rsidRDefault="00D04D92" w:rsidP="0065142B">
            <w:pPr>
              <w:snapToGrid w:val="0"/>
              <w:ind w:right="-6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26" w:type="pct"/>
            <w:shd w:val="clear" w:color="auto" w:fill="auto"/>
          </w:tcPr>
          <w:p w14:paraId="6E94B1A3" w14:textId="01113747" w:rsidR="00D04D92" w:rsidRPr="00281F8D" w:rsidRDefault="006C0587" w:rsidP="0065142B">
            <w:pPr>
              <w:snapToGrid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</w:t>
            </w:r>
            <w:r w:rsidR="00D04D92">
              <w:rPr>
                <w:rFonts w:eastAsia="Times New Roman"/>
                <w:sz w:val="20"/>
                <w:szCs w:val="20"/>
              </w:rPr>
              <w:t>ap joining</w:t>
            </w:r>
          </w:p>
        </w:tc>
        <w:tc>
          <w:tcPr>
            <w:tcW w:w="377" w:type="pct"/>
            <w:shd w:val="clear" w:color="auto" w:fill="auto"/>
          </w:tcPr>
          <w:p w14:paraId="596FA270" w14:textId="335A1D21" w:rsidR="00D04D92" w:rsidRPr="00281F8D" w:rsidRDefault="00D04D92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CO 1</w:t>
            </w:r>
          </w:p>
        </w:tc>
        <w:tc>
          <w:tcPr>
            <w:tcW w:w="751" w:type="pct"/>
          </w:tcPr>
          <w:p w14:paraId="2AB79601" w14:textId="792E0475" w:rsidR="00D04D92" w:rsidRPr="00281F8D" w:rsidRDefault="00D04D92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0" w:type="pct"/>
          </w:tcPr>
          <w:p w14:paraId="60026CBE" w14:textId="23F614A2" w:rsidR="00D04D92" w:rsidRPr="00281F8D" w:rsidRDefault="00D04D92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Assignment</w:t>
            </w:r>
            <w:r>
              <w:rPr>
                <w:rFonts w:eastAsia="Times New Roman"/>
                <w:color w:val="000000"/>
                <w:sz w:val="20"/>
                <w:szCs w:val="20"/>
              </w:rPr>
              <w:t>/ Quiz</w:t>
            </w:r>
          </w:p>
        </w:tc>
      </w:tr>
      <w:tr w:rsidR="00694647" w:rsidRPr="00281F8D" w14:paraId="3C1DF8EB" w14:textId="77777777" w:rsidTr="006C0587">
        <w:tc>
          <w:tcPr>
            <w:tcW w:w="365" w:type="pct"/>
            <w:shd w:val="clear" w:color="auto" w:fill="auto"/>
          </w:tcPr>
          <w:p w14:paraId="46520933" w14:textId="4C866CB1" w:rsidR="00694647" w:rsidRPr="00281F8D" w:rsidRDefault="00D04D92" w:rsidP="0065142B">
            <w:pPr>
              <w:snapToGrid w:val="0"/>
              <w:ind w:right="-6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26" w:type="pct"/>
            <w:shd w:val="clear" w:color="auto" w:fill="auto"/>
          </w:tcPr>
          <w:p w14:paraId="7C7C65BA" w14:textId="77777777" w:rsidR="00694647" w:rsidRPr="00281F8D" w:rsidRDefault="00694647" w:rsidP="0065142B">
            <w:pPr>
              <w:snapToGrid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Area calculation of a map</w:t>
            </w:r>
          </w:p>
        </w:tc>
        <w:tc>
          <w:tcPr>
            <w:tcW w:w="377" w:type="pct"/>
            <w:shd w:val="clear" w:color="auto" w:fill="auto"/>
          </w:tcPr>
          <w:p w14:paraId="4B579678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CO 1</w:t>
            </w:r>
          </w:p>
        </w:tc>
        <w:tc>
          <w:tcPr>
            <w:tcW w:w="751" w:type="pct"/>
          </w:tcPr>
          <w:p w14:paraId="7A3443D8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0" w:type="pct"/>
          </w:tcPr>
          <w:p w14:paraId="421BB5E5" w14:textId="3FB1AF2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Assignment</w:t>
            </w:r>
            <w:r w:rsidR="00E30F1E">
              <w:rPr>
                <w:rFonts w:eastAsia="Times New Roman"/>
                <w:color w:val="000000"/>
                <w:sz w:val="20"/>
                <w:szCs w:val="20"/>
              </w:rPr>
              <w:t>/ Quiz</w:t>
            </w:r>
          </w:p>
        </w:tc>
      </w:tr>
      <w:tr w:rsidR="00694647" w:rsidRPr="00281F8D" w14:paraId="3EC8F094" w14:textId="77777777" w:rsidTr="006C0587">
        <w:tc>
          <w:tcPr>
            <w:tcW w:w="365" w:type="pct"/>
            <w:shd w:val="clear" w:color="auto" w:fill="auto"/>
          </w:tcPr>
          <w:p w14:paraId="64E32A55" w14:textId="38DB37C2" w:rsidR="00694647" w:rsidRPr="00281F8D" w:rsidRDefault="00D04D92" w:rsidP="0065142B">
            <w:pPr>
              <w:snapToGrid w:val="0"/>
              <w:ind w:right="-6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326" w:type="pct"/>
            <w:shd w:val="clear" w:color="auto" w:fill="auto"/>
          </w:tcPr>
          <w:p w14:paraId="0506FAA3" w14:textId="77777777" w:rsidR="00694647" w:rsidRPr="00281F8D" w:rsidRDefault="00694647" w:rsidP="0065142B">
            <w:pPr>
              <w:snapToGrid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Choropleth map</w:t>
            </w:r>
          </w:p>
        </w:tc>
        <w:tc>
          <w:tcPr>
            <w:tcW w:w="377" w:type="pct"/>
            <w:shd w:val="clear" w:color="auto" w:fill="auto"/>
          </w:tcPr>
          <w:p w14:paraId="77C9ECB1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CO 2</w:t>
            </w:r>
          </w:p>
        </w:tc>
        <w:tc>
          <w:tcPr>
            <w:tcW w:w="751" w:type="pct"/>
          </w:tcPr>
          <w:p w14:paraId="188A4C52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0" w:type="pct"/>
          </w:tcPr>
          <w:p w14:paraId="0C9EAFBF" w14:textId="0525C378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Assignment</w:t>
            </w:r>
            <w:r w:rsidR="00E30F1E">
              <w:rPr>
                <w:rFonts w:eastAsia="Times New Roman"/>
                <w:color w:val="000000"/>
                <w:sz w:val="20"/>
                <w:szCs w:val="20"/>
              </w:rPr>
              <w:t>/ Quiz</w:t>
            </w:r>
          </w:p>
        </w:tc>
      </w:tr>
      <w:tr w:rsidR="00694647" w:rsidRPr="00281F8D" w14:paraId="409BD38A" w14:textId="77777777" w:rsidTr="006C0587">
        <w:tc>
          <w:tcPr>
            <w:tcW w:w="365" w:type="pct"/>
            <w:shd w:val="clear" w:color="auto" w:fill="auto"/>
          </w:tcPr>
          <w:p w14:paraId="3DC22E77" w14:textId="3643098A" w:rsidR="00694647" w:rsidRPr="00281F8D" w:rsidRDefault="00D04D92" w:rsidP="0065142B">
            <w:pPr>
              <w:snapToGrid w:val="0"/>
              <w:ind w:right="-6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26" w:type="pct"/>
            <w:shd w:val="clear" w:color="auto" w:fill="auto"/>
          </w:tcPr>
          <w:p w14:paraId="2C762DEA" w14:textId="77777777" w:rsidR="00694647" w:rsidRPr="00281F8D" w:rsidRDefault="00694647" w:rsidP="0065142B">
            <w:pPr>
              <w:snapToGrid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Isopleth map</w:t>
            </w:r>
          </w:p>
        </w:tc>
        <w:tc>
          <w:tcPr>
            <w:tcW w:w="377" w:type="pct"/>
            <w:shd w:val="clear" w:color="auto" w:fill="auto"/>
          </w:tcPr>
          <w:p w14:paraId="4CCC30E4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CO 2</w:t>
            </w:r>
          </w:p>
        </w:tc>
        <w:tc>
          <w:tcPr>
            <w:tcW w:w="751" w:type="pct"/>
          </w:tcPr>
          <w:p w14:paraId="507C6E39" w14:textId="77777777" w:rsidR="00694647" w:rsidRPr="000605E4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605E4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0" w:type="pct"/>
          </w:tcPr>
          <w:p w14:paraId="509D60EA" w14:textId="487E8604" w:rsidR="00694647" w:rsidRPr="000605E4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605E4">
              <w:rPr>
                <w:rFonts w:eastAsia="Times New Roman"/>
                <w:color w:val="000000"/>
                <w:sz w:val="20"/>
                <w:szCs w:val="20"/>
              </w:rPr>
              <w:t>Assignment</w:t>
            </w:r>
            <w:r w:rsidR="00E30F1E">
              <w:rPr>
                <w:rFonts w:eastAsia="Times New Roman"/>
                <w:color w:val="000000"/>
                <w:sz w:val="20"/>
                <w:szCs w:val="20"/>
              </w:rPr>
              <w:t>/ Quiz</w:t>
            </w:r>
          </w:p>
        </w:tc>
      </w:tr>
      <w:tr w:rsidR="00694647" w:rsidRPr="00281F8D" w14:paraId="6AEB2349" w14:textId="77777777" w:rsidTr="006C0587">
        <w:tc>
          <w:tcPr>
            <w:tcW w:w="365" w:type="pct"/>
            <w:shd w:val="clear" w:color="auto" w:fill="auto"/>
          </w:tcPr>
          <w:p w14:paraId="350F2981" w14:textId="3AB07152" w:rsidR="00694647" w:rsidRPr="00281F8D" w:rsidRDefault="006C0587" w:rsidP="0065142B">
            <w:pPr>
              <w:snapToGrid w:val="0"/>
              <w:ind w:right="-6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09</w:t>
            </w:r>
          </w:p>
        </w:tc>
        <w:tc>
          <w:tcPr>
            <w:tcW w:w="2326" w:type="pct"/>
            <w:shd w:val="clear" w:color="auto" w:fill="auto"/>
          </w:tcPr>
          <w:p w14:paraId="2B21115C" w14:textId="4C884749" w:rsidR="00694647" w:rsidRPr="00281F8D" w:rsidRDefault="00694647" w:rsidP="0065142B">
            <w:pPr>
              <w:snapToGrid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 xml:space="preserve">Visualization of quantitative spatial data using </w:t>
            </w:r>
            <w:r>
              <w:rPr>
                <w:rFonts w:eastAsia="Times New Roman"/>
                <w:sz w:val="20"/>
                <w:szCs w:val="20"/>
              </w:rPr>
              <w:t>charts</w:t>
            </w:r>
          </w:p>
        </w:tc>
        <w:tc>
          <w:tcPr>
            <w:tcW w:w="377" w:type="pct"/>
            <w:shd w:val="clear" w:color="auto" w:fill="auto"/>
          </w:tcPr>
          <w:p w14:paraId="2EA3CFAA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CO 2</w:t>
            </w:r>
          </w:p>
        </w:tc>
        <w:tc>
          <w:tcPr>
            <w:tcW w:w="751" w:type="pct"/>
          </w:tcPr>
          <w:p w14:paraId="5D626D0B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0" w:type="pct"/>
          </w:tcPr>
          <w:p w14:paraId="23FE395B" w14:textId="099AE1EA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Assignment</w:t>
            </w:r>
            <w:r w:rsidR="00E30F1E">
              <w:rPr>
                <w:rFonts w:eastAsia="Times New Roman"/>
                <w:color w:val="000000"/>
                <w:sz w:val="20"/>
                <w:szCs w:val="20"/>
              </w:rPr>
              <w:t>/ Quiz</w:t>
            </w:r>
          </w:p>
        </w:tc>
      </w:tr>
      <w:tr w:rsidR="00694647" w:rsidRPr="00281F8D" w14:paraId="1816CA2D" w14:textId="77777777" w:rsidTr="006C0587">
        <w:tc>
          <w:tcPr>
            <w:tcW w:w="365" w:type="pct"/>
            <w:shd w:val="clear" w:color="auto" w:fill="auto"/>
          </w:tcPr>
          <w:p w14:paraId="59B58F72" w14:textId="521B8871" w:rsidR="00694647" w:rsidRPr="00281F8D" w:rsidRDefault="00694647" w:rsidP="0065142B">
            <w:pPr>
              <w:snapToGrid w:val="0"/>
              <w:ind w:right="-60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="006C0587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26" w:type="pct"/>
            <w:shd w:val="clear" w:color="auto" w:fill="auto"/>
          </w:tcPr>
          <w:p w14:paraId="1134AD6D" w14:textId="3145352E" w:rsidR="00694647" w:rsidRPr="00281F8D" w:rsidRDefault="006C0587" w:rsidP="0065142B">
            <w:pPr>
              <w:snapToGrid w:val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</w:t>
            </w:r>
            <w:r w:rsidR="00694647" w:rsidRPr="00281F8D">
              <w:rPr>
                <w:rFonts w:eastAsia="Times New Roman"/>
                <w:sz w:val="20"/>
                <w:szCs w:val="20"/>
              </w:rPr>
              <w:t>ap projection</w:t>
            </w:r>
          </w:p>
        </w:tc>
        <w:tc>
          <w:tcPr>
            <w:tcW w:w="377" w:type="pct"/>
            <w:shd w:val="clear" w:color="auto" w:fill="auto"/>
          </w:tcPr>
          <w:p w14:paraId="2CEDF269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CO 1</w:t>
            </w:r>
          </w:p>
        </w:tc>
        <w:tc>
          <w:tcPr>
            <w:tcW w:w="751" w:type="pct"/>
          </w:tcPr>
          <w:p w14:paraId="3F796862" w14:textId="5DC34EE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80" w:type="pct"/>
          </w:tcPr>
          <w:p w14:paraId="2FA640F5" w14:textId="53D8D015" w:rsidR="00694647" w:rsidRPr="00281F8D" w:rsidRDefault="006C058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Assignment/ </w:t>
            </w:r>
            <w:r w:rsidR="00694647">
              <w:rPr>
                <w:rFonts w:eastAsia="Times New Roman"/>
                <w:color w:val="000000"/>
                <w:sz w:val="20"/>
                <w:szCs w:val="20"/>
              </w:rPr>
              <w:t>Quiz</w:t>
            </w:r>
          </w:p>
        </w:tc>
      </w:tr>
      <w:tr w:rsidR="00694647" w:rsidRPr="00281F8D" w14:paraId="49D1B8D7" w14:textId="77777777" w:rsidTr="006C0587">
        <w:tc>
          <w:tcPr>
            <w:tcW w:w="365" w:type="pct"/>
            <w:shd w:val="clear" w:color="auto" w:fill="auto"/>
          </w:tcPr>
          <w:p w14:paraId="3D56EBA7" w14:textId="227A3ABA" w:rsidR="00694647" w:rsidRPr="00281F8D" w:rsidRDefault="00D04D92" w:rsidP="0065142B">
            <w:pPr>
              <w:snapToGrid w:val="0"/>
              <w:ind w:right="-6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="006C058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26" w:type="pct"/>
            <w:shd w:val="clear" w:color="auto" w:fill="auto"/>
          </w:tcPr>
          <w:p w14:paraId="3E482DC6" w14:textId="77777777" w:rsidR="00694647" w:rsidRPr="00281F8D" w:rsidRDefault="00694647" w:rsidP="0065142B">
            <w:pPr>
              <w:snapToGrid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Map interpretation</w:t>
            </w:r>
          </w:p>
        </w:tc>
        <w:tc>
          <w:tcPr>
            <w:tcW w:w="377" w:type="pct"/>
            <w:shd w:val="clear" w:color="auto" w:fill="auto"/>
          </w:tcPr>
          <w:p w14:paraId="7210D733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CO 3</w:t>
            </w:r>
          </w:p>
        </w:tc>
        <w:tc>
          <w:tcPr>
            <w:tcW w:w="751" w:type="pct"/>
          </w:tcPr>
          <w:p w14:paraId="0B1CAA4E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0" w:type="pct"/>
          </w:tcPr>
          <w:p w14:paraId="65BE1FAA" w14:textId="00629CDF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Assignment</w:t>
            </w:r>
            <w:r w:rsidR="00E30F1E">
              <w:rPr>
                <w:rFonts w:eastAsia="Times New Roman"/>
                <w:color w:val="000000"/>
                <w:sz w:val="20"/>
                <w:szCs w:val="20"/>
              </w:rPr>
              <w:t>/ Quiz</w:t>
            </w:r>
          </w:p>
        </w:tc>
      </w:tr>
      <w:tr w:rsidR="00694647" w:rsidRPr="00281F8D" w14:paraId="621670D0" w14:textId="77777777" w:rsidTr="006C0587">
        <w:tc>
          <w:tcPr>
            <w:tcW w:w="365" w:type="pct"/>
            <w:shd w:val="clear" w:color="auto" w:fill="auto"/>
          </w:tcPr>
          <w:p w14:paraId="0DACE228" w14:textId="1807D9C0" w:rsidR="00694647" w:rsidRPr="00281F8D" w:rsidRDefault="00694647" w:rsidP="0065142B">
            <w:pPr>
              <w:snapToGrid w:val="0"/>
              <w:ind w:right="-60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="006C0587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26" w:type="pct"/>
            <w:shd w:val="clear" w:color="auto" w:fill="auto"/>
          </w:tcPr>
          <w:p w14:paraId="3442E141" w14:textId="77777777" w:rsidR="00694647" w:rsidRPr="00281F8D" w:rsidRDefault="00694647" w:rsidP="0065142B">
            <w:pPr>
              <w:snapToGrid w:val="0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77" w:type="pct"/>
            <w:shd w:val="clear" w:color="auto" w:fill="auto"/>
          </w:tcPr>
          <w:p w14:paraId="04C8483E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CO 1</w:t>
            </w:r>
          </w:p>
        </w:tc>
        <w:tc>
          <w:tcPr>
            <w:tcW w:w="751" w:type="pct"/>
          </w:tcPr>
          <w:p w14:paraId="12882CE5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81F8D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80" w:type="pct"/>
          </w:tcPr>
          <w:p w14:paraId="0D2F13C7" w14:textId="77777777" w:rsidR="00694647" w:rsidRPr="00281F8D" w:rsidRDefault="00694647" w:rsidP="0065142B">
            <w:pPr>
              <w:snapToGrid w:val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14:paraId="11F2CC42" w14:textId="77777777" w:rsidR="00FB6030" w:rsidRPr="00281F8D" w:rsidRDefault="00FB6030" w:rsidP="00FB6030">
      <w:pPr>
        <w:numPr>
          <w:ilvl w:val="0"/>
          <w:numId w:val="3"/>
        </w:numPr>
        <w:spacing w:before="60" w:after="60" w:line="240" w:lineRule="auto"/>
        <w:ind w:left="357" w:hanging="357"/>
        <w:jc w:val="left"/>
        <w:rPr>
          <w:rFonts w:eastAsia="Times New Roman"/>
          <w:sz w:val="20"/>
          <w:szCs w:val="20"/>
        </w:rPr>
      </w:pPr>
      <w:r w:rsidRPr="00281F8D">
        <w:rPr>
          <w:rFonts w:eastAsia="Times New Roman"/>
          <w:sz w:val="20"/>
          <w:szCs w:val="20"/>
        </w:rPr>
        <w:t>Assessment Strategy</w:t>
      </w:r>
    </w:p>
    <w:p w14:paraId="2A92BAA6" w14:textId="77777777" w:rsidR="00FB6030" w:rsidRPr="00281F8D" w:rsidRDefault="00FB6030" w:rsidP="00FB6030">
      <w:pPr>
        <w:numPr>
          <w:ilvl w:val="0"/>
          <w:numId w:val="1"/>
        </w:numPr>
        <w:spacing w:before="60" w:after="60" w:line="240" w:lineRule="auto"/>
        <w:contextualSpacing/>
        <w:jc w:val="left"/>
        <w:rPr>
          <w:rFonts w:eastAsia="Times New Roman"/>
          <w:sz w:val="20"/>
          <w:szCs w:val="20"/>
        </w:rPr>
      </w:pPr>
      <w:r w:rsidRPr="00281F8D">
        <w:rPr>
          <w:rFonts w:eastAsia="Times New Roman"/>
          <w:sz w:val="20"/>
          <w:szCs w:val="20"/>
        </w:rPr>
        <w:t>Class Participation: Class participation and attendance will be recorded in every class.</w:t>
      </w:r>
    </w:p>
    <w:p w14:paraId="5A0F2E65" w14:textId="2DD4AAAC" w:rsidR="00FB6030" w:rsidRPr="00281F8D" w:rsidRDefault="00FB6030" w:rsidP="00FB6030">
      <w:pPr>
        <w:numPr>
          <w:ilvl w:val="0"/>
          <w:numId w:val="1"/>
        </w:numPr>
        <w:spacing w:before="60" w:after="60" w:line="240" w:lineRule="auto"/>
        <w:contextualSpacing/>
        <w:jc w:val="left"/>
        <w:rPr>
          <w:rFonts w:eastAsia="Times New Roman"/>
          <w:sz w:val="20"/>
          <w:szCs w:val="20"/>
        </w:rPr>
      </w:pPr>
      <w:r w:rsidRPr="00281F8D">
        <w:rPr>
          <w:rFonts w:eastAsia="Times New Roman"/>
          <w:sz w:val="20"/>
          <w:szCs w:val="20"/>
        </w:rPr>
        <w:t>Continuous Assessment: Continuous assessment will be done in the form of assignments</w:t>
      </w:r>
      <w:r w:rsidR="005C475A">
        <w:rPr>
          <w:rFonts w:eastAsia="Times New Roman"/>
          <w:sz w:val="20"/>
          <w:szCs w:val="20"/>
        </w:rPr>
        <w:t xml:space="preserve"> and quizzes</w:t>
      </w:r>
      <w:r w:rsidR="00694647">
        <w:rPr>
          <w:rFonts w:eastAsia="Times New Roman"/>
          <w:sz w:val="20"/>
          <w:szCs w:val="20"/>
        </w:rPr>
        <w:t>.</w:t>
      </w:r>
    </w:p>
    <w:p w14:paraId="5C777054" w14:textId="77777777" w:rsidR="00FB6030" w:rsidRPr="00281F8D" w:rsidRDefault="00FB6030" w:rsidP="00FB6030">
      <w:pPr>
        <w:spacing w:before="60" w:after="120" w:line="240" w:lineRule="auto"/>
        <w:ind w:left="714"/>
        <w:contextualSpacing/>
        <w:jc w:val="left"/>
        <w:rPr>
          <w:rFonts w:eastAsia="Times New Roman"/>
          <w:sz w:val="20"/>
          <w:szCs w:val="20"/>
        </w:rPr>
      </w:pPr>
    </w:p>
    <w:p w14:paraId="6D1D3FD2" w14:textId="77777777" w:rsidR="00FB6030" w:rsidRPr="00281F8D" w:rsidRDefault="00FB6030" w:rsidP="00FB6030">
      <w:pPr>
        <w:numPr>
          <w:ilvl w:val="0"/>
          <w:numId w:val="3"/>
        </w:numPr>
        <w:spacing w:before="60" w:after="60" w:line="240" w:lineRule="auto"/>
        <w:ind w:left="357" w:hanging="357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Distribution of Marks</w:t>
      </w:r>
    </w:p>
    <w:tbl>
      <w:tblPr>
        <w:tblStyle w:val="TableGrid10"/>
        <w:tblW w:w="8710" w:type="dxa"/>
        <w:tblInd w:w="357" w:type="dxa"/>
        <w:tblLook w:val="04A0" w:firstRow="1" w:lastRow="0" w:firstColumn="1" w:lastColumn="0" w:noHBand="0" w:noVBand="1"/>
      </w:tblPr>
      <w:tblGrid>
        <w:gridCol w:w="2332"/>
        <w:gridCol w:w="1417"/>
        <w:gridCol w:w="1418"/>
        <w:gridCol w:w="1842"/>
        <w:gridCol w:w="1701"/>
      </w:tblGrid>
      <w:tr w:rsidR="00FB6030" w:rsidRPr="00281F8D" w14:paraId="6A6E80BF" w14:textId="77777777" w:rsidTr="0065142B">
        <w:tc>
          <w:tcPr>
            <w:tcW w:w="2332" w:type="dxa"/>
            <w:vMerge w:val="restart"/>
          </w:tcPr>
          <w:p w14:paraId="16265E6B" w14:textId="77777777" w:rsidR="00FB6030" w:rsidRPr="00281F8D" w:rsidRDefault="00FB6030" w:rsidP="0065142B">
            <w:pPr>
              <w:spacing w:before="60" w:after="60"/>
              <w:contextualSpacing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</w:tcPr>
          <w:p w14:paraId="5900DD8D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Number of each item</w:t>
            </w:r>
          </w:p>
        </w:tc>
        <w:tc>
          <w:tcPr>
            <w:tcW w:w="3543" w:type="dxa"/>
            <w:gridSpan w:val="2"/>
          </w:tcPr>
          <w:p w14:paraId="11404A49" w14:textId="6DB0AD3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 xml:space="preserve">Corresponding </w:t>
            </w:r>
            <w:r w:rsidR="00A663CC">
              <w:rPr>
                <w:rFonts w:eastAsia="Times New Roman"/>
                <w:sz w:val="20"/>
                <w:szCs w:val="20"/>
              </w:rPr>
              <w:t>weights</w:t>
            </w:r>
          </w:p>
        </w:tc>
      </w:tr>
      <w:tr w:rsidR="00FB6030" w:rsidRPr="00281F8D" w14:paraId="074BC357" w14:textId="77777777" w:rsidTr="0065142B">
        <w:tc>
          <w:tcPr>
            <w:tcW w:w="2332" w:type="dxa"/>
            <w:vMerge/>
          </w:tcPr>
          <w:p w14:paraId="2C4E225D" w14:textId="77777777" w:rsidR="00FB6030" w:rsidRPr="00281F8D" w:rsidRDefault="00FB6030" w:rsidP="0065142B">
            <w:pPr>
              <w:spacing w:before="60" w:after="60"/>
              <w:contextualSpacing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C8910BE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Group</w:t>
            </w:r>
          </w:p>
        </w:tc>
        <w:tc>
          <w:tcPr>
            <w:tcW w:w="1418" w:type="dxa"/>
          </w:tcPr>
          <w:p w14:paraId="41542363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Individual</w:t>
            </w:r>
          </w:p>
        </w:tc>
        <w:tc>
          <w:tcPr>
            <w:tcW w:w="1842" w:type="dxa"/>
          </w:tcPr>
          <w:p w14:paraId="53DE690D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Group</w:t>
            </w:r>
          </w:p>
        </w:tc>
        <w:tc>
          <w:tcPr>
            <w:tcW w:w="1701" w:type="dxa"/>
          </w:tcPr>
          <w:p w14:paraId="1670FAA2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Individual</w:t>
            </w:r>
          </w:p>
        </w:tc>
      </w:tr>
      <w:tr w:rsidR="00FB6030" w:rsidRPr="00281F8D" w14:paraId="3486BCF3" w14:textId="77777777" w:rsidTr="0065142B">
        <w:tc>
          <w:tcPr>
            <w:tcW w:w="2332" w:type="dxa"/>
          </w:tcPr>
          <w:p w14:paraId="009193B6" w14:textId="77777777" w:rsidR="00FB6030" w:rsidRPr="00281F8D" w:rsidRDefault="00FB6030" w:rsidP="0065142B">
            <w:pPr>
              <w:spacing w:before="60" w:after="60"/>
              <w:contextualSpacing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Assignment 1</w:t>
            </w:r>
          </w:p>
        </w:tc>
        <w:tc>
          <w:tcPr>
            <w:tcW w:w="1417" w:type="dxa"/>
          </w:tcPr>
          <w:p w14:paraId="6BDC5BF2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14:paraId="7FC040E8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0D87028A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0F791E29" w14:textId="2C19228B" w:rsidR="00FB6030" w:rsidRPr="00281F8D" w:rsidRDefault="00694647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  <w:r w:rsidR="00FB6030" w:rsidRPr="00281F8D">
              <w:rPr>
                <w:rFonts w:eastAsia="Times New Roman"/>
                <w:sz w:val="20"/>
                <w:szCs w:val="20"/>
              </w:rPr>
              <w:t>%</w:t>
            </w:r>
          </w:p>
        </w:tc>
      </w:tr>
      <w:tr w:rsidR="00FB6030" w:rsidRPr="00281F8D" w14:paraId="40798C97" w14:textId="77777777" w:rsidTr="0065142B">
        <w:tc>
          <w:tcPr>
            <w:tcW w:w="2332" w:type="dxa"/>
          </w:tcPr>
          <w:p w14:paraId="300B76A4" w14:textId="77777777" w:rsidR="00FB6030" w:rsidRPr="00281F8D" w:rsidRDefault="00FB6030" w:rsidP="0065142B">
            <w:pPr>
              <w:spacing w:before="60" w:after="60"/>
              <w:contextualSpacing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Assignment 2</w:t>
            </w:r>
          </w:p>
        </w:tc>
        <w:tc>
          <w:tcPr>
            <w:tcW w:w="1417" w:type="dxa"/>
          </w:tcPr>
          <w:p w14:paraId="42D34C8B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14:paraId="3F2C379A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1E5DF73F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15E2FFBC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5%</w:t>
            </w:r>
          </w:p>
        </w:tc>
      </w:tr>
      <w:tr w:rsidR="00FB6030" w:rsidRPr="00281F8D" w14:paraId="666E01D0" w14:textId="77777777" w:rsidTr="0065142B">
        <w:tc>
          <w:tcPr>
            <w:tcW w:w="2332" w:type="dxa"/>
          </w:tcPr>
          <w:p w14:paraId="121346AA" w14:textId="77777777" w:rsidR="00FB6030" w:rsidRPr="00281F8D" w:rsidRDefault="00FB6030" w:rsidP="0065142B">
            <w:pPr>
              <w:spacing w:before="60" w:after="60"/>
              <w:contextualSpacing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Assignment 3</w:t>
            </w:r>
          </w:p>
        </w:tc>
        <w:tc>
          <w:tcPr>
            <w:tcW w:w="1417" w:type="dxa"/>
          </w:tcPr>
          <w:p w14:paraId="088A9804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14:paraId="47F68408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5733F1AF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7ECBAB0D" w14:textId="25C5EC63" w:rsidR="00FB6030" w:rsidRPr="00281F8D" w:rsidRDefault="00D04D92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  <w:r w:rsidR="00FB6030" w:rsidRPr="00281F8D">
              <w:rPr>
                <w:rFonts w:eastAsia="Times New Roman"/>
                <w:sz w:val="20"/>
                <w:szCs w:val="20"/>
              </w:rPr>
              <w:t>%</w:t>
            </w:r>
          </w:p>
        </w:tc>
      </w:tr>
      <w:tr w:rsidR="00FB6030" w:rsidRPr="00281F8D" w14:paraId="68D6F72E" w14:textId="77777777" w:rsidTr="0065142B">
        <w:tc>
          <w:tcPr>
            <w:tcW w:w="2332" w:type="dxa"/>
          </w:tcPr>
          <w:p w14:paraId="25487E94" w14:textId="77777777" w:rsidR="00FB6030" w:rsidRPr="00281F8D" w:rsidRDefault="00FB6030" w:rsidP="0065142B">
            <w:pPr>
              <w:spacing w:before="60" w:after="60"/>
              <w:contextualSpacing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Assignment 4</w:t>
            </w:r>
          </w:p>
        </w:tc>
        <w:tc>
          <w:tcPr>
            <w:tcW w:w="1417" w:type="dxa"/>
          </w:tcPr>
          <w:p w14:paraId="692CAA76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14:paraId="719461A2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64726BDA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14A06888" w14:textId="1C627610" w:rsidR="00FB6030" w:rsidRPr="00281F8D" w:rsidRDefault="00D04D92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  <w:r w:rsidR="00FB6030" w:rsidRPr="00281F8D">
              <w:rPr>
                <w:rFonts w:eastAsia="Times New Roman"/>
                <w:sz w:val="20"/>
                <w:szCs w:val="20"/>
              </w:rPr>
              <w:t>%</w:t>
            </w:r>
          </w:p>
        </w:tc>
      </w:tr>
      <w:tr w:rsidR="00FB6030" w:rsidRPr="00281F8D" w14:paraId="17297059" w14:textId="77777777" w:rsidTr="0065142B">
        <w:tc>
          <w:tcPr>
            <w:tcW w:w="2332" w:type="dxa"/>
          </w:tcPr>
          <w:p w14:paraId="19D58E62" w14:textId="77777777" w:rsidR="00FB6030" w:rsidRPr="00281F8D" w:rsidRDefault="00FB6030" w:rsidP="0065142B">
            <w:pPr>
              <w:spacing w:before="60" w:after="60"/>
              <w:contextualSpacing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Assignment 5</w:t>
            </w:r>
          </w:p>
        </w:tc>
        <w:tc>
          <w:tcPr>
            <w:tcW w:w="1417" w:type="dxa"/>
          </w:tcPr>
          <w:p w14:paraId="30C403F1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14:paraId="6AD8132F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7E64DBB8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7E4E268A" w14:textId="0D244DD9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1</w:t>
            </w:r>
            <w:r w:rsidR="00890EA0">
              <w:rPr>
                <w:rFonts w:eastAsia="Times New Roman"/>
                <w:sz w:val="20"/>
                <w:szCs w:val="20"/>
              </w:rPr>
              <w:t>0</w:t>
            </w:r>
            <w:r w:rsidRPr="00281F8D">
              <w:rPr>
                <w:rFonts w:eastAsia="Times New Roman"/>
                <w:sz w:val="20"/>
                <w:szCs w:val="20"/>
              </w:rPr>
              <w:t>%</w:t>
            </w:r>
          </w:p>
        </w:tc>
      </w:tr>
      <w:tr w:rsidR="00FB6030" w:rsidRPr="00281F8D" w14:paraId="200236D7" w14:textId="77777777" w:rsidTr="0065142B">
        <w:tc>
          <w:tcPr>
            <w:tcW w:w="2332" w:type="dxa"/>
          </w:tcPr>
          <w:p w14:paraId="2BC7D5AF" w14:textId="77777777" w:rsidR="00FB6030" w:rsidRPr="00281F8D" w:rsidRDefault="00FB6030" w:rsidP="0065142B">
            <w:pPr>
              <w:spacing w:before="60" w:after="60"/>
              <w:contextualSpacing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Assignment 6</w:t>
            </w:r>
          </w:p>
        </w:tc>
        <w:tc>
          <w:tcPr>
            <w:tcW w:w="1417" w:type="dxa"/>
          </w:tcPr>
          <w:p w14:paraId="2C5D5BC3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14:paraId="149622BB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5EBF2012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653E3EF5" w14:textId="406949CE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1</w:t>
            </w:r>
            <w:r w:rsidR="00890EA0">
              <w:rPr>
                <w:rFonts w:eastAsia="Times New Roman"/>
                <w:sz w:val="20"/>
                <w:szCs w:val="20"/>
              </w:rPr>
              <w:t>0</w:t>
            </w:r>
            <w:r w:rsidRPr="00281F8D">
              <w:rPr>
                <w:rFonts w:eastAsia="Times New Roman"/>
                <w:sz w:val="20"/>
                <w:szCs w:val="20"/>
              </w:rPr>
              <w:t>%</w:t>
            </w:r>
          </w:p>
        </w:tc>
      </w:tr>
      <w:tr w:rsidR="00FB6030" w:rsidRPr="00281F8D" w14:paraId="486B454B" w14:textId="77777777" w:rsidTr="0065142B">
        <w:tc>
          <w:tcPr>
            <w:tcW w:w="2332" w:type="dxa"/>
          </w:tcPr>
          <w:p w14:paraId="0FFE96EC" w14:textId="77777777" w:rsidR="00FB6030" w:rsidRPr="00281F8D" w:rsidRDefault="00FB6030" w:rsidP="0065142B">
            <w:pPr>
              <w:spacing w:before="60" w:after="60"/>
              <w:contextualSpacing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Assignment 7</w:t>
            </w:r>
          </w:p>
        </w:tc>
        <w:tc>
          <w:tcPr>
            <w:tcW w:w="1417" w:type="dxa"/>
          </w:tcPr>
          <w:p w14:paraId="34F093C8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14:paraId="0C623467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2E81179B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29735406" w14:textId="3BAE6A1B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1</w:t>
            </w:r>
            <w:r w:rsidR="00890EA0">
              <w:rPr>
                <w:rFonts w:eastAsia="Times New Roman"/>
                <w:sz w:val="20"/>
                <w:szCs w:val="20"/>
              </w:rPr>
              <w:t>0</w:t>
            </w:r>
            <w:r w:rsidRPr="00281F8D">
              <w:rPr>
                <w:rFonts w:eastAsia="Times New Roman"/>
                <w:sz w:val="20"/>
                <w:szCs w:val="20"/>
              </w:rPr>
              <w:t>%</w:t>
            </w:r>
          </w:p>
        </w:tc>
      </w:tr>
      <w:tr w:rsidR="00FB6030" w:rsidRPr="00281F8D" w14:paraId="648A7F5C" w14:textId="77777777" w:rsidTr="0065142B">
        <w:tc>
          <w:tcPr>
            <w:tcW w:w="2332" w:type="dxa"/>
          </w:tcPr>
          <w:p w14:paraId="564E234A" w14:textId="77777777" w:rsidR="00FB6030" w:rsidRPr="00281F8D" w:rsidRDefault="00FB6030" w:rsidP="0065142B">
            <w:pPr>
              <w:spacing w:before="60" w:after="60"/>
              <w:contextualSpacing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Assignment 8</w:t>
            </w:r>
          </w:p>
        </w:tc>
        <w:tc>
          <w:tcPr>
            <w:tcW w:w="1417" w:type="dxa"/>
          </w:tcPr>
          <w:p w14:paraId="0EACADF2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14:paraId="1199CB26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5413270D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7DCE0B0A" w14:textId="294353ED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1</w:t>
            </w:r>
            <w:r w:rsidR="00890EA0">
              <w:rPr>
                <w:rFonts w:eastAsia="Times New Roman"/>
                <w:sz w:val="20"/>
                <w:szCs w:val="20"/>
              </w:rPr>
              <w:t>0</w:t>
            </w:r>
            <w:r w:rsidRPr="00281F8D">
              <w:rPr>
                <w:rFonts w:eastAsia="Times New Roman"/>
                <w:sz w:val="20"/>
                <w:szCs w:val="20"/>
              </w:rPr>
              <w:t>%</w:t>
            </w:r>
          </w:p>
        </w:tc>
      </w:tr>
      <w:tr w:rsidR="00FB6030" w:rsidRPr="00281F8D" w14:paraId="5FF3121D" w14:textId="77777777" w:rsidTr="0065142B">
        <w:tc>
          <w:tcPr>
            <w:tcW w:w="2332" w:type="dxa"/>
          </w:tcPr>
          <w:p w14:paraId="3044C8A9" w14:textId="77777777" w:rsidR="00FB6030" w:rsidRPr="00281F8D" w:rsidRDefault="00FB6030" w:rsidP="0065142B">
            <w:pPr>
              <w:spacing w:before="60" w:after="60"/>
              <w:contextualSpacing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Assignment 9</w:t>
            </w:r>
          </w:p>
        </w:tc>
        <w:tc>
          <w:tcPr>
            <w:tcW w:w="1417" w:type="dxa"/>
          </w:tcPr>
          <w:p w14:paraId="59D2C5DF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14:paraId="05FDEAFC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792C7965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3A3A0C35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10%</w:t>
            </w:r>
          </w:p>
        </w:tc>
      </w:tr>
      <w:tr w:rsidR="00D04D92" w:rsidRPr="00281F8D" w14:paraId="38E907CA" w14:textId="77777777" w:rsidTr="0065142B">
        <w:tc>
          <w:tcPr>
            <w:tcW w:w="2332" w:type="dxa"/>
          </w:tcPr>
          <w:p w14:paraId="2D7D20D3" w14:textId="7389A1BE" w:rsidR="00D04D92" w:rsidRPr="00281F8D" w:rsidRDefault="00D04D92" w:rsidP="0065142B">
            <w:pPr>
              <w:spacing w:before="60" w:after="60"/>
              <w:contextualSpacing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 xml:space="preserve">Assignment </w:t>
            </w: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1417" w:type="dxa"/>
          </w:tcPr>
          <w:p w14:paraId="34611A5E" w14:textId="77777777" w:rsidR="00D04D92" w:rsidRPr="00281F8D" w:rsidRDefault="00D04D92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C3D4837" w14:textId="77777777" w:rsidR="00D04D92" w:rsidRPr="00281F8D" w:rsidRDefault="00D04D92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6082512" w14:textId="77777777" w:rsidR="00D04D92" w:rsidRPr="00281F8D" w:rsidRDefault="00D04D92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182FB22" w14:textId="3D62396B" w:rsidR="00D04D92" w:rsidRPr="00281F8D" w:rsidRDefault="00D04D92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10%</w:t>
            </w:r>
          </w:p>
        </w:tc>
      </w:tr>
      <w:tr w:rsidR="00890EA0" w:rsidRPr="00281F8D" w14:paraId="1E0B7551" w14:textId="77777777" w:rsidTr="0065142B">
        <w:tc>
          <w:tcPr>
            <w:tcW w:w="2332" w:type="dxa"/>
          </w:tcPr>
          <w:p w14:paraId="16A6C0BC" w14:textId="22915D97" w:rsidR="00890EA0" w:rsidRPr="00281F8D" w:rsidRDefault="00890EA0" w:rsidP="0065142B">
            <w:pPr>
              <w:spacing w:before="60" w:after="60"/>
              <w:contextualSpacing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Quiz 1</w:t>
            </w:r>
          </w:p>
        </w:tc>
        <w:tc>
          <w:tcPr>
            <w:tcW w:w="1417" w:type="dxa"/>
          </w:tcPr>
          <w:p w14:paraId="163C9B81" w14:textId="7705414A" w:rsidR="00890EA0" w:rsidRPr="00281F8D" w:rsidRDefault="00890EA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14:paraId="2E2667F9" w14:textId="78D03154" w:rsidR="00890EA0" w:rsidRPr="00281F8D" w:rsidRDefault="00890EA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126F9992" w14:textId="5B841C62" w:rsidR="00890EA0" w:rsidRPr="00281F8D" w:rsidRDefault="00890EA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5E632EE8" w14:textId="2DA5E00A" w:rsidR="00890EA0" w:rsidRPr="00281F8D" w:rsidRDefault="00890EA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5%</w:t>
            </w:r>
          </w:p>
        </w:tc>
      </w:tr>
      <w:tr w:rsidR="00890EA0" w:rsidRPr="00281F8D" w14:paraId="18B05FEC" w14:textId="77777777" w:rsidTr="0065142B">
        <w:tc>
          <w:tcPr>
            <w:tcW w:w="2332" w:type="dxa"/>
          </w:tcPr>
          <w:p w14:paraId="684F81AC" w14:textId="7BFD4B75" w:rsidR="00890EA0" w:rsidRPr="00281F8D" w:rsidRDefault="00890EA0" w:rsidP="0065142B">
            <w:pPr>
              <w:spacing w:before="60" w:after="60"/>
              <w:contextualSpacing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Final Quiz</w:t>
            </w:r>
          </w:p>
        </w:tc>
        <w:tc>
          <w:tcPr>
            <w:tcW w:w="1417" w:type="dxa"/>
          </w:tcPr>
          <w:p w14:paraId="4D2EA4CF" w14:textId="1FA69943" w:rsidR="00890EA0" w:rsidRPr="00281F8D" w:rsidRDefault="00890EA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14:paraId="117586AC" w14:textId="660150C2" w:rsidR="00890EA0" w:rsidRPr="00281F8D" w:rsidRDefault="00890EA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64BC366B" w14:textId="7641C9BE" w:rsidR="00890EA0" w:rsidRPr="00281F8D" w:rsidRDefault="00890EA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2380A115" w14:textId="01FF9246" w:rsidR="00890EA0" w:rsidRPr="00281F8D" w:rsidRDefault="00890EA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15%</w:t>
            </w:r>
          </w:p>
        </w:tc>
      </w:tr>
      <w:tr w:rsidR="00FB6030" w:rsidRPr="00281F8D" w14:paraId="636DD0FC" w14:textId="77777777" w:rsidTr="0065142B">
        <w:tc>
          <w:tcPr>
            <w:tcW w:w="2332" w:type="dxa"/>
          </w:tcPr>
          <w:p w14:paraId="0CCDA7E9" w14:textId="77777777" w:rsidR="00FB6030" w:rsidRPr="00281F8D" w:rsidRDefault="00FB6030" w:rsidP="0065142B">
            <w:pPr>
              <w:spacing w:before="60" w:after="60"/>
              <w:contextualSpacing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Total</w:t>
            </w:r>
          </w:p>
        </w:tc>
        <w:tc>
          <w:tcPr>
            <w:tcW w:w="1417" w:type="dxa"/>
          </w:tcPr>
          <w:p w14:paraId="48AF4320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6AF0649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14:paraId="0390C1F7" w14:textId="77777777" w:rsidR="00FB6030" w:rsidRPr="00281F8D" w:rsidRDefault="00FB6030" w:rsidP="0065142B">
            <w:pPr>
              <w:spacing w:before="60" w:after="60"/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281F8D">
              <w:rPr>
                <w:rFonts w:eastAsia="Times New Roman"/>
                <w:sz w:val="20"/>
                <w:szCs w:val="20"/>
              </w:rPr>
              <w:t>100%</w:t>
            </w:r>
          </w:p>
        </w:tc>
      </w:tr>
    </w:tbl>
    <w:p w14:paraId="06F72C7E" w14:textId="77777777" w:rsidR="00FB6030" w:rsidRPr="00281F8D" w:rsidRDefault="00FB6030" w:rsidP="00FB6030">
      <w:pPr>
        <w:spacing w:before="60" w:after="60" w:line="240" w:lineRule="auto"/>
        <w:jc w:val="left"/>
        <w:rPr>
          <w:rFonts w:eastAsia="Times New Roman"/>
          <w:sz w:val="10"/>
          <w:szCs w:val="10"/>
        </w:rPr>
      </w:pPr>
    </w:p>
    <w:p w14:paraId="6AED669B" w14:textId="77777777" w:rsidR="000E1A5C" w:rsidRDefault="000E1A5C" w:rsidP="000E1A5C">
      <w:pPr>
        <w:spacing w:before="60" w:after="60" w:line="240" w:lineRule="auto"/>
        <w:jc w:val="left"/>
        <w:rPr>
          <w:rFonts w:eastAsia="Times New Roman"/>
          <w:sz w:val="20"/>
          <w:szCs w:val="20"/>
        </w:rPr>
      </w:pPr>
    </w:p>
    <w:p w14:paraId="75F3FD64" w14:textId="77777777" w:rsidR="000E1A5C" w:rsidRDefault="000E1A5C" w:rsidP="000E1A5C">
      <w:pPr>
        <w:spacing w:before="60" w:after="60" w:line="240" w:lineRule="auto"/>
        <w:jc w:val="left"/>
        <w:rPr>
          <w:rFonts w:eastAsia="Times New Roman"/>
          <w:sz w:val="20"/>
          <w:szCs w:val="20"/>
        </w:rPr>
      </w:pPr>
    </w:p>
    <w:p w14:paraId="18F5336F" w14:textId="77777777" w:rsidR="000E1A5C" w:rsidRPr="000E1A5C" w:rsidRDefault="000E1A5C" w:rsidP="000E1A5C">
      <w:pPr>
        <w:spacing w:before="60" w:after="60" w:line="240" w:lineRule="auto"/>
        <w:jc w:val="left"/>
        <w:rPr>
          <w:rFonts w:eastAsia="Times New Roman"/>
          <w:sz w:val="20"/>
          <w:szCs w:val="20"/>
        </w:rPr>
      </w:pPr>
    </w:p>
    <w:p w14:paraId="53728230" w14:textId="0C85251C" w:rsidR="00FB6030" w:rsidRPr="00A67402" w:rsidRDefault="00FB6030" w:rsidP="00FB6030">
      <w:pPr>
        <w:numPr>
          <w:ilvl w:val="0"/>
          <w:numId w:val="3"/>
        </w:numPr>
        <w:spacing w:before="60" w:after="60" w:line="240" w:lineRule="auto"/>
        <w:ind w:left="357" w:hanging="357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Textbook/ </w:t>
      </w:r>
      <w:r w:rsidRPr="00281F8D">
        <w:rPr>
          <w:rFonts w:eastAsia="Times New Roman"/>
          <w:sz w:val="20"/>
          <w:szCs w:val="20"/>
        </w:rPr>
        <w:t>References</w:t>
      </w:r>
    </w:p>
    <w:tbl>
      <w:tblPr>
        <w:tblStyle w:val="TableGrid7"/>
        <w:tblW w:w="8913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  <w:gridCol w:w="8424"/>
      </w:tblGrid>
      <w:tr w:rsidR="00FB6030" w:rsidRPr="00281F8D" w14:paraId="19B91919" w14:textId="77777777" w:rsidTr="0065142B">
        <w:trPr>
          <w:trHeight w:val="589"/>
        </w:trPr>
        <w:tc>
          <w:tcPr>
            <w:tcW w:w="489" w:type="dxa"/>
          </w:tcPr>
          <w:p w14:paraId="6AF94FEA" w14:textId="77777777" w:rsidR="00FB6030" w:rsidRPr="00281F8D" w:rsidRDefault="00FB6030" w:rsidP="0065142B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A5024">
              <w:t>•</w:t>
            </w:r>
          </w:p>
        </w:tc>
        <w:tc>
          <w:tcPr>
            <w:tcW w:w="8424" w:type="dxa"/>
          </w:tcPr>
          <w:p w14:paraId="797BB419" w14:textId="77777777" w:rsidR="00FB6030" w:rsidRPr="00281F8D" w:rsidRDefault="00FB6030" w:rsidP="0065142B">
            <w:pPr>
              <w:ind w:left="777" w:hanging="720"/>
              <w:rPr>
                <w:rFonts w:eastAsia="Times New Roman"/>
                <w:sz w:val="20"/>
                <w:szCs w:val="20"/>
              </w:rPr>
            </w:pPr>
            <w:r w:rsidRPr="00A67402">
              <w:rPr>
                <w:rFonts w:eastAsia="Times New Roman"/>
                <w:sz w:val="20"/>
                <w:szCs w:val="20"/>
              </w:rPr>
              <w:t>Kimerling, A. Jon, Aileen R. Buckley, Phillip C. Muehrcke, and Juliana O. Muehrcke. (2016). Map Use: Reading, Analysis, Interpretation. Eighth edition. Redlands, California: Esri Press.</w:t>
            </w:r>
          </w:p>
        </w:tc>
      </w:tr>
      <w:tr w:rsidR="00FB6030" w:rsidRPr="00281F8D" w14:paraId="2942C27E" w14:textId="77777777" w:rsidTr="0065142B">
        <w:trPr>
          <w:trHeight w:val="480"/>
        </w:trPr>
        <w:tc>
          <w:tcPr>
            <w:tcW w:w="489" w:type="dxa"/>
          </w:tcPr>
          <w:p w14:paraId="6D048ADA" w14:textId="77777777" w:rsidR="00FB6030" w:rsidRPr="00281F8D" w:rsidRDefault="00FB6030" w:rsidP="0065142B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A5024">
              <w:t>•</w:t>
            </w:r>
          </w:p>
        </w:tc>
        <w:tc>
          <w:tcPr>
            <w:tcW w:w="8424" w:type="dxa"/>
          </w:tcPr>
          <w:p w14:paraId="624FC4EE" w14:textId="77777777" w:rsidR="00FB6030" w:rsidRPr="00281F8D" w:rsidRDefault="00FB6030" w:rsidP="0065142B">
            <w:pPr>
              <w:tabs>
                <w:tab w:val="num" w:pos="0"/>
              </w:tabs>
              <w:adjustRightInd w:val="0"/>
              <w:snapToGrid w:val="0"/>
              <w:ind w:left="777" w:hanging="720"/>
              <w:rPr>
                <w:rFonts w:eastAsia="Times New Roman"/>
                <w:sz w:val="20"/>
                <w:szCs w:val="20"/>
                <w:lang w:bidi="bn-IN"/>
              </w:rPr>
            </w:pPr>
            <w:r w:rsidRPr="00A67402">
              <w:rPr>
                <w:rFonts w:eastAsia="Times New Roman"/>
                <w:sz w:val="20"/>
                <w:szCs w:val="20"/>
                <w:lang w:bidi="bn-IN"/>
              </w:rPr>
              <w:t>Kent, A. J., &amp; Vujakovic, P. (Eds.). (2017). The Routledge handbook of mapping and cartography. Routledge.</w:t>
            </w:r>
          </w:p>
        </w:tc>
      </w:tr>
    </w:tbl>
    <w:p w14:paraId="012C220F" w14:textId="77777777" w:rsidR="00FB6030" w:rsidRDefault="00FB6030" w:rsidP="00FB6030"/>
    <w:p w14:paraId="530772DD" w14:textId="77777777" w:rsidR="00921E0E" w:rsidRDefault="00921E0E"/>
    <w:sectPr w:rsidR="00921E0E" w:rsidSect="00CC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B2367"/>
    <w:multiLevelType w:val="hybridMultilevel"/>
    <w:tmpl w:val="9900FE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D4C3B"/>
    <w:multiLevelType w:val="hybridMultilevel"/>
    <w:tmpl w:val="7228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D5DE0"/>
    <w:multiLevelType w:val="hybridMultilevel"/>
    <w:tmpl w:val="A4C6E55C"/>
    <w:lvl w:ilvl="0" w:tplc="0D7470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936D4"/>
    <w:multiLevelType w:val="hybridMultilevel"/>
    <w:tmpl w:val="BA2A56D0"/>
    <w:lvl w:ilvl="0" w:tplc="0D7470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0"/>
        <w:szCs w:val="2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45288">
    <w:abstractNumId w:val="0"/>
  </w:num>
  <w:num w:numId="2" w16cid:durableId="1646735463">
    <w:abstractNumId w:val="1"/>
  </w:num>
  <w:num w:numId="3" w16cid:durableId="124857773">
    <w:abstractNumId w:val="3"/>
  </w:num>
  <w:num w:numId="4" w16cid:durableId="557474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1E"/>
    <w:rsid w:val="00016C4A"/>
    <w:rsid w:val="000605E4"/>
    <w:rsid w:val="000E1A5C"/>
    <w:rsid w:val="00270EFC"/>
    <w:rsid w:val="0042548E"/>
    <w:rsid w:val="00526342"/>
    <w:rsid w:val="0053673A"/>
    <w:rsid w:val="005C475A"/>
    <w:rsid w:val="00635E24"/>
    <w:rsid w:val="0063754D"/>
    <w:rsid w:val="00694647"/>
    <w:rsid w:val="006B42FC"/>
    <w:rsid w:val="006C0587"/>
    <w:rsid w:val="00735C06"/>
    <w:rsid w:val="00890EA0"/>
    <w:rsid w:val="00921E0E"/>
    <w:rsid w:val="009221F9"/>
    <w:rsid w:val="00A663CC"/>
    <w:rsid w:val="00AF7522"/>
    <w:rsid w:val="00CC1F9E"/>
    <w:rsid w:val="00CD0D1E"/>
    <w:rsid w:val="00D04D92"/>
    <w:rsid w:val="00D83638"/>
    <w:rsid w:val="00E30F1E"/>
    <w:rsid w:val="00E76D2A"/>
    <w:rsid w:val="00FB6030"/>
    <w:rsid w:val="00FB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78239"/>
  <w15:chartTrackingRefBased/>
  <w15:docId w15:val="{F6C07377-D32F-4476-9953-02E54C28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030"/>
    <w:pPr>
      <w:spacing w:line="480" w:lineRule="auto"/>
      <w:jc w:val="both"/>
    </w:pPr>
    <w:rPr>
      <w:rFonts w:ascii="Times New Roman" w:hAnsi="Times New Roman" w:cs="Times New Roman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030"/>
    <w:pPr>
      <w:ind w:left="720"/>
      <w:contextualSpacing/>
    </w:pPr>
  </w:style>
  <w:style w:type="table" w:customStyle="1" w:styleId="TableGrid7">
    <w:name w:val="Table Grid7"/>
    <w:basedOn w:val="TableNormal"/>
    <w:next w:val="TableGrid"/>
    <w:uiPriority w:val="39"/>
    <w:rsid w:val="00FB6030"/>
    <w:pPr>
      <w:spacing w:after="0" w:line="240" w:lineRule="auto"/>
    </w:pPr>
    <w:rPr>
      <w:rFonts w:ascii="Times New Roman" w:hAnsi="Times New Roman" w:cs="Times New Roman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FB6030"/>
    <w:pPr>
      <w:spacing w:after="0" w:line="240" w:lineRule="auto"/>
    </w:pPr>
    <w:rPr>
      <w:rFonts w:ascii="Times New Roman" w:hAnsi="Times New Roman" w:cs="Times New Roman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B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7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yedalaizu@urp.buet.ac.bd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mailto:Waliullah@urp.buet.ac.bd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fjunfaria@urp.buet.ac.bd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0495104D3CC54394C55E325F57BD3D" ma:contentTypeVersion="0" ma:contentTypeDescription="Create a new document." ma:contentTypeScope="" ma:versionID="5f00ad2f84dd05ef6495b52aa1c4f1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F20A53-6934-42F1-80BB-DA28203495CE}"/>
</file>

<file path=customXml/itemProps2.xml><?xml version="1.0" encoding="utf-8"?>
<ds:datastoreItem xmlns:ds="http://schemas.openxmlformats.org/officeDocument/2006/customXml" ds:itemID="{3B014C5D-2C63-4FF5-9C6C-DAFC9ADF4096}"/>
</file>

<file path=customXml/itemProps3.xml><?xml version="1.0" encoding="utf-8"?>
<ds:datastoreItem xmlns:ds="http://schemas.openxmlformats.org/officeDocument/2006/customXml" ds:itemID="{A354AB17-7B34-456C-AD68-2E0CC7DADA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693</Words>
  <Characters>3808</Characters>
  <Application>Microsoft Office Word</Application>
  <DocSecurity>0</DocSecurity>
  <Lines>272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Sayeda Laizu Aktar</dc:creator>
  <cp:keywords/>
  <dc:description/>
  <cp:lastModifiedBy>Sayeda Laizu Aktar</cp:lastModifiedBy>
  <cp:revision>15</cp:revision>
  <dcterms:created xsi:type="dcterms:W3CDTF">2024-06-04T13:50:00Z</dcterms:created>
  <dcterms:modified xsi:type="dcterms:W3CDTF">2025-04-06T15:05:00Z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523cad82c1fa0367f32f5c5693a8d0866780fa189d944ca8e8ab4ec5b8c9d6f1</vt:lpwstr>
  </property>
  <property fmtid="{D5CDD505-2E9C-101B-9397-08002B2CF9AE}" pid="3" name="ContentTypeId">
    <vt:lpwstr>0x010100BF0495104D3CC54394C55E325F57BD3D</vt:lpwstr>
  </property>
</Properties>
</file>