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BFB1" w14:textId="6DEA3AD4" w:rsidR="00E32F71" w:rsidRDefault="00BE00CF" w:rsidP="00BE00CF">
      <w:pPr>
        <w:jc w:val="center"/>
        <w:rPr>
          <w:rFonts w:ascii="Aharoni" w:hAnsi="Aharoni" w:cs="Aharoni"/>
          <w:b/>
          <w:bCs/>
          <w:sz w:val="36"/>
          <w:szCs w:val="36"/>
        </w:rPr>
      </w:pPr>
      <w:r w:rsidRPr="00BE00CF">
        <w:rPr>
          <w:rFonts w:ascii="Aharoni" w:hAnsi="Aharoni" w:cs="Aharoni" w:hint="cs"/>
          <w:b/>
          <w:bCs/>
          <w:sz w:val="36"/>
          <w:szCs w:val="36"/>
        </w:rPr>
        <w:t>DATA PREPROCESSING</w:t>
      </w:r>
    </w:p>
    <w:p w14:paraId="512DC1D7" w14:textId="77777777" w:rsidR="00BE00CF" w:rsidRDefault="00BE00CF" w:rsidP="00BE00CF">
      <w:pPr>
        <w:rPr>
          <w:rFonts w:ascii="Aharoni" w:hAnsi="Aharoni" w:cs="Aharoni"/>
          <w:b/>
          <w:bCs/>
          <w:sz w:val="36"/>
          <w:szCs w:val="36"/>
        </w:rPr>
      </w:pPr>
    </w:p>
    <w:p w14:paraId="0441BF60" w14:textId="30B3493E" w:rsidR="00BE00CF" w:rsidRDefault="00BE00CF" w:rsidP="00BE00CF">
      <w:pPr>
        <w:rPr>
          <w:rFonts w:ascii="Aharoni" w:hAnsi="Aharoni" w:cs="Aharoni"/>
          <w:b/>
          <w:bCs/>
          <w:sz w:val="28"/>
          <w:szCs w:val="28"/>
        </w:rPr>
      </w:pPr>
      <w:r w:rsidRPr="00BE00CF">
        <w:rPr>
          <w:rFonts w:ascii="Aharoni" w:hAnsi="Aharoni" w:cs="Aharoni"/>
          <w:b/>
          <w:bCs/>
          <w:sz w:val="28"/>
          <w:szCs w:val="28"/>
        </w:rPr>
        <w:t>Practice Questions</w:t>
      </w:r>
      <w:r>
        <w:rPr>
          <w:rFonts w:ascii="Aharoni" w:hAnsi="Aharoni" w:cs="Aharoni"/>
          <w:b/>
          <w:bCs/>
          <w:sz w:val="28"/>
          <w:szCs w:val="28"/>
        </w:rPr>
        <w:t>:</w:t>
      </w:r>
    </w:p>
    <w:p w14:paraId="5D21ED14" w14:textId="77777777" w:rsidR="000D50B2" w:rsidRPr="00C17672" w:rsidRDefault="000D50B2" w:rsidP="000D50B2">
      <w:pPr>
        <w:rPr>
          <w:rFonts w:ascii="Times New Roman" w:hAnsi="Times New Roman" w:cs="Times New Roman"/>
          <w:noProof/>
          <w:sz w:val="24"/>
          <w:szCs w:val="24"/>
        </w:rPr>
      </w:pPr>
      <w:r w:rsidRPr="00C17672">
        <w:rPr>
          <w:rFonts w:ascii="Times New Roman" w:hAnsi="Times New Roman" w:cs="Times New Roman"/>
          <w:b/>
          <w:bCs/>
          <w:sz w:val="24"/>
          <w:szCs w:val="24"/>
        </w:rPr>
        <w:t xml:space="preserve">Question1: </w:t>
      </w:r>
    </w:p>
    <w:p w14:paraId="7990F3E6" w14:textId="77777777" w:rsidR="000D50B2" w:rsidRPr="00C17672" w:rsidRDefault="000D50B2" w:rsidP="000D50B2">
      <w:pPr>
        <w:rPr>
          <w:rStyle w:val="fontstyle01"/>
          <w:rFonts w:ascii="Times New Roman" w:hAnsi="Times New Roman" w:cs="Times New Roman"/>
          <w:sz w:val="24"/>
          <w:szCs w:val="24"/>
        </w:rPr>
      </w:pPr>
      <w:r w:rsidRPr="00C17672">
        <w:rPr>
          <w:rStyle w:val="fontstyle01"/>
          <w:rFonts w:ascii="Times New Roman" w:hAnsi="Times New Roman" w:cs="Times New Roman"/>
          <w:sz w:val="24"/>
          <w:szCs w:val="24"/>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14:paraId="48E9C460" w14:textId="77777777" w:rsidR="000D50B2" w:rsidRPr="00C17672" w:rsidRDefault="000D50B2" w:rsidP="000D50B2">
      <w:pPr>
        <w:rPr>
          <w:rStyle w:val="fontstyle01"/>
          <w:rFonts w:ascii="Times New Roman" w:hAnsi="Times New Roman" w:cs="Times New Roman"/>
          <w:color w:val="FF0000"/>
          <w:sz w:val="24"/>
          <w:szCs w:val="24"/>
        </w:rPr>
      </w:pPr>
      <w:r w:rsidRPr="00C17672">
        <w:rPr>
          <w:rFonts w:ascii="Times New Roman" w:hAnsi="Times New Roman" w:cs="Times New Roman"/>
          <w:color w:val="000000"/>
          <w:sz w:val="24"/>
          <w:szCs w:val="24"/>
        </w:rPr>
        <w:br/>
      </w:r>
      <w:r w:rsidRPr="00C17672">
        <w:rPr>
          <w:rStyle w:val="fontstyle21"/>
          <w:rFonts w:ascii="Times New Roman" w:hAnsi="Times New Roman" w:cs="Times New Roman"/>
          <w:color w:val="FF0000"/>
          <w:sz w:val="24"/>
          <w:szCs w:val="24"/>
        </w:rPr>
        <w:t xml:space="preserve">Example: </w:t>
      </w:r>
      <w:r w:rsidRPr="00C17672">
        <w:rPr>
          <w:rStyle w:val="fontstyle01"/>
          <w:rFonts w:ascii="Times New Roman" w:hAnsi="Times New Roman" w:cs="Times New Roman"/>
          <w:color w:val="FF0000"/>
          <w:sz w:val="24"/>
          <w:szCs w:val="24"/>
        </w:rPr>
        <w:t xml:space="preserve">Age in years. </w:t>
      </w:r>
      <w:r w:rsidRPr="00C17672">
        <w:rPr>
          <w:rStyle w:val="fontstyle21"/>
          <w:rFonts w:ascii="Times New Roman" w:hAnsi="Times New Roman" w:cs="Times New Roman"/>
          <w:color w:val="FF0000"/>
          <w:sz w:val="24"/>
          <w:szCs w:val="24"/>
        </w:rPr>
        <w:t xml:space="preserve">Answer: </w:t>
      </w:r>
      <w:r w:rsidRPr="00C17672">
        <w:rPr>
          <w:rStyle w:val="fontstyle01"/>
          <w:rFonts w:ascii="Times New Roman" w:hAnsi="Times New Roman" w:cs="Times New Roman"/>
          <w:color w:val="FF0000"/>
          <w:sz w:val="24"/>
          <w:szCs w:val="24"/>
        </w:rPr>
        <w:t>Discrete, quantitative, ratio</w:t>
      </w:r>
    </w:p>
    <w:p w14:paraId="4B1F8099" w14:textId="77777777" w:rsidR="000D50B2" w:rsidRPr="00C17672" w:rsidRDefault="000D50B2" w:rsidP="000D50B2">
      <w:pPr>
        <w:rPr>
          <w:rStyle w:val="fontstyle01"/>
          <w:rFonts w:ascii="Times New Roman" w:hAnsi="Times New Roman" w:cs="Times New Roman"/>
          <w:sz w:val="24"/>
          <w:szCs w:val="24"/>
        </w:rPr>
      </w:pP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(a) Time in terms of AM or PM. Binary, qualitative, ordinal</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(b) Brightness as measured by a light meter. Continuous, quantitative, ratio</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(c) Brightness as measured by people’s judgments. Discrete, qualitative, ordinal</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(d) Angles as measured in degrees between 0</w:t>
      </w:r>
      <w:r w:rsidRPr="00C17672">
        <w:rPr>
          <w:rStyle w:val="fontstyle31"/>
          <w:rFonts w:ascii="Times New Roman" w:hAnsi="Times New Roman" w:cs="Times New Roman"/>
          <w:sz w:val="24"/>
          <w:szCs w:val="24"/>
        </w:rPr>
        <w:t xml:space="preserve">◦ </w:t>
      </w:r>
      <w:r w:rsidRPr="00C17672">
        <w:rPr>
          <w:rStyle w:val="fontstyle01"/>
          <w:rFonts w:ascii="Times New Roman" w:hAnsi="Times New Roman" w:cs="Times New Roman"/>
          <w:sz w:val="24"/>
          <w:szCs w:val="24"/>
        </w:rPr>
        <w:t>and 360</w:t>
      </w:r>
      <w:r w:rsidRPr="00C17672">
        <w:rPr>
          <w:rStyle w:val="fontstyle31"/>
          <w:rFonts w:ascii="Times New Roman" w:hAnsi="Times New Roman" w:cs="Times New Roman"/>
          <w:sz w:val="24"/>
          <w:szCs w:val="24"/>
        </w:rPr>
        <w:t>◦</w:t>
      </w:r>
      <w:r w:rsidRPr="00C17672">
        <w:rPr>
          <w:rStyle w:val="fontstyle01"/>
          <w:rFonts w:ascii="Times New Roman" w:hAnsi="Times New Roman" w:cs="Times New Roman"/>
          <w:sz w:val="24"/>
          <w:szCs w:val="24"/>
        </w:rPr>
        <w:t>. Continuous, quantitative, ratio</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(e) Bronze, Silver, and Gold medals as awarded at the Olympics. Discrete, qualitative, ordinal</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(f) Height above sea level. Continuous, quantitative, interval/ratio (depends on whether sea level is regarded as an arbitrary origin)</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(g) Number of patients in a hospital. Discrete, quantitative, ratio</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(h) ISBN numbers for books. (Look up the format on the Web.) Discrete, qualitative, nominal (ISBN numbers do have order information, though)</w:t>
      </w:r>
    </w:p>
    <w:p w14:paraId="129552BD" w14:textId="77777777" w:rsidR="000D50B2" w:rsidRPr="00C17672" w:rsidRDefault="000D50B2" w:rsidP="000D50B2">
      <w:pPr>
        <w:rPr>
          <w:rFonts w:ascii="Times New Roman" w:hAnsi="Times New Roman" w:cs="Times New Roman"/>
          <w:b/>
          <w:bCs/>
          <w:sz w:val="24"/>
          <w:szCs w:val="24"/>
        </w:rPr>
      </w:pPr>
      <w:r w:rsidRPr="00C17672">
        <w:rPr>
          <w:rStyle w:val="fontstyle01"/>
          <w:rFonts w:ascii="Times New Roman" w:hAnsi="Times New Roman" w:cs="Times New Roman"/>
          <w:sz w:val="24"/>
          <w:szCs w:val="24"/>
        </w:rPr>
        <w:t>(</w:t>
      </w:r>
      <w:proofErr w:type="spellStart"/>
      <w:r w:rsidRPr="00C17672">
        <w:rPr>
          <w:rStyle w:val="fontstyle01"/>
          <w:rFonts w:ascii="Times New Roman" w:hAnsi="Times New Roman" w:cs="Times New Roman"/>
          <w:sz w:val="24"/>
          <w:szCs w:val="24"/>
        </w:rPr>
        <w:t>i</w:t>
      </w:r>
      <w:proofErr w:type="spellEnd"/>
      <w:r w:rsidRPr="00C17672">
        <w:rPr>
          <w:rStyle w:val="fontstyle01"/>
          <w:rFonts w:ascii="Times New Roman" w:hAnsi="Times New Roman" w:cs="Times New Roman"/>
          <w:sz w:val="24"/>
          <w:szCs w:val="24"/>
        </w:rPr>
        <w:t>) Ability to pass light in terms of the following values: opaque, translucent, transparent. Discrete, qualitative, ordinal</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(j) Military rank. Discrete, qualitative, ordinal</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(k) Distance from the center of campus. Continuous, quantitative, interval/ratio (depends)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(l) Density of a substance in grams per cubic centimeter. Discrete, quantitative, ratio</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(m) Coat check number. (When you attend an event, you can often give</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your coat to someone who, in turn, gives you a number that you can</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use to claim your coat when you leave.) Discrete, qualitative, nominal</w:t>
      </w:r>
    </w:p>
    <w:p w14:paraId="595E6630" w14:textId="25FD7E31" w:rsidR="000D50B2" w:rsidRPr="00C17672" w:rsidRDefault="000D50B2" w:rsidP="00BE00CF">
      <w:pPr>
        <w:rPr>
          <w:rFonts w:ascii="Times New Roman" w:hAnsi="Times New Roman" w:cs="Times New Roman"/>
          <w:b/>
          <w:bCs/>
          <w:sz w:val="24"/>
          <w:szCs w:val="24"/>
        </w:rPr>
      </w:pPr>
    </w:p>
    <w:p w14:paraId="08DEE91B" w14:textId="545000A7" w:rsidR="000D50B2" w:rsidRPr="00C17672" w:rsidRDefault="000D50B2" w:rsidP="00BE00CF">
      <w:pPr>
        <w:rPr>
          <w:rStyle w:val="fontstyle01"/>
          <w:rFonts w:ascii="Times New Roman" w:hAnsi="Times New Roman" w:cs="Times New Roman"/>
          <w:sz w:val="24"/>
          <w:szCs w:val="24"/>
        </w:rPr>
      </w:pPr>
      <w:r w:rsidRPr="00C17672">
        <w:rPr>
          <w:rFonts w:ascii="Times New Roman" w:hAnsi="Times New Roman" w:cs="Times New Roman"/>
          <w:b/>
          <w:bCs/>
          <w:color w:val="FF0000"/>
          <w:sz w:val="24"/>
          <w:szCs w:val="24"/>
        </w:rPr>
        <w:t xml:space="preserve">Question 2. </w:t>
      </w:r>
      <w:r w:rsidRPr="00C17672">
        <w:rPr>
          <w:rStyle w:val="fontstyle01"/>
          <w:rFonts w:ascii="Times New Roman" w:hAnsi="Times New Roman" w:cs="Times New Roman"/>
          <w:sz w:val="24"/>
          <w:szCs w:val="24"/>
        </w:rPr>
        <w:t>Can you think of a situation in which identification numbers would be useful for prediction?</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One example: Student IDs are a good predictor of graduation date.</w:t>
      </w:r>
    </w:p>
    <w:p w14:paraId="45FCB8FD" w14:textId="77777777" w:rsidR="00C17672" w:rsidRDefault="00C17672" w:rsidP="00BE00CF">
      <w:pPr>
        <w:rPr>
          <w:rStyle w:val="fontstyle01"/>
          <w:rFonts w:ascii="Times New Roman" w:hAnsi="Times New Roman" w:cs="Times New Roman"/>
          <w:color w:val="FF0000"/>
          <w:sz w:val="24"/>
          <w:szCs w:val="24"/>
        </w:rPr>
      </w:pPr>
    </w:p>
    <w:p w14:paraId="5463AB56" w14:textId="77777777" w:rsidR="00C17672" w:rsidRDefault="00C17672" w:rsidP="00BE00CF">
      <w:pPr>
        <w:rPr>
          <w:rStyle w:val="fontstyle01"/>
          <w:rFonts w:ascii="Times New Roman" w:hAnsi="Times New Roman" w:cs="Times New Roman"/>
          <w:color w:val="FF0000"/>
          <w:sz w:val="24"/>
          <w:szCs w:val="24"/>
        </w:rPr>
      </w:pPr>
    </w:p>
    <w:p w14:paraId="325F5EA5" w14:textId="77777777" w:rsidR="00C17672" w:rsidRDefault="00C17672" w:rsidP="00BE00CF">
      <w:pPr>
        <w:rPr>
          <w:rStyle w:val="fontstyle01"/>
          <w:rFonts w:ascii="Times New Roman" w:hAnsi="Times New Roman" w:cs="Times New Roman"/>
          <w:color w:val="FF0000"/>
          <w:sz w:val="24"/>
          <w:szCs w:val="24"/>
        </w:rPr>
      </w:pPr>
    </w:p>
    <w:p w14:paraId="1C35D844" w14:textId="2FBD9BDC" w:rsidR="00CA2F6B" w:rsidRPr="00C17672" w:rsidRDefault="00CA2F6B" w:rsidP="00BE00CF">
      <w:pPr>
        <w:rPr>
          <w:rStyle w:val="fontstyle01"/>
          <w:rFonts w:ascii="Times New Roman" w:hAnsi="Times New Roman" w:cs="Times New Roman"/>
          <w:color w:val="FF0000"/>
          <w:sz w:val="24"/>
          <w:szCs w:val="24"/>
        </w:rPr>
      </w:pPr>
      <w:r w:rsidRPr="00C17672">
        <w:rPr>
          <w:rStyle w:val="fontstyle01"/>
          <w:rFonts w:ascii="Times New Roman" w:hAnsi="Times New Roman" w:cs="Times New Roman"/>
          <w:color w:val="FF0000"/>
          <w:sz w:val="24"/>
          <w:szCs w:val="24"/>
        </w:rPr>
        <w:lastRenderedPageBreak/>
        <w:t>Question 3:</w:t>
      </w:r>
    </w:p>
    <w:p w14:paraId="24685C5D" w14:textId="3013CA40" w:rsidR="00CA2F6B" w:rsidRPr="00C17672" w:rsidRDefault="00CA2F6B" w:rsidP="00BE00CF">
      <w:pPr>
        <w:rPr>
          <w:rStyle w:val="fontstyle01"/>
          <w:rFonts w:ascii="Times New Roman" w:hAnsi="Times New Roman" w:cs="Times New Roman"/>
          <w:sz w:val="24"/>
          <w:szCs w:val="24"/>
        </w:rPr>
      </w:pPr>
      <w:bookmarkStart w:id="0" w:name="_Hlk50637021"/>
      <w:r w:rsidRPr="00C17672">
        <w:rPr>
          <w:rStyle w:val="fontstyle01"/>
          <w:rFonts w:ascii="Times New Roman" w:hAnsi="Times New Roman" w:cs="Times New Roman"/>
          <w:sz w:val="24"/>
          <w:szCs w:val="24"/>
        </w:rPr>
        <w:t>Distinguish between noise and outliers. Be sure to consider the following</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questions.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(a) Is noise ever interesting or desirable? Outliers?</w:t>
      </w:r>
      <w:r w:rsidRPr="00C17672">
        <w:rPr>
          <w:rFonts w:ascii="Times New Roman" w:hAnsi="Times New Roman" w:cs="Times New Roman"/>
          <w:color w:val="000000"/>
          <w:sz w:val="24"/>
          <w:szCs w:val="24"/>
        </w:rPr>
        <w:br/>
      </w:r>
      <w:proofErr w:type="gramStart"/>
      <w:r w:rsidRPr="00C17672">
        <w:rPr>
          <w:rStyle w:val="fontstyle01"/>
          <w:rFonts w:ascii="Times New Roman" w:hAnsi="Times New Roman" w:cs="Times New Roman"/>
          <w:sz w:val="24"/>
          <w:szCs w:val="24"/>
        </w:rPr>
        <w:t>No, by definition</w:t>
      </w:r>
      <w:proofErr w:type="gramEnd"/>
      <w:r w:rsidRPr="00C17672">
        <w:rPr>
          <w:rStyle w:val="fontstyle01"/>
          <w:rFonts w:ascii="Times New Roman" w:hAnsi="Times New Roman" w:cs="Times New Roman"/>
          <w:sz w:val="24"/>
          <w:szCs w:val="24"/>
        </w:rPr>
        <w:t xml:space="preserve">. Yes. </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(b) Can noise objects be outliers?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Yes. Random distortion of the data is often responsible for outliers.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(c) Are noise objects always outliers?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No. Random distortion can result in an object or value much like a normal one.</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(d) Are outliers always noise objects?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No. Often outliers merely represent a class of objects that are different from normal objects.</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(e) Can noise make a typical value into an unusual one, or vice versa?</w:t>
      </w:r>
      <w:r w:rsidRPr="00C17672">
        <w:rPr>
          <w:rFonts w:ascii="Times New Roman" w:hAnsi="Times New Roman" w:cs="Times New Roman"/>
          <w:color w:val="000000"/>
          <w:sz w:val="24"/>
          <w:szCs w:val="24"/>
        </w:rPr>
        <w:br/>
      </w:r>
      <w:r w:rsidRPr="00C17672">
        <w:rPr>
          <w:rStyle w:val="fontstyle01"/>
          <w:rFonts w:ascii="Times New Roman" w:hAnsi="Times New Roman" w:cs="Times New Roman"/>
          <w:sz w:val="24"/>
          <w:szCs w:val="24"/>
        </w:rPr>
        <w:t>Yes.</w:t>
      </w:r>
    </w:p>
    <w:p w14:paraId="6A4DBE00" w14:textId="77777777" w:rsidR="00AF4AD5" w:rsidRPr="00C17672" w:rsidRDefault="00AF4AD5" w:rsidP="00AF4AD5">
      <w:pPr>
        <w:rPr>
          <w:rFonts w:ascii="Times New Roman" w:hAnsi="Times New Roman" w:cs="Times New Roman"/>
          <w:b/>
          <w:bCs/>
          <w:color w:val="FF0000"/>
          <w:sz w:val="24"/>
          <w:szCs w:val="24"/>
        </w:rPr>
      </w:pPr>
      <w:r w:rsidRPr="00C17672">
        <w:rPr>
          <w:rFonts w:ascii="Times New Roman" w:hAnsi="Times New Roman" w:cs="Times New Roman"/>
          <w:b/>
          <w:bCs/>
          <w:color w:val="FF0000"/>
          <w:sz w:val="24"/>
          <w:szCs w:val="24"/>
        </w:rPr>
        <w:t>Question 4:</w:t>
      </w:r>
    </w:p>
    <w:p w14:paraId="13BCF4F4" w14:textId="77777777" w:rsidR="00AF4AD5" w:rsidRPr="00C17672" w:rsidRDefault="00AF4AD5" w:rsidP="00AF4AD5">
      <w:pPr>
        <w:rPr>
          <w:rFonts w:ascii="Times New Roman" w:hAnsi="Times New Roman" w:cs="Times New Roman"/>
          <w:color w:val="000000"/>
          <w:sz w:val="24"/>
          <w:szCs w:val="24"/>
        </w:rPr>
      </w:pPr>
      <w:r w:rsidRPr="00C17672">
        <w:rPr>
          <w:rFonts w:ascii="Times New Roman" w:hAnsi="Times New Roman" w:cs="Times New Roman"/>
          <w:color w:val="000000"/>
          <w:sz w:val="24"/>
          <w:szCs w:val="24"/>
        </w:rPr>
        <w:t xml:space="preserve">You are given a set of </w:t>
      </w:r>
      <w:r w:rsidRPr="00C17672">
        <w:rPr>
          <w:rFonts w:ascii="Times New Roman" w:hAnsi="Times New Roman" w:cs="Times New Roman"/>
          <w:i/>
          <w:iCs/>
          <w:color w:val="000000"/>
          <w:sz w:val="24"/>
          <w:szCs w:val="24"/>
        </w:rPr>
        <w:t xml:space="preserve">m </w:t>
      </w:r>
      <w:r w:rsidRPr="00C17672">
        <w:rPr>
          <w:rFonts w:ascii="Times New Roman" w:hAnsi="Times New Roman" w:cs="Times New Roman"/>
          <w:color w:val="000000"/>
          <w:sz w:val="24"/>
          <w:szCs w:val="24"/>
        </w:rPr>
        <w:t xml:space="preserve">objects that is divided into </w:t>
      </w:r>
      <w:r w:rsidRPr="00C17672">
        <w:rPr>
          <w:rFonts w:ascii="Times New Roman" w:hAnsi="Times New Roman" w:cs="Times New Roman"/>
          <w:i/>
          <w:iCs/>
          <w:color w:val="000000"/>
          <w:sz w:val="24"/>
          <w:szCs w:val="24"/>
        </w:rPr>
        <w:t xml:space="preserve">K </w:t>
      </w:r>
      <w:r w:rsidRPr="00C17672">
        <w:rPr>
          <w:rFonts w:ascii="Times New Roman" w:hAnsi="Times New Roman" w:cs="Times New Roman"/>
          <w:color w:val="000000"/>
          <w:sz w:val="24"/>
          <w:szCs w:val="24"/>
        </w:rPr>
        <w:t xml:space="preserve">groups, where the </w:t>
      </w:r>
      <w:proofErr w:type="spellStart"/>
      <w:r w:rsidRPr="00C17672">
        <w:rPr>
          <w:rFonts w:ascii="Times New Roman" w:hAnsi="Times New Roman" w:cs="Times New Roman"/>
          <w:i/>
          <w:iCs/>
          <w:color w:val="000000"/>
          <w:sz w:val="24"/>
          <w:szCs w:val="24"/>
        </w:rPr>
        <w:t>ith</w:t>
      </w:r>
      <w:proofErr w:type="spellEnd"/>
      <w:r w:rsidRPr="00C17672">
        <w:rPr>
          <w:rFonts w:ascii="Times New Roman" w:hAnsi="Times New Roman" w:cs="Times New Roman"/>
          <w:i/>
          <w:iCs/>
          <w:color w:val="000000"/>
          <w:sz w:val="24"/>
          <w:szCs w:val="24"/>
        </w:rPr>
        <w:t xml:space="preserve"> </w:t>
      </w:r>
      <w:r w:rsidRPr="00C17672">
        <w:rPr>
          <w:rFonts w:ascii="Times New Roman" w:hAnsi="Times New Roman" w:cs="Times New Roman"/>
          <w:color w:val="000000"/>
          <w:sz w:val="24"/>
          <w:szCs w:val="24"/>
        </w:rPr>
        <w:t xml:space="preserve">group is of size </w:t>
      </w:r>
      <w:r w:rsidRPr="00C17672">
        <w:rPr>
          <w:rFonts w:ascii="Times New Roman" w:hAnsi="Times New Roman" w:cs="Times New Roman"/>
          <w:i/>
          <w:iCs/>
          <w:color w:val="000000"/>
          <w:sz w:val="24"/>
          <w:szCs w:val="24"/>
        </w:rPr>
        <w:t>mi</w:t>
      </w:r>
      <w:r w:rsidRPr="00C17672">
        <w:rPr>
          <w:rFonts w:ascii="Times New Roman" w:hAnsi="Times New Roman" w:cs="Times New Roman"/>
          <w:color w:val="000000"/>
          <w:sz w:val="24"/>
          <w:szCs w:val="24"/>
        </w:rPr>
        <w:t xml:space="preserve">. If the goal is to obtain a sample of size </w:t>
      </w:r>
      <w:r w:rsidRPr="00C17672">
        <w:rPr>
          <w:rFonts w:ascii="Times New Roman" w:hAnsi="Times New Roman" w:cs="Times New Roman"/>
          <w:i/>
          <w:iCs/>
          <w:color w:val="000000"/>
          <w:sz w:val="24"/>
          <w:szCs w:val="24"/>
        </w:rPr>
        <w:t>n &lt; m</w:t>
      </w:r>
      <w:r w:rsidRPr="00C17672">
        <w:rPr>
          <w:rFonts w:ascii="Times New Roman" w:hAnsi="Times New Roman" w:cs="Times New Roman"/>
          <w:color w:val="000000"/>
          <w:sz w:val="24"/>
          <w:szCs w:val="24"/>
        </w:rPr>
        <w:t>, what is the difference between the following two sampling schemes? (Assume sampling with replacement.)</w:t>
      </w:r>
    </w:p>
    <w:p w14:paraId="54CC31AC" w14:textId="77777777" w:rsidR="00AF4AD5" w:rsidRPr="00C17672" w:rsidRDefault="00AF4AD5" w:rsidP="00AF4AD5">
      <w:pPr>
        <w:rPr>
          <w:rFonts w:ascii="Times New Roman" w:hAnsi="Times New Roman" w:cs="Times New Roman"/>
          <w:color w:val="000000"/>
          <w:sz w:val="24"/>
          <w:szCs w:val="24"/>
        </w:rPr>
      </w:pPr>
      <w:bookmarkStart w:id="1" w:name="_Hlk50669281"/>
      <w:r w:rsidRPr="00C17672">
        <w:rPr>
          <w:rFonts w:ascii="Times New Roman" w:hAnsi="Times New Roman" w:cs="Times New Roman"/>
          <w:color w:val="000000"/>
          <w:sz w:val="24"/>
          <w:szCs w:val="24"/>
        </w:rPr>
        <w:t xml:space="preserve">(a) We randomly select </w:t>
      </w:r>
      <w:r w:rsidRPr="00C17672">
        <w:rPr>
          <w:rFonts w:ascii="Times New Roman" w:hAnsi="Times New Roman" w:cs="Times New Roman"/>
          <w:i/>
          <w:iCs/>
          <w:color w:val="000000"/>
          <w:sz w:val="24"/>
          <w:szCs w:val="24"/>
        </w:rPr>
        <w:t xml:space="preserve">n </w:t>
      </w:r>
      <w:r w:rsidRPr="00C17672">
        <w:rPr>
          <w:rFonts w:ascii="Cambria Math" w:hAnsi="Cambria Math" w:cs="Cambria Math"/>
          <w:i/>
          <w:iCs/>
          <w:color w:val="000000"/>
          <w:sz w:val="24"/>
          <w:szCs w:val="24"/>
        </w:rPr>
        <w:t>∗</w:t>
      </w:r>
      <w:r w:rsidRPr="00C17672">
        <w:rPr>
          <w:rFonts w:ascii="Times New Roman" w:hAnsi="Times New Roman" w:cs="Times New Roman"/>
          <w:i/>
          <w:iCs/>
          <w:color w:val="000000"/>
          <w:sz w:val="24"/>
          <w:szCs w:val="24"/>
        </w:rPr>
        <w:t xml:space="preserve"> mi/m </w:t>
      </w:r>
      <w:r w:rsidRPr="00C17672">
        <w:rPr>
          <w:rFonts w:ascii="Times New Roman" w:hAnsi="Times New Roman" w:cs="Times New Roman"/>
          <w:color w:val="000000"/>
          <w:sz w:val="24"/>
          <w:szCs w:val="24"/>
        </w:rPr>
        <w:t>elements from each group.</w:t>
      </w:r>
      <w:r w:rsidRPr="00C17672">
        <w:rPr>
          <w:rFonts w:ascii="Times New Roman" w:hAnsi="Times New Roman" w:cs="Times New Roman"/>
          <w:color w:val="000000"/>
          <w:sz w:val="24"/>
          <w:szCs w:val="24"/>
        </w:rPr>
        <w:br/>
        <w:t xml:space="preserve">(b) We randomly select </w:t>
      </w:r>
      <w:r w:rsidRPr="00C17672">
        <w:rPr>
          <w:rFonts w:ascii="Times New Roman" w:hAnsi="Times New Roman" w:cs="Times New Roman"/>
          <w:i/>
          <w:iCs/>
          <w:color w:val="000000"/>
          <w:sz w:val="24"/>
          <w:szCs w:val="24"/>
        </w:rPr>
        <w:t xml:space="preserve">n </w:t>
      </w:r>
      <w:r w:rsidRPr="00C17672">
        <w:rPr>
          <w:rFonts w:ascii="Times New Roman" w:hAnsi="Times New Roman" w:cs="Times New Roman"/>
          <w:color w:val="000000"/>
          <w:sz w:val="24"/>
          <w:szCs w:val="24"/>
        </w:rPr>
        <w:t>elements from the data set, without regard for the group to which an object belongs.</w:t>
      </w:r>
    </w:p>
    <w:bookmarkEnd w:id="1"/>
    <w:p w14:paraId="437F029B" w14:textId="46F66ECE" w:rsidR="00AF4AD5" w:rsidRPr="00C17672" w:rsidRDefault="00AF4AD5" w:rsidP="00AF4AD5">
      <w:pPr>
        <w:rPr>
          <w:rFonts w:ascii="Times New Roman" w:hAnsi="Times New Roman" w:cs="Times New Roman"/>
          <w:b/>
          <w:bCs/>
          <w:sz w:val="24"/>
          <w:szCs w:val="24"/>
        </w:rPr>
      </w:pPr>
      <w:r w:rsidRPr="00C17672">
        <w:rPr>
          <w:rFonts w:ascii="Times New Roman" w:hAnsi="Times New Roman" w:cs="Times New Roman"/>
          <w:color w:val="000000"/>
          <w:sz w:val="24"/>
          <w:szCs w:val="24"/>
        </w:rPr>
        <w:br/>
      </w:r>
      <w:r w:rsidR="00C17672" w:rsidRPr="00C17672">
        <w:rPr>
          <w:rFonts w:ascii="Times New Roman" w:hAnsi="Times New Roman" w:cs="Times New Roman"/>
          <w:color w:val="000000"/>
          <w:sz w:val="24"/>
          <w:szCs w:val="24"/>
        </w:rPr>
        <w:t xml:space="preserve">Answer: </w:t>
      </w:r>
      <w:r w:rsidRPr="00C17672">
        <w:rPr>
          <w:rFonts w:ascii="Times New Roman" w:hAnsi="Times New Roman" w:cs="Times New Roman"/>
          <w:color w:val="000000"/>
          <w:sz w:val="24"/>
          <w:szCs w:val="24"/>
        </w:rPr>
        <w:t xml:space="preserve">The first scheme is guaranteed to get the same number of objects from each group, while for the second scheme, the number of objects from each group will vary. More specifically, the second scheme only </w:t>
      </w:r>
      <w:proofErr w:type="spellStart"/>
      <w:r w:rsidRPr="00C17672">
        <w:rPr>
          <w:rFonts w:ascii="Times New Roman" w:hAnsi="Times New Roman" w:cs="Times New Roman"/>
          <w:color w:val="000000"/>
          <w:sz w:val="24"/>
          <w:szCs w:val="24"/>
        </w:rPr>
        <w:t>guarantes</w:t>
      </w:r>
      <w:proofErr w:type="spellEnd"/>
      <w:r w:rsidRPr="00C17672">
        <w:rPr>
          <w:rFonts w:ascii="Times New Roman" w:hAnsi="Times New Roman" w:cs="Times New Roman"/>
          <w:color w:val="000000"/>
          <w:sz w:val="24"/>
          <w:szCs w:val="24"/>
        </w:rPr>
        <w:t xml:space="preserve"> that, on average, the number of objects from each group will be </w:t>
      </w:r>
      <w:r w:rsidRPr="00C17672">
        <w:rPr>
          <w:rFonts w:ascii="Times New Roman" w:hAnsi="Times New Roman" w:cs="Times New Roman"/>
          <w:i/>
          <w:iCs/>
          <w:color w:val="000000"/>
          <w:sz w:val="24"/>
          <w:szCs w:val="24"/>
        </w:rPr>
        <w:t xml:space="preserve">n </w:t>
      </w:r>
      <w:r w:rsidRPr="00C17672">
        <w:rPr>
          <w:rFonts w:ascii="Cambria Math" w:hAnsi="Cambria Math" w:cs="Cambria Math"/>
          <w:i/>
          <w:iCs/>
          <w:color w:val="000000"/>
          <w:sz w:val="24"/>
          <w:szCs w:val="24"/>
        </w:rPr>
        <w:t>∗</w:t>
      </w:r>
      <w:r w:rsidRPr="00C17672">
        <w:rPr>
          <w:rFonts w:ascii="Times New Roman" w:hAnsi="Times New Roman" w:cs="Times New Roman"/>
          <w:i/>
          <w:iCs/>
          <w:color w:val="000000"/>
          <w:sz w:val="24"/>
          <w:szCs w:val="24"/>
        </w:rPr>
        <w:t xml:space="preserve"> mi/m</w:t>
      </w:r>
      <w:r w:rsidRPr="00C17672">
        <w:rPr>
          <w:rFonts w:ascii="Times New Roman" w:hAnsi="Times New Roman" w:cs="Times New Roman"/>
          <w:color w:val="000000"/>
          <w:sz w:val="24"/>
          <w:szCs w:val="24"/>
        </w:rPr>
        <w:t>.</w:t>
      </w:r>
      <w:r w:rsidRPr="00C17672">
        <w:rPr>
          <w:rFonts w:ascii="Times New Roman" w:hAnsi="Times New Roman" w:cs="Times New Roman"/>
          <w:color w:val="000000"/>
          <w:sz w:val="24"/>
          <w:szCs w:val="24"/>
        </w:rPr>
        <w:br/>
      </w:r>
    </w:p>
    <w:p w14:paraId="0C55CF00" w14:textId="718E80D9" w:rsidR="00B31E2E" w:rsidRPr="00C17672" w:rsidRDefault="00B31E2E" w:rsidP="00B31E2E">
      <w:pPr>
        <w:rPr>
          <w:rFonts w:ascii="Times New Roman" w:hAnsi="Times New Roman" w:cs="Times New Roman"/>
          <w:b/>
          <w:bCs/>
          <w:sz w:val="24"/>
          <w:szCs w:val="24"/>
        </w:rPr>
      </w:pPr>
      <w:r w:rsidRPr="00C17672">
        <w:rPr>
          <w:rFonts w:ascii="Times New Roman" w:hAnsi="Times New Roman" w:cs="Times New Roman"/>
          <w:b/>
          <w:bCs/>
          <w:color w:val="FF0000"/>
          <w:sz w:val="24"/>
          <w:szCs w:val="24"/>
        </w:rPr>
        <w:t xml:space="preserve">Question 5: </w:t>
      </w:r>
      <w:r w:rsidRPr="00C17672">
        <w:rPr>
          <w:rFonts w:ascii="Times New Roman" w:hAnsi="Times New Roman" w:cs="Times New Roman"/>
          <w:b/>
          <w:bCs/>
          <w:sz w:val="24"/>
          <w:szCs w:val="24"/>
        </w:rPr>
        <w:t xml:space="preserve">For details on </w:t>
      </w:r>
      <w:r w:rsidR="00C17672" w:rsidRPr="00C17672">
        <w:rPr>
          <w:rFonts w:ascii="Times New Roman" w:hAnsi="Times New Roman" w:cs="Times New Roman"/>
          <w:b/>
          <w:bCs/>
          <w:sz w:val="24"/>
          <w:szCs w:val="24"/>
        </w:rPr>
        <w:t xml:space="preserve">the </w:t>
      </w:r>
      <w:r w:rsidRPr="00C17672">
        <w:rPr>
          <w:rFonts w:ascii="Times New Roman" w:hAnsi="Times New Roman" w:cs="Times New Roman"/>
          <w:b/>
          <w:bCs/>
          <w:sz w:val="24"/>
          <w:szCs w:val="24"/>
        </w:rPr>
        <w:t>box plot</w:t>
      </w:r>
      <w:r w:rsidR="00C17672" w:rsidRPr="00C17672">
        <w:rPr>
          <w:rFonts w:ascii="Times New Roman" w:hAnsi="Times New Roman" w:cs="Times New Roman"/>
          <w:b/>
          <w:bCs/>
          <w:sz w:val="24"/>
          <w:szCs w:val="24"/>
        </w:rPr>
        <w:t>,</w:t>
      </w:r>
      <w:r w:rsidRPr="00C17672">
        <w:rPr>
          <w:rFonts w:ascii="Times New Roman" w:hAnsi="Times New Roman" w:cs="Times New Roman"/>
          <w:b/>
          <w:bCs/>
          <w:sz w:val="24"/>
          <w:szCs w:val="24"/>
        </w:rPr>
        <w:t xml:space="preserve"> see page 54 of the book  “Datamining Concepts and </w:t>
      </w:r>
      <w:r w:rsidR="00C17672" w:rsidRPr="00C17672">
        <w:rPr>
          <w:rFonts w:ascii="Times New Roman" w:hAnsi="Times New Roman" w:cs="Times New Roman"/>
          <w:b/>
          <w:bCs/>
          <w:sz w:val="24"/>
          <w:szCs w:val="24"/>
        </w:rPr>
        <w:t>T</w:t>
      </w:r>
      <w:r w:rsidRPr="00C17672">
        <w:rPr>
          <w:rFonts w:ascii="Times New Roman" w:hAnsi="Times New Roman" w:cs="Times New Roman"/>
          <w:b/>
          <w:bCs/>
          <w:sz w:val="24"/>
          <w:szCs w:val="24"/>
        </w:rPr>
        <w:t>echniques”.</w:t>
      </w:r>
    </w:p>
    <w:p w14:paraId="4B2D4BBE" w14:textId="141597F5" w:rsidR="00B31E2E" w:rsidRPr="00C17672" w:rsidRDefault="00B31E2E" w:rsidP="00B31E2E">
      <w:pPr>
        <w:rPr>
          <w:rFonts w:ascii="Times New Roman" w:hAnsi="Times New Roman" w:cs="Times New Roman"/>
          <w:color w:val="FF0000"/>
          <w:sz w:val="24"/>
          <w:szCs w:val="24"/>
        </w:rPr>
      </w:pPr>
      <w:r w:rsidRPr="00C17672">
        <w:rPr>
          <w:rFonts w:ascii="Times New Roman" w:hAnsi="Times New Roman" w:cs="Times New Roman"/>
          <w:color w:val="FF0000"/>
          <w:sz w:val="24"/>
          <w:szCs w:val="24"/>
        </w:rPr>
        <w:t>Suppose a hospital tested the age and body fat data for 18 randomly selected adults with the following</w:t>
      </w:r>
      <w:r w:rsidR="00C17672" w:rsidRPr="00C17672">
        <w:rPr>
          <w:rFonts w:ascii="Times New Roman" w:hAnsi="Times New Roman" w:cs="Times New Roman"/>
          <w:color w:val="FF0000"/>
          <w:sz w:val="24"/>
          <w:szCs w:val="24"/>
        </w:rPr>
        <w:t xml:space="preserve"> </w:t>
      </w:r>
      <w:proofErr w:type="gramStart"/>
      <w:r w:rsidRPr="00C17672">
        <w:rPr>
          <w:rFonts w:ascii="Times New Roman" w:hAnsi="Times New Roman" w:cs="Times New Roman"/>
          <w:color w:val="FF0000"/>
          <w:sz w:val="24"/>
          <w:szCs w:val="24"/>
        </w:rPr>
        <w:t>result</w:t>
      </w:r>
      <w:proofErr w:type="gramEnd"/>
    </w:p>
    <w:p w14:paraId="23BF95D6" w14:textId="77777777" w:rsidR="00B31E2E" w:rsidRPr="00C17672" w:rsidRDefault="00B31E2E" w:rsidP="00C17672">
      <w:pPr>
        <w:jc w:val="center"/>
        <w:rPr>
          <w:rFonts w:ascii="Times New Roman" w:hAnsi="Times New Roman" w:cs="Times New Roman"/>
          <w:b/>
          <w:bCs/>
          <w:sz w:val="24"/>
          <w:szCs w:val="24"/>
        </w:rPr>
      </w:pPr>
      <w:r w:rsidRPr="00C17672">
        <w:rPr>
          <w:rFonts w:ascii="Times New Roman" w:hAnsi="Times New Roman" w:cs="Times New Roman"/>
          <w:noProof/>
          <w:sz w:val="24"/>
          <w:szCs w:val="24"/>
        </w:rPr>
        <w:drawing>
          <wp:inline distT="0" distB="0" distL="0" distR="0" wp14:anchorId="4F652899" wp14:editId="21B042AB">
            <wp:extent cx="5191968" cy="10439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4116" cy="1064479"/>
                    </a:xfrm>
                    <a:prstGeom prst="rect">
                      <a:avLst/>
                    </a:prstGeom>
                  </pic:spPr>
                </pic:pic>
              </a:graphicData>
            </a:graphic>
          </wp:inline>
        </w:drawing>
      </w:r>
    </w:p>
    <w:p w14:paraId="07FC6DF0" w14:textId="77777777" w:rsidR="00C17672" w:rsidRDefault="00C17672" w:rsidP="00B31E2E">
      <w:pPr>
        <w:rPr>
          <w:rFonts w:ascii="Times New Roman" w:hAnsi="Times New Roman" w:cs="Times New Roman"/>
          <w:b/>
          <w:bCs/>
          <w:color w:val="FF0000"/>
          <w:sz w:val="24"/>
          <w:szCs w:val="24"/>
        </w:rPr>
      </w:pPr>
    </w:p>
    <w:p w14:paraId="2C02282E" w14:textId="77777777" w:rsidR="00C17672" w:rsidRDefault="00C17672" w:rsidP="00B31E2E">
      <w:pPr>
        <w:rPr>
          <w:rFonts w:ascii="Times New Roman" w:hAnsi="Times New Roman" w:cs="Times New Roman"/>
          <w:b/>
          <w:bCs/>
          <w:color w:val="FF0000"/>
          <w:sz w:val="24"/>
          <w:szCs w:val="24"/>
        </w:rPr>
      </w:pPr>
    </w:p>
    <w:p w14:paraId="56808C81" w14:textId="7A1252DF" w:rsidR="00B31E2E" w:rsidRPr="00C17672" w:rsidRDefault="00B31E2E" w:rsidP="00B31E2E">
      <w:pPr>
        <w:rPr>
          <w:rFonts w:ascii="Times New Roman" w:hAnsi="Times New Roman" w:cs="Times New Roman"/>
          <w:b/>
          <w:bCs/>
          <w:color w:val="FF0000"/>
          <w:sz w:val="24"/>
          <w:szCs w:val="24"/>
        </w:rPr>
      </w:pPr>
      <w:r w:rsidRPr="00C17672">
        <w:rPr>
          <w:rFonts w:ascii="Times New Roman" w:hAnsi="Times New Roman" w:cs="Times New Roman"/>
          <w:b/>
          <w:bCs/>
          <w:color w:val="FF0000"/>
          <w:sz w:val="24"/>
          <w:szCs w:val="24"/>
        </w:rPr>
        <w:lastRenderedPageBreak/>
        <w:t>ANSWER</w:t>
      </w:r>
    </w:p>
    <w:p w14:paraId="7BE70816" w14:textId="77777777" w:rsidR="00C17672" w:rsidRPr="00C17672" w:rsidRDefault="00B31E2E" w:rsidP="00B31E2E">
      <w:pPr>
        <w:rPr>
          <w:rFonts w:ascii="Times New Roman" w:hAnsi="Times New Roman" w:cs="Times New Roman"/>
          <w:color w:val="000000"/>
          <w:sz w:val="24"/>
          <w:szCs w:val="24"/>
        </w:rPr>
      </w:pPr>
      <w:r w:rsidRPr="00C17672">
        <w:rPr>
          <w:rFonts w:ascii="Times New Roman" w:hAnsi="Times New Roman" w:cs="Times New Roman"/>
          <w:color w:val="000000"/>
          <w:sz w:val="24"/>
          <w:szCs w:val="24"/>
        </w:rPr>
        <w:t xml:space="preserve">(a) Calculate the mean, median and standard deviation of </w:t>
      </w:r>
      <w:r w:rsidRPr="00C17672">
        <w:rPr>
          <w:rFonts w:ascii="Times New Roman" w:hAnsi="Times New Roman" w:cs="Times New Roman"/>
          <w:i/>
          <w:iCs/>
          <w:color w:val="000000"/>
          <w:sz w:val="24"/>
          <w:szCs w:val="24"/>
        </w:rPr>
        <w:t xml:space="preserve">age </w:t>
      </w:r>
      <w:r w:rsidRPr="00C17672">
        <w:rPr>
          <w:rFonts w:ascii="Times New Roman" w:hAnsi="Times New Roman" w:cs="Times New Roman"/>
          <w:color w:val="000000"/>
          <w:sz w:val="24"/>
          <w:szCs w:val="24"/>
        </w:rPr>
        <w:t xml:space="preserve">and </w:t>
      </w:r>
      <w:r w:rsidRPr="00C17672">
        <w:rPr>
          <w:rFonts w:ascii="Times New Roman" w:hAnsi="Times New Roman" w:cs="Times New Roman"/>
          <w:i/>
          <w:iCs/>
          <w:color w:val="000000"/>
          <w:sz w:val="24"/>
          <w:szCs w:val="24"/>
        </w:rPr>
        <w:t>%fat</w:t>
      </w:r>
      <w:r w:rsidRPr="00C17672">
        <w:rPr>
          <w:rFonts w:ascii="Times New Roman" w:hAnsi="Times New Roman" w:cs="Times New Roman"/>
          <w:color w:val="000000"/>
          <w:sz w:val="24"/>
          <w:szCs w:val="24"/>
        </w:rPr>
        <w:t>.</w:t>
      </w:r>
      <w:r w:rsidRPr="00C17672">
        <w:rPr>
          <w:rFonts w:ascii="Times New Roman" w:hAnsi="Times New Roman" w:cs="Times New Roman"/>
          <w:color w:val="000000"/>
          <w:sz w:val="24"/>
          <w:szCs w:val="24"/>
        </w:rPr>
        <w:br/>
        <w:t xml:space="preserve">For the variable </w:t>
      </w:r>
      <w:r w:rsidRPr="00C17672">
        <w:rPr>
          <w:rFonts w:ascii="Times New Roman" w:hAnsi="Times New Roman" w:cs="Times New Roman"/>
          <w:i/>
          <w:iCs/>
          <w:color w:val="000000"/>
          <w:sz w:val="24"/>
          <w:szCs w:val="24"/>
        </w:rPr>
        <w:t xml:space="preserve">age </w:t>
      </w:r>
      <w:r w:rsidRPr="00C17672">
        <w:rPr>
          <w:rFonts w:ascii="Times New Roman" w:hAnsi="Times New Roman" w:cs="Times New Roman"/>
          <w:color w:val="000000"/>
          <w:sz w:val="24"/>
          <w:szCs w:val="24"/>
        </w:rPr>
        <w:t xml:space="preserve">the mean is 46.44, the median is 51, and the standard deviation is 12.85. </w:t>
      </w:r>
    </w:p>
    <w:p w14:paraId="6C1691FA" w14:textId="77777777" w:rsidR="00C17672" w:rsidRPr="00C17672" w:rsidRDefault="00B31E2E" w:rsidP="00B31E2E">
      <w:pPr>
        <w:rPr>
          <w:rFonts w:ascii="Times New Roman" w:hAnsi="Times New Roman" w:cs="Times New Roman"/>
          <w:color w:val="000000"/>
          <w:sz w:val="24"/>
          <w:szCs w:val="24"/>
        </w:rPr>
      </w:pPr>
      <w:r w:rsidRPr="00C17672">
        <w:rPr>
          <w:rFonts w:ascii="Times New Roman" w:hAnsi="Times New Roman" w:cs="Times New Roman"/>
          <w:color w:val="000000"/>
          <w:sz w:val="24"/>
          <w:szCs w:val="24"/>
        </w:rPr>
        <w:t xml:space="preserve">For the variable </w:t>
      </w:r>
      <w:r w:rsidRPr="00C17672">
        <w:rPr>
          <w:rFonts w:ascii="Times New Roman" w:hAnsi="Times New Roman" w:cs="Times New Roman"/>
          <w:i/>
          <w:iCs/>
          <w:color w:val="000000"/>
          <w:sz w:val="24"/>
          <w:szCs w:val="24"/>
        </w:rPr>
        <w:t xml:space="preserve">%fat </w:t>
      </w:r>
      <w:r w:rsidRPr="00C17672">
        <w:rPr>
          <w:rFonts w:ascii="Times New Roman" w:hAnsi="Times New Roman" w:cs="Times New Roman"/>
          <w:color w:val="000000"/>
          <w:sz w:val="24"/>
          <w:szCs w:val="24"/>
        </w:rPr>
        <w:t>the mean is 28</w:t>
      </w:r>
      <w:r w:rsidRPr="00C17672">
        <w:rPr>
          <w:rFonts w:ascii="Times New Roman" w:hAnsi="Times New Roman" w:cs="Times New Roman"/>
          <w:i/>
          <w:iCs/>
          <w:color w:val="000000"/>
          <w:sz w:val="24"/>
          <w:szCs w:val="24"/>
        </w:rPr>
        <w:t>.</w:t>
      </w:r>
      <w:r w:rsidRPr="00C17672">
        <w:rPr>
          <w:rFonts w:ascii="Times New Roman" w:hAnsi="Times New Roman" w:cs="Times New Roman"/>
          <w:color w:val="000000"/>
          <w:sz w:val="24"/>
          <w:szCs w:val="24"/>
        </w:rPr>
        <w:t>78, the median is 30.7, and the standard deviation is 8.99.</w:t>
      </w:r>
    </w:p>
    <w:p w14:paraId="74BADBD1" w14:textId="26C1A218" w:rsidR="00B31E2E" w:rsidRPr="00C17672" w:rsidRDefault="00B31E2E" w:rsidP="00B31E2E">
      <w:pPr>
        <w:rPr>
          <w:rFonts w:ascii="Times New Roman" w:hAnsi="Times New Roman" w:cs="Times New Roman"/>
          <w:i/>
          <w:iCs/>
          <w:color w:val="000000"/>
          <w:sz w:val="24"/>
          <w:szCs w:val="24"/>
        </w:rPr>
      </w:pPr>
      <w:r w:rsidRPr="00C17672">
        <w:rPr>
          <w:rFonts w:ascii="Times New Roman" w:hAnsi="Times New Roman" w:cs="Times New Roman"/>
          <w:color w:val="000000"/>
          <w:sz w:val="24"/>
          <w:szCs w:val="24"/>
        </w:rPr>
        <w:br/>
        <w:t xml:space="preserve">(b) Draw the boxplots for </w:t>
      </w:r>
      <w:r w:rsidRPr="00C17672">
        <w:rPr>
          <w:rFonts w:ascii="Times New Roman" w:hAnsi="Times New Roman" w:cs="Times New Roman"/>
          <w:i/>
          <w:iCs/>
          <w:color w:val="000000"/>
          <w:sz w:val="24"/>
          <w:szCs w:val="24"/>
        </w:rPr>
        <w:t xml:space="preserve">age </w:t>
      </w:r>
      <w:r w:rsidRPr="00C17672">
        <w:rPr>
          <w:rFonts w:ascii="Times New Roman" w:hAnsi="Times New Roman" w:cs="Times New Roman"/>
          <w:color w:val="000000"/>
          <w:sz w:val="24"/>
          <w:szCs w:val="24"/>
        </w:rPr>
        <w:t xml:space="preserve">and </w:t>
      </w:r>
      <w:r w:rsidRPr="00C17672">
        <w:rPr>
          <w:rFonts w:ascii="Times New Roman" w:hAnsi="Times New Roman" w:cs="Times New Roman"/>
          <w:i/>
          <w:iCs/>
          <w:color w:val="000000"/>
          <w:sz w:val="24"/>
          <w:szCs w:val="24"/>
        </w:rPr>
        <w:t>%fat</w:t>
      </w:r>
      <w:r w:rsidR="00C17672" w:rsidRPr="00C17672">
        <w:rPr>
          <w:rFonts w:ascii="Times New Roman" w:hAnsi="Times New Roman" w:cs="Times New Roman"/>
          <w:i/>
          <w:iCs/>
          <w:color w:val="000000"/>
          <w:sz w:val="24"/>
          <w:szCs w:val="24"/>
        </w:rPr>
        <w:t xml:space="preserve">  ….</w:t>
      </w:r>
    </w:p>
    <w:p w14:paraId="3528905A" w14:textId="58832748" w:rsidR="00C17672" w:rsidRDefault="00C17672" w:rsidP="00B31E2E">
      <w:pPr>
        <w:rPr>
          <w:rFonts w:ascii="Times New Roman" w:hAnsi="Times New Roman" w:cs="Times New Roman"/>
          <w:b/>
          <w:bCs/>
          <w:color w:val="FF0000"/>
          <w:sz w:val="24"/>
          <w:szCs w:val="24"/>
        </w:rPr>
      </w:pPr>
      <w:r w:rsidRPr="00C17672">
        <w:rPr>
          <w:rFonts w:ascii="Times New Roman" w:hAnsi="Times New Roman" w:cs="Times New Roman"/>
          <w:noProof/>
          <w:sz w:val="24"/>
          <w:szCs w:val="24"/>
        </w:rPr>
        <mc:AlternateContent>
          <mc:Choice Requires="cx1">
            <w:drawing>
              <wp:inline distT="0" distB="0" distL="0" distR="0" wp14:anchorId="3A86D7B0" wp14:editId="620D4F4E">
                <wp:extent cx="4572000" cy="2743200"/>
                <wp:effectExtent l="0" t="0" r="0" b="0"/>
                <wp:docPr id="1053839199" name="Chart 1">
                  <a:extLst xmlns:a="http://schemas.openxmlformats.org/drawingml/2006/main">
                    <a:ext uri="{FF2B5EF4-FFF2-40B4-BE49-F238E27FC236}">
                      <a16:creationId xmlns:a16="http://schemas.microsoft.com/office/drawing/2014/main" id="{A25ABB87-4EF6-2527-9489-39B830F93DF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A86D7B0" wp14:editId="620D4F4E">
                <wp:extent cx="4572000" cy="2743200"/>
                <wp:effectExtent l="0" t="0" r="0" b="0"/>
                <wp:docPr id="1053839199" name="Chart 1">
                  <a:extLst xmlns:a="http://schemas.openxmlformats.org/drawingml/2006/main">
                    <a:ext uri="{FF2B5EF4-FFF2-40B4-BE49-F238E27FC236}">
                      <a16:creationId xmlns:a16="http://schemas.microsoft.com/office/drawing/2014/main" id="{A25ABB87-4EF6-2527-9489-39B830F93DF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53839199" name="Chart 1">
                          <a:extLst>
                            <a:ext uri="{FF2B5EF4-FFF2-40B4-BE49-F238E27FC236}">
                              <a16:creationId xmlns:a16="http://schemas.microsoft.com/office/drawing/2014/main" id="{A25ABB87-4EF6-2527-9489-39B830F93DFF}"/>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5809D6F4" w14:textId="3EB0545D" w:rsidR="00C17672" w:rsidRPr="00C17672" w:rsidRDefault="00C17672" w:rsidP="00B31E2E">
      <w:pPr>
        <w:rPr>
          <w:rFonts w:ascii="Times New Roman" w:hAnsi="Times New Roman" w:cs="Times New Roman"/>
          <w:b/>
          <w:bCs/>
          <w:color w:val="FF0000"/>
          <w:sz w:val="24"/>
          <w:szCs w:val="24"/>
        </w:rPr>
      </w:pPr>
      <w:r>
        <w:rPr>
          <w:rFonts w:ascii="Times New Roman" w:hAnsi="Times New Roman" w:cs="Times New Roman"/>
          <w:b/>
          <w:bCs/>
          <w:color w:val="FF0000"/>
          <w:sz w:val="24"/>
          <w:szCs w:val="24"/>
        </w:rPr>
        <w:t>Scatter plot</w:t>
      </w:r>
    </w:p>
    <w:p w14:paraId="5B47D61A" w14:textId="180407DF" w:rsidR="00C17672" w:rsidRPr="00C17672" w:rsidRDefault="00C17672" w:rsidP="00B31E2E">
      <w:pPr>
        <w:rPr>
          <w:rFonts w:ascii="Times New Roman" w:hAnsi="Times New Roman" w:cs="Times New Roman"/>
          <w:b/>
          <w:bCs/>
          <w:color w:val="FF0000"/>
          <w:sz w:val="24"/>
          <w:szCs w:val="24"/>
        </w:rPr>
      </w:pPr>
      <w:r w:rsidRPr="00C17672">
        <w:rPr>
          <w:rFonts w:ascii="Times New Roman" w:hAnsi="Times New Roman" w:cs="Times New Roman"/>
          <w:noProof/>
          <w:sz w:val="24"/>
          <w:szCs w:val="24"/>
        </w:rPr>
        <w:drawing>
          <wp:inline distT="0" distB="0" distL="0" distR="0" wp14:anchorId="6DAEBF10" wp14:editId="63E4CCD6">
            <wp:extent cx="4572000" cy="2743200"/>
            <wp:effectExtent l="0" t="0" r="0" b="0"/>
            <wp:docPr id="1176635540" name="Chart 1">
              <a:extLst xmlns:a="http://schemas.openxmlformats.org/drawingml/2006/main">
                <a:ext uri="{FF2B5EF4-FFF2-40B4-BE49-F238E27FC236}">
                  <a16:creationId xmlns:a16="http://schemas.microsoft.com/office/drawing/2014/main" id="{8D73C255-D92A-C4CC-4082-C0A255E95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971F6" w14:textId="77777777" w:rsidR="00B31E2E" w:rsidRPr="00C17672" w:rsidRDefault="00B31E2E" w:rsidP="00AF4AD5">
      <w:pPr>
        <w:rPr>
          <w:rFonts w:ascii="Times New Roman" w:hAnsi="Times New Roman" w:cs="Times New Roman"/>
          <w:b/>
          <w:bCs/>
          <w:sz w:val="24"/>
          <w:szCs w:val="24"/>
        </w:rPr>
      </w:pPr>
    </w:p>
    <w:bookmarkEnd w:id="0"/>
    <w:p w14:paraId="0242BA5E" w14:textId="77777777" w:rsidR="00AF4AD5" w:rsidRPr="00C17672" w:rsidRDefault="00AF4AD5" w:rsidP="00BE00CF">
      <w:pPr>
        <w:rPr>
          <w:rFonts w:ascii="Times New Roman" w:hAnsi="Times New Roman" w:cs="Times New Roman"/>
          <w:b/>
          <w:bCs/>
          <w:sz w:val="24"/>
          <w:szCs w:val="24"/>
        </w:rPr>
      </w:pPr>
    </w:p>
    <w:sectPr w:rsidR="00AF4AD5" w:rsidRPr="00C17672" w:rsidSect="00C1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 w:name="CMBX10">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Aharoni">
    <w:altName w:val="Arial"/>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0tDAxNjCxAHEslXSUglOLizPz80AKjGsBo1JJFiwAAAA="/>
  </w:docVars>
  <w:rsids>
    <w:rsidRoot w:val="005E00B7"/>
    <w:rsid w:val="000D50B2"/>
    <w:rsid w:val="00482A3C"/>
    <w:rsid w:val="005E00B7"/>
    <w:rsid w:val="00A64E76"/>
    <w:rsid w:val="00AF4AD5"/>
    <w:rsid w:val="00B31E2E"/>
    <w:rsid w:val="00BE00CF"/>
    <w:rsid w:val="00C17672"/>
    <w:rsid w:val="00CA2F6B"/>
    <w:rsid w:val="00E3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C662"/>
  <w15:chartTrackingRefBased/>
  <w15:docId w15:val="{E75E03F0-4641-46DA-9473-7BEB8E09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50B2"/>
    <w:rPr>
      <w:rFonts w:ascii="CMR10" w:hAnsi="CMR10" w:hint="default"/>
      <w:b w:val="0"/>
      <w:bCs w:val="0"/>
      <w:i w:val="0"/>
      <w:iCs w:val="0"/>
      <w:color w:val="000000"/>
      <w:sz w:val="20"/>
      <w:szCs w:val="20"/>
    </w:rPr>
  </w:style>
  <w:style w:type="character" w:customStyle="1" w:styleId="fontstyle21">
    <w:name w:val="fontstyle21"/>
    <w:basedOn w:val="DefaultParagraphFont"/>
    <w:rsid w:val="000D50B2"/>
    <w:rPr>
      <w:rFonts w:ascii="CMBX10" w:hAnsi="CMBX10" w:hint="default"/>
      <w:b/>
      <w:bCs/>
      <w:i w:val="0"/>
      <w:iCs w:val="0"/>
      <w:color w:val="000000"/>
      <w:sz w:val="20"/>
      <w:szCs w:val="20"/>
    </w:rPr>
  </w:style>
  <w:style w:type="character" w:customStyle="1" w:styleId="fontstyle31">
    <w:name w:val="fontstyle31"/>
    <w:basedOn w:val="DefaultParagraphFont"/>
    <w:rsid w:val="000D50B2"/>
    <w:rPr>
      <w:rFonts w:ascii="CMSY7" w:hAnsi="CMSY7" w:hint="default"/>
      <w:b w:val="0"/>
      <w:bCs w:val="0"/>
      <w:i/>
      <w:iCs/>
      <w:color w:val="000000"/>
      <w:sz w:val="14"/>
      <w:szCs w:val="14"/>
    </w:rPr>
  </w:style>
  <w:style w:type="character" w:customStyle="1" w:styleId="fontstyle41">
    <w:name w:val="fontstyle41"/>
    <w:basedOn w:val="DefaultParagraphFont"/>
    <w:rsid w:val="00AF4AD5"/>
    <w:rPr>
      <w:rFonts w:ascii="CMMI7" w:hAnsi="CMMI7" w:hint="default"/>
      <w:b w:val="0"/>
      <w:bCs w:val="0"/>
      <w:i/>
      <w:iCs/>
      <w:color w:val="000000"/>
      <w:sz w:val="14"/>
      <w:szCs w:val="14"/>
    </w:rPr>
  </w:style>
  <w:style w:type="paragraph" w:styleId="ListParagraph">
    <w:name w:val="List Paragraph"/>
    <w:basedOn w:val="Normal"/>
    <w:uiPriority w:val="34"/>
    <w:qFormat/>
    <w:rsid w:val="00AF4AD5"/>
    <w:pPr>
      <w:ind w:left="720"/>
      <w:contextualSpacing/>
    </w:pPr>
  </w:style>
  <w:style w:type="character" w:customStyle="1" w:styleId="fontstyle11">
    <w:name w:val="fontstyle11"/>
    <w:basedOn w:val="DefaultParagraphFont"/>
    <w:rsid w:val="00B31E2E"/>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14/relationships/chartEx" Target="charts/chartEx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20Data%20Mining\0.%20DATA%20MINING%202023\Practise%20Questions\box%20plot%20.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20Data%20Mining\0.%20DATA%20MINING%202023\Practise%20Questions\box%20plot%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Sheet1!$B$4</c:f>
              <c:strCache>
                <c:ptCount val="1"/>
                <c:pt idx="0">
                  <c:v>% fat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Sheet1!$C$3:$T$3</c:f>
              <c:numCache>
                <c:formatCode>General</c:formatCode>
                <c:ptCount val="18"/>
                <c:pt idx="0">
                  <c:v>23</c:v>
                </c:pt>
                <c:pt idx="1">
                  <c:v>23</c:v>
                </c:pt>
                <c:pt idx="2">
                  <c:v>27</c:v>
                </c:pt>
                <c:pt idx="3">
                  <c:v>27</c:v>
                </c:pt>
                <c:pt idx="4">
                  <c:v>39</c:v>
                </c:pt>
                <c:pt idx="5">
                  <c:v>41</c:v>
                </c:pt>
                <c:pt idx="6">
                  <c:v>47</c:v>
                </c:pt>
                <c:pt idx="7">
                  <c:v>49</c:v>
                </c:pt>
                <c:pt idx="8">
                  <c:v>50</c:v>
                </c:pt>
                <c:pt idx="9">
                  <c:v>52</c:v>
                </c:pt>
                <c:pt idx="10">
                  <c:v>54</c:v>
                </c:pt>
                <c:pt idx="11">
                  <c:v>54</c:v>
                </c:pt>
                <c:pt idx="12">
                  <c:v>56</c:v>
                </c:pt>
                <c:pt idx="13">
                  <c:v>57</c:v>
                </c:pt>
                <c:pt idx="14">
                  <c:v>58</c:v>
                </c:pt>
                <c:pt idx="15">
                  <c:v>58</c:v>
                </c:pt>
                <c:pt idx="16">
                  <c:v>60</c:v>
                </c:pt>
                <c:pt idx="17">
                  <c:v>61</c:v>
                </c:pt>
              </c:numCache>
            </c:numRef>
          </c:xVal>
          <c:yVal>
            <c:numRef>
              <c:f>Sheet1!$C$4:$T$4</c:f>
              <c:numCache>
                <c:formatCode>General</c:formatCode>
                <c:ptCount val="18"/>
                <c:pt idx="0">
                  <c:v>9.5</c:v>
                </c:pt>
                <c:pt idx="1">
                  <c:v>26.5</c:v>
                </c:pt>
                <c:pt idx="2">
                  <c:v>7.8</c:v>
                </c:pt>
                <c:pt idx="3">
                  <c:v>17.8</c:v>
                </c:pt>
                <c:pt idx="4">
                  <c:v>31.4</c:v>
                </c:pt>
                <c:pt idx="5">
                  <c:v>25.9</c:v>
                </c:pt>
                <c:pt idx="6">
                  <c:v>27.4</c:v>
                </c:pt>
                <c:pt idx="7">
                  <c:v>27.2</c:v>
                </c:pt>
                <c:pt idx="8">
                  <c:v>31.2</c:v>
                </c:pt>
                <c:pt idx="9">
                  <c:v>34.6</c:v>
                </c:pt>
                <c:pt idx="10">
                  <c:v>42.5</c:v>
                </c:pt>
                <c:pt idx="11">
                  <c:v>28.8</c:v>
                </c:pt>
                <c:pt idx="12">
                  <c:v>33.4</c:v>
                </c:pt>
                <c:pt idx="13">
                  <c:v>30.2</c:v>
                </c:pt>
                <c:pt idx="14">
                  <c:v>34.1</c:v>
                </c:pt>
                <c:pt idx="15">
                  <c:v>32.9</c:v>
                </c:pt>
                <c:pt idx="16">
                  <c:v>41.2</c:v>
                </c:pt>
                <c:pt idx="17">
                  <c:v>35.700000000000003</c:v>
                </c:pt>
              </c:numCache>
            </c:numRef>
          </c:yVal>
          <c:smooth val="0"/>
          <c:extLst>
            <c:ext xmlns:c16="http://schemas.microsoft.com/office/drawing/2014/chart" uri="{C3380CC4-5D6E-409C-BE32-E72D297353CC}">
              <c16:uniqueId val="{00000000-4FB6-4DCA-9967-A4F2CB78FE01}"/>
            </c:ext>
          </c:extLst>
        </c:ser>
        <c:dLbls>
          <c:showLegendKey val="0"/>
          <c:showVal val="0"/>
          <c:showCatName val="0"/>
          <c:showSerName val="0"/>
          <c:showPercent val="0"/>
          <c:showBubbleSize val="0"/>
        </c:dLbls>
        <c:axId val="514312000"/>
        <c:axId val="514320640"/>
      </c:scatterChart>
      <c:valAx>
        <c:axId val="514312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0640"/>
        <c:crosses val="autoZero"/>
        <c:crossBetween val="midCat"/>
      </c:valAx>
      <c:valAx>
        <c:axId val="51432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12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Sheet1!$C$3:$T$3</cx:f>
        <cx:lvl ptCount="18" formatCode="General">
          <cx:pt idx="0">23</cx:pt>
          <cx:pt idx="1">23</cx:pt>
          <cx:pt idx="2">27</cx:pt>
          <cx:pt idx="3">27</cx:pt>
          <cx:pt idx="4">39</cx:pt>
          <cx:pt idx="5">41</cx:pt>
          <cx:pt idx="6">47</cx:pt>
          <cx:pt idx="7">49</cx:pt>
          <cx:pt idx="8">50</cx:pt>
          <cx:pt idx="9">52</cx:pt>
          <cx:pt idx="10">54</cx:pt>
          <cx:pt idx="11">54</cx:pt>
          <cx:pt idx="12">56</cx:pt>
          <cx:pt idx="13">57</cx:pt>
          <cx:pt idx="14">58</cx:pt>
          <cx:pt idx="15">58</cx:pt>
          <cx:pt idx="16">60</cx:pt>
          <cx:pt idx="17">61</cx:pt>
        </cx:lvl>
      </cx:numDim>
    </cx:data>
    <cx:data id="1">
      <cx:numDim type="val">
        <cx:f>Sheet1!$C$4:$T$4</cx:f>
        <cx:lvl ptCount="18" formatCode="General">
          <cx:pt idx="0">9.5</cx:pt>
          <cx:pt idx="1">26.5</cx:pt>
          <cx:pt idx="2">7.7999999999999998</cx:pt>
          <cx:pt idx="3">17.800000000000001</cx:pt>
          <cx:pt idx="4">31.399999999999999</cx:pt>
          <cx:pt idx="5">25.899999999999999</cx:pt>
          <cx:pt idx="6">27.399999999999999</cx:pt>
          <cx:pt idx="7">27.199999999999999</cx:pt>
          <cx:pt idx="8">31.199999999999999</cx:pt>
          <cx:pt idx="9">34.600000000000001</cx:pt>
          <cx:pt idx="10">42.5</cx:pt>
          <cx:pt idx="11">28.800000000000001</cx:pt>
          <cx:pt idx="12">33.399999999999999</cx:pt>
          <cx:pt idx="13">30.199999999999999</cx:pt>
          <cx:pt idx="14">34.100000000000001</cx:pt>
          <cx:pt idx="15">32.899999999999999</cx:pt>
          <cx:pt idx="16">41.200000000000003</cx:pt>
          <cx:pt idx="17">35.700000000000003</cx:pt>
        </cx:lvl>
      </cx:numDim>
    </cx:data>
  </cx:chartData>
  <cx:chart>
    <cx:title pos="t" align="ctr" overlay="0">
      <cx:tx>
        <cx:txData>
          <cx:v>Box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a:t>
          </a:r>
        </a:p>
      </cx:txPr>
    </cx:title>
    <cx:plotArea>
      <cx:plotAreaRegion>
        <cx:series layoutId="boxWhisker" uniqueId="{C3A95683-B815-45EC-85CC-A000630B1BDC}">
          <cx:tx>
            <cx:txData>
              <cx:f>Sheet1!$B$3</cx:f>
              <cx:v>age</cx:v>
            </cx:txData>
          </cx:tx>
          <cx:dataId val="0"/>
          <cx:layoutPr>
            <cx:visibility meanLine="0" meanMarker="1" nonoutliers="0" outliers="1"/>
            <cx:statistics quartileMethod="exclusive"/>
          </cx:layoutPr>
        </cx:series>
        <cx:series layoutId="boxWhisker" uniqueId="{801BAE97-9B16-4B15-9C5B-AA6CE525CF7B}">
          <cx:tx>
            <cx:txData>
              <cx:f>Sheet1!$B$4</cx:f>
              <cx:v>% fat</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Zareen Alamgir</dc:creator>
  <cp:keywords/>
  <dc:description/>
  <cp:lastModifiedBy>Zareen Alamgir</cp:lastModifiedBy>
  <cp:revision>6</cp:revision>
  <dcterms:created xsi:type="dcterms:W3CDTF">2020-09-10T08:15:00Z</dcterms:created>
  <dcterms:modified xsi:type="dcterms:W3CDTF">2023-09-01T13:02:00Z</dcterms:modified>
</cp:coreProperties>
</file>