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20" w:firstRow="1" w:lastRow="0" w:firstColumn="0" w:lastColumn="0" w:noHBand="1" w:noVBand="1"/>
      </w:tblPr>
      <w:tblGrid>
        <w:gridCol w:w="2016"/>
        <w:gridCol w:w="3402"/>
        <w:gridCol w:w="2384"/>
        <w:gridCol w:w="3214"/>
      </w:tblGrid>
      <w:tr w:rsidR="002A391F" w:rsidRPr="00D71CDE" w14:paraId="44316211" w14:textId="77777777" w:rsidTr="00C6216B">
        <w:trPr>
          <w:trHeight w:val="281"/>
        </w:trPr>
        <w:tc>
          <w:tcPr>
            <w:tcW w:w="915" w:type="pct"/>
            <w:tcBorders>
              <w:top w:val="single" w:sz="4" w:space="0" w:color="auto"/>
              <w:left w:val="single" w:sz="4" w:space="0" w:color="auto"/>
              <w:bottom w:val="single" w:sz="4" w:space="0" w:color="auto"/>
            </w:tcBorders>
            <w:shd w:val="clear" w:color="auto" w:fill="auto"/>
            <w:vAlign w:val="center"/>
          </w:tcPr>
          <w:p w14:paraId="098009BD" w14:textId="77777777" w:rsidR="00420757" w:rsidRPr="00D71CDE" w:rsidRDefault="002A391F" w:rsidP="00C50365">
            <w:pPr>
              <w:spacing w:after="0" w:line="240" w:lineRule="auto"/>
              <w:rPr>
                <w:rFonts w:ascii="Calibri" w:hAnsi="Calibri" w:cs="Calibri"/>
                <w:b/>
                <w:sz w:val="24"/>
                <w:szCs w:val="24"/>
              </w:rPr>
            </w:pPr>
            <w:r w:rsidRPr="00D71CDE">
              <w:rPr>
                <w:rFonts w:ascii="Calibri" w:hAnsi="Calibri" w:cs="Calibri"/>
                <w:b/>
                <w:sz w:val="24"/>
                <w:szCs w:val="24"/>
              </w:rPr>
              <w:t>Course:</w:t>
            </w:r>
            <w:r w:rsidR="00420757">
              <w:rPr>
                <w:rFonts w:ascii="Calibri" w:hAnsi="Calibri" w:cs="Calibri"/>
                <w:b/>
                <w:sz w:val="24"/>
                <w:szCs w:val="24"/>
              </w:rPr>
              <w:t xml:space="preserve"> Principles of Leadership</w:t>
            </w:r>
          </w:p>
        </w:tc>
        <w:tc>
          <w:tcPr>
            <w:tcW w:w="4085" w:type="pct"/>
            <w:gridSpan w:val="3"/>
            <w:tcBorders>
              <w:top w:val="single" w:sz="4" w:space="0" w:color="auto"/>
              <w:bottom w:val="single" w:sz="4" w:space="0" w:color="auto"/>
              <w:right w:val="single" w:sz="4" w:space="0" w:color="auto"/>
            </w:tcBorders>
            <w:shd w:val="clear" w:color="auto" w:fill="auto"/>
            <w:vAlign w:val="center"/>
          </w:tcPr>
          <w:p w14:paraId="100252DB" w14:textId="77777777" w:rsidR="002A391F" w:rsidRPr="00D71CDE" w:rsidRDefault="002A391F" w:rsidP="00C50365">
            <w:pPr>
              <w:spacing w:after="0" w:line="240" w:lineRule="auto"/>
              <w:rPr>
                <w:rFonts w:ascii="Calibri" w:hAnsi="Calibri" w:cs="Calibri"/>
                <w:b/>
                <w:sz w:val="24"/>
                <w:szCs w:val="24"/>
              </w:rPr>
            </w:pPr>
          </w:p>
        </w:tc>
      </w:tr>
      <w:tr w:rsidR="002A391F" w:rsidRPr="00C715BC" w14:paraId="0BA11E93" w14:textId="77777777" w:rsidTr="00BF705E">
        <w:trPr>
          <w:trHeight w:val="188"/>
        </w:trPr>
        <w:tc>
          <w:tcPr>
            <w:tcW w:w="915" w:type="pct"/>
            <w:tcBorders>
              <w:top w:val="single" w:sz="4" w:space="0" w:color="auto"/>
              <w:left w:val="single" w:sz="4" w:space="0" w:color="auto"/>
              <w:bottom w:val="single" w:sz="4" w:space="0" w:color="auto"/>
            </w:tcBorders>
            <w:shd w:val="clear" w:color="auto" w:fill="auto"/>
            <w:vAlign w:val="center"/>
          </w:tcPr>
          <w:p w14:paraId="358BFD18" w14:textId="77777777" w:rsidR="002A391F" w:rsidRPr="00C715BC" w:rsidRDefault="002A391F" w:rsidP="00C50365">
            <w:pPr>
              <w:spacing w:after="0" w:line="240" w:lineRule="auto"/>
              <w:rPr>
                <w:rFonts w:ascii="Calibri" w:hAnsi="Calibri" w:cs="Calibri"/>
                <w:sz w:val="20"/>
                <w:szCs w:val="20"/>
              </w:rPr>
            </w:pPr>
            <w:r w:rsidRPr="00C715BC">
              <w:rPr>
                <w:rFonts w:ascii="Calibri" w:hAnsi="Calibri" w:cs="Calibri"/>
                <w:sz w:val="20"/>
                <w:szCs w:val="20"/>
              </w:rPr>
              <w:t>Course code:</w:t>
            </w:r>
            <w:r w:rsidR="00BF705E">
              <w:rPr>
                <w:rFonts w:ascii="Calibri" w:hAnsi="Calibri" w:cs="Calibri"/>
                <w:sz w:val="20"/>
                <w:szCs w:val="20"/>
              </w:rPr>
              <w:t xml:space="preserve"> MG336</w:t>
            </w:r>
          </w:p>
        </w:tc>
        <w:tc>
          <w:tcPr>
            <w:tcW w:w="1544" w:type="pct"/>
            <w:tcBorders>
              <w:top w:val="single" w:sz="4" w:space="0" w:color="auto"/>
              <w:bottom w:val="single" w:sz="4" w:space="0" w:color="auto"/>
              <w:right w:val="single" w:sz="24" w:space="0" w:color="auto"/>
            </w:tcBorders>
            <w:shd w:val="clear" w:color="auto" w:fill="auto"/>
            <w:vAlign w:val="center"/>
          </w:tcPr>
          <w:p w14:paraId="5679502B" w14:textId="77777777" w:rsidR="002A391F" w:rsidRPr="00C715BC" w:rsidRDefault="002A391F" w:rsidP="00A07717">
            <w:pPr>
              <w:spacing w:after="0" w:line="240" w:lineRule="auto"/>
              <w:rPr>
                <w:rFonts w:ascii="Calibri" w:hAnsi="Calibri" w:cs="Calibri"/>
                <w:sz w:val="20"/>
                <w:szCs w:val="20"/>
              </w:rPr>
            </w:pPr>
          </w:p>
        </w:tc>
        <w:tc>
          <w:tcPr>
            <w:tcW w:w="1082" w:type="pct"/>
            <w:tcBorders>
              <w:top w:val="single" w:sz="4" w:space="0" w:color="auto"/>
              <w:left w:val="single" w:sz="24" w:space="0" w:color="auto"/>
              <w:bottom w:val="single" w:sz="4" w:space="0" w:color="auto"/>
            </w:tcBorders>
            <w:shd w:val="clear" w:color="auto" w:fill="auto"/>
            <w:vAlign w:val="center"/>
          </w:tcPr>
          <w:p w14:paraId="07056248" w14:textId="77777777" w:rsidR="002A391F" w:rsidRPr="00C715BC" w:rsidRDefault="002A391F" w:rsidP="00C50365">
            <w:pPr>
              <w:spacing w:after="0" w:line="240" w:lineRule="auto"/>
              <w:rPr>
                <w:rFonts w:ascii="Calibri" w:hAnsi="Calibri" w:cs="Calibri"/>
                <w:sz w:val="20"/>
                <w:szCs w:val="20"/>
              </w:rPr>
            </w:pPr>
            <w:r w:rsidRPr="00C715BC">
              <w:rPr>
                <w:rFonts w:ascii="Calibri" w:hAnsi="Calibri" w:cs="Calibri"/>
                <w:sz w:val="20"/>
                <w:szCs w:val="20"/>
              </w:rPr>
              <w:t>Year/Semester:</w:t>
            </w:r>
            <w:r w:rsidR="00BF705E">
              <w:rPr>
                <w:rFonts w:ascii="Calibri" w:hAnsi="Calibri" w:cs="Calibri"/>
                <w:sz w:val="20"/>
                <w:szCs w:val="20"/>
              </w:rPr>
              <w:t xml:space="preserve"> Spring 2020</w:t>
            </w:r>
          </w:p>
        </w:tc>
        <w:tc>
          <w:tcPr>
            <w:tcW w:w="1459" w:type="pct"/>
            <w:tcBorders>
              <w:top w:val="single" w:sz="4" w:space="0" w:color="auto"/>
              <w:bottom w:val="single" w:sz="4" w:space="0" w:color="auto"/>
              <w:right w:val="single" w:sz="4" w:space="0" w:color="auto"/>
            </w:tcBorders>
            <w:shd w:val="clear" w:color="auto" w:fill="auto"/>
            <w:vAlign w:val="center"/>
          </w:tcPr>
          <w:p w14:paraId="749823C4" w14:textId="77777777" w:rsidR="002A391F" w:rsidRPr="00C715BC" w:rsidRDefault="002A391F" w:rsidP="007B1646">
            <w:pPr>
              <w:spacing w:after="0" w:line="240" w:lineRule="auto"/>
              <w:rPr>
                <w:rFonts w:ascii="Calibri" w:hAnsi="Calibri" w:cs="Calibri"/>
                <w:sz w:val="20"/>
                <w:szCs w:val="20"/>
              </w:rPr>
            </w:pPr>
          </w:p>
        </w:tc>
      </w:tr>
      <w:tr w:rsidR="002A391F" w:rsidRPr="00C715BC" w14:paraId="642C9016" w14:textId="77777777" w:rsidTr="00BF705E">
        <w:trPr>
          <w:trHeight w:val="281"/>
        </w:trPr>
        <w:tc>
          <w:tcPr>
            <w:tcW w:w="915" w:type="pct"/>
            <w:tcBorders>
              <w:top w:val="single" w:sz="4" w:space="0" w:color="auto"/>
              <w:left w:val="single" w:sz="4" w:space="0" w:color="auto"/>
              <w:bottom w:val="single" w:sz="4" w:space="0" w:color="auto"/>
            </w:tcBorders>
            <w:shd w:val="clear" w:color="auto" w:fill="auto"/>
            <w:vAlign w:val="center"/>
          </w:tcPr>
          <w:p w14:paraId="3F1EB75B" w14:textId="77777777" w:rsidR="002A391F" w:rsidRPr="00C715BC" w:rsidRDefault="002A391F" w:rsidP="00C50365">
            <w:pPr>
              <w:spacing w:after="0" w:line="240" w:lineRule="auto"/>
              <w:rPr>
                <w:rFonts w:ascii="Calibri" w:hAnsi="Calibri" w:cs="Calibri"/>
                <w:sz w:val="20"/>
                <w:szCs w:val="20"/>
              </w:rPr>
            </w:pPr>
            <w:r w:rsidRPr="00C715BC">
              <w:rPr>
                <w:rFonts w:ascii="Calibri" w:hAnsi="Calibri" w:cs="Calibri"/>
                <w:sz w:val="20"/>
                <w:szCs w:val="20"/>
              </w:rPr>
              <w:t>Program:</w:t>
            </w:r>
            <w:r w:rsidR="00BF705E">
              <w:rPr>
                <w:rFonts w:ascii="Calibri" w:hAnsi="Calibri" w:cs="Calibri"/>
                <w:sz w:val="20"/>
                <w:szCs w:val="20"/>
              </w:rPr>
              <w:t xml:space="preserve"> BBA</w:t>
            </w:r>
            <w:r w:rsidR="00420757">
              <w:rPr>
                <w:rFonts w:ascii="Calibri" w:hAnsi="Calibri" w:cs="Calibri"/>
                <w:sz w:val="20"/>
                <w:szCs w:val="20"/>
              </w:rPr>
              <w:t>-8A</w:t>
            </w:r>
          </w:p>
        </w:tc>
        <w:tc>
          <w:tcPr>
            <w:tcW w:w="1544" w:type="pct"/>
            <w:tcBorders>
              <w:top w:val="single" w:sz="4" w:space="0" w:color="auto"/>
              <w:bottom w:val="single" w:sz="4" w:space="0" w:color="auto"/>
              <w:right w:val="single" w:sz="24" w:space="0" w:color="auto"/>
            </w:tcBorders>
            <w:shd w:val="clear" w:color="auto" w:fill="auto"/>
            <w:vAlign w:val="center"/>
          </w:tcPr>
          <w:p w14:paraId="186D029D" w14:textId="77777777" w:rsidR="002A391F" w:rsidRPr="00C715BC" w:rsidRDefault="002A391F" w:rsidP="00C50365">
            <w:pPr>
              <w:spacing w:after="0" w:line="240" w:lineRule="auto"/>
              <w:rPr>
                <w:rFonts w:ascii="Calibri" w:hAnsi="Calibri" w:cs="Calibri"/>
                <w:sz w:val="20"/>
                <w:szCs w:val="20"/>
              </w:rPr>
            </w:pPr>
          </w:p>
        </w:tc>
        <w:tc>
          <w:tcPr>
            <w:tcW w:w="1082" w:type="pct"/>
            <w:tcBorders>
              <w:top w:val="single" w:sz="4" w:space="0" w:color="auto"/>
              <w:left w:val="single" w:sz="24" w:space="0" w:color="auto"/>
              <w:bottom w:val="single" w:sz="4" w:space="0" w:color="auto"/>
            </w:tcBorders>
            <w:shd w:val="clear" w:color="auto" w:fill="auto"/>
            <w:vAlign w:val="center"/>
          </w:tcPr>
          <w:p w14:paraId="290A11BC" w14:textId="77777777" w:rsidR="002A391F" w:rsidRPr="00C715BC" w:rsidRDefault="002A391F" w:rsidP="00C50365">
            <w:pPr>
              <w:spacing w:after="0" w:line="240" w:lineRule="auto"/>
              <w:rPr>
                <w:rFonts w:ascii="Calibri" w:hAnsi="Calibri" w:cs="Calibri"/>
                <w:sz w:val="20"/>
                <w:szCs w:val="20"/>
              </w:rPr>
            </w:pPr>
            <w:r w:rsidRPr="00C715BC">
              <w:rPr>
                <w:rFonts w:ascii="Calibri" w:hAnsi="Calibri" w:cs="Calibri"/>
                <w:sz w:val="20"/>
                <w:szCs w:val="20"/>
              </w:rPr>
              <w:t>Cr</w:t>
            </w:r>
            <w:r w:rsidR="00D71CDE">
              <w:rPr>
                <w:rFonts w:ascii="Calibri" w:hAnsi="Calibri" w:cs="Calibri"/>
                <w:sz w:val="20"/>
                <w:szCs w:val="20"/>
              </w:rPr>
              <w:t>edit</w:t>
            </w:r>
            <w:r w:rsidRPr="00C715BC">
              <w:rPr>
                <w:rFonts w:ascii="Calibri" w:hAnsi="Calibri" w:cs="Calibri"/>
                <w:sz w:val="20"/>
                <w:szCs w:val="20"/>
              </w:rPr>
              <w:t xml:space="preserve"> H</w:t>
            </w:r>
            <w:r w:rsidR="00D71CDE">
              <w:rPr>
                <w:rFonts w:ascii="Calibri" w:hAnsi="Calibri" w:cs="Calibri"/>
                <w:sz w:val="20"/>
                <w:szCs w:val="20"/>
              </w:rPr>
              <w:t>ou</w:t>
            </w:r>
            <w:r w:rsidRPr="00C715BC">
              <w:rPr>
                <w:rFonts w:ascii="Calibri" w:hAnsi="Calibri" w:cs="Calibri"/>
                <w:sz w:val="20"/>
                <w:szCs w:val="20"/>
              </w:rPr>
              <w:t>rs:</w:t>
            </w:r>
            <w:r w:rsidR="00BF705E">
              <w:rPr>
                <w:rFonts w:ascii="Calibri" w:hAnsi="Calibri" w:cs="Calibri"/>
                <w:sz w:val="20"/>
                <w:szCs w:val="20"/>
              </w:rPr>
              <w:t xml:space="preserve"> 3</w:t>
            </w:r>
          </w:p>
        </w:tc>
        <w:tc>
          <w:tcPr>
            <w:tcW w:w="1459" w:type="pct"/>
            <w:tcBorders>
              <w:top w:val="single" w:sz="4" w:space="0" w:color="auto"/>
              <w:bottom w:val="single" w:sz="4" w:space="0" w:color="auto"/>
              <w:right w:val="single" w:sz="4" w:space="0" w:color="auto"/>
            </w:tcBorders>
            <w:shd w:val="clear" w:color="auto" w:fill="auto"/>
            <w:vAlign w:val="center"/>
          </w:tcPr>
          <w:p w14:paraId="025724D4" w14:textId="77777777" w:rsidR="002A391F" w:rsidRPr="00C715BC" w:rsidRDefault="002A391F" w:rsidP="00C50365">
            <w:pPr>
              <w:spacing w:after="0" w:line="240" w:lineRule="auto"/>
              <w:rPr>
                <w:rFonts w:ascii="Calibri" w:hAnsi="Calibri" w:cs="Calibri"/>
                <w:sz w:val="20"/>
                <w:szCs w:val="20"/>
              </w:rPr>
            </w:pPr>
          </w:p>
        </w:tc>
      </w:tr>
      <w:tr w:rsidR="002A391F" w:rsidRPr="00C715BC" w14:paraId="551B478F" w14:textId="77777777" w:rsidTr="00BF705E">
        <w:trPr>
          <w:trHeight w:val="281"/>
        </w:trPr>
        <w:tc>
          <w:tcPr>
            <w:tcW w:w="915" w:type="pct"/>
            <w:tcBorders>
              <w:top w:val="single" w:sz="4" w:space="0" w:color="auto"/>
              <w:left w:val="single" w:sz="4" w:space="0" w:color="auto"/>
              <w:bottom w:val="single" w:sz="4" w:space="0" w:color="auto"/>
            </w:tcBorders>
            <w:shd w:val="clear" w:color="auto" w:fill="auto"/>
            <w:vAlign w:val="center"/>
          </w:tcPr>
          <w:p w14:paraId="1CA0893E" w14:textId="77777777" w:rsidR="002A391F" w:rsidRPr="00C715BC" w:rsidRDefault="002A391F" w:rsidP="00C50365">
            <w:pPr>
              <w:spacing w:after="0" w:line="240" w:lineRule="auto"/>
              <w:rPr>
                <w:rFonts w:ascii="Calibri" w:hAnsi="Calibri" w:cs="Calibri"/>
                <w:sz w:val="20"/>
                <w:szCs w:val="20"/>
              </w:rPr>
            </w:pPr>
            <w:r w:rsidRPr="00C715BC">
              <w:rPr>
                <w:rFonts w:ascii="Calibri" w:hAnsi="Calibri" w:cs="Calibri"/>
                <w:sz w:val="20"/>
                <w:szCs w:val="20"/>
              </w:rPr>
              <w:t>Department:</w:t>
            </w:r>
            <w:r w:rsidR="00BF705E">
              <w:rPr>
                <w:rFonts w:ascii="Calibri" w:hAnsi="Calibri" w:cs="Calibri"/>
                <w:sz w:val="20"/>
                <w:szCs w:val="20"/>
              </w:rPr>
              <w:t xml:space="preserve"> Management</w:t>
            </w:r>
          </w:p>
        </w:tc>
        <w:tc>
          <w:tcPr>
            <w:tcW w:w="1544" w:type="pct"/>
            <w:tcBorders>
              <w:top w:val="single" w:sz="4" w:space="0" w:color="auto"/>
              <w:bottom w:val="single" w:sz="4" w:space="0" w:color="auto"/>
              <w:right w:val="single" w:sz="24" w:space="0" w:color="auto"/>
            </w:tcBorders>
            <w:shd w:val="clear" w:color="auto" w:fill="auto"/>
            <w:vAlign w:val="center"/>
          </w:tcPr>
          <w:p w14:paraId="55BDD38F" w14:textId="77777777" w:rsidR="002A391F" w:rsidRPr="00C715BC" w:rsidRDefault="002A391F" w:rsidP="00C50365">
            <w:pPr>
              <w:spacing w:after="0" w:line="240" w:lineRule="auto"/>
              <w:rPr>
                <w:rFonts w:ascii="Calibri" w:hAnsi="Calibri" w:cs="Calibri"/>
                <w:sz w:val="20"/>
                <w:szCs w:val="20"/>
              </w:rPr>
            </w:pPr>
          </w:p>
        </w:tc>
        <w:tc>
          <w:tcPr>
            <w:tcW w:w="1082" w:type="pct"/>
            <w:tcBorders>
              <w:top w:val="single" w:sz="4" w:space="0" w:color="auto"/>
              <w:left w:val="single" w:sz="24" w:space="0" w:color="auto"/>
              <w:bottom w:val="single" w:sz="4" w:space="0" w:color="auto"/>
            </w:tcBorders>
            <w:shd w:val="clear" w:color="auto" w:fill="auto"/>
            <w:vAlign w:val="center"/>
          </w:tcPr>
          <w:p w14:paraId="6E69EC17" w14:textId="6DD3F861" w:rsidR="002A391F" w:rsidRPr="00C715BC" w:rsidRDefault="002A391F" w:rsidP="00C50365">
            <w:pPr>
              <w:spacing w:after="0" w:line="240" w:lineRule="auto"/>
              <w:rPr>
                <w:rFonts w:ascii="Calibri" w:hAnsi="Calibri" w:cs="Calibri"/>
                <w:sz w:val="20"/>
                <w:szCs w:val="20"/>
              </w:rPr>
            </w:pPr>
            <w:r w:rsidRPr="00C715BC">
              <w:rPr>
                <w:rFonts w:ascii="Calibri" w:hAnsi="Calibri" w:cs="Calibri"/>
                <w:sz w:val="20"/>
                <w:szCs w:val="20"/>
              </w:rPr>
              <w:t xml:space="preserve">Instructor: </w:t>
            </w:r>
            <w:r w:rsidR="00616696">
              <w:rPr>
                <w:rFonts w:ascii="Calibri" w:hAnsi="Calibri" w:cs="Calibri"/>
                <w:sz w:val="20"/>
                <w:szCs w:val="20"/>
              </w:rPr>
              <w:t>Dr. Amna Niazi</w:t>
            </w:r>
          </w:p>
        </w:tc>
        <w:tc>
          <w:tcPr>
            <w:tcW w:w="1459" w:type="pct"/>
            <w:tcBorders>
              <w:top w:val="single" w:sz="4" w:space="0" w:color="auto"/>
              <w:bottom w:val="single" w:sz="4" w:space="0" w:color="auto"/>
              <w:right w:val="single" w:sz="4" w:space="0" w:color="auto"/>
            </w:tcBorders>
            <w:shd w:val="clear" w:color="auto" w:fill="auto"/>
            <w:vAlign w:val="center"/>
          </w:tcPr>
          <w:p w14:paraId="709311B5" w14:textId="77777777" w:rsidR="002A391F" w:rsidRPr="00C715BC" w:rsidRDefault="002A391F" w:rsidP="00C50365">
            <w:pPr>
              <w:spacing w:after="0" w:line="240" w:lineRule="auto"/>
              <w:rPr>
                <w:rFonts w:ascii="Calibri" w:hAnsi="Calibri" w:cs="Calibri"/>
                <w:sz w:val="20"/>
                <w:szCs w:val="20"/>
              </w:rPr>
            </w:pPr>
          </w:p>
        </w:tc>
      </w:tr>
      <w:tr w:rsidR="002A391F" w:rsidRPr="00C715BC" w14:paraId="618A3390" w14:textId="77777777" w:rsidTr="00BF705E">
        <w:trPr>
          <w:trHeight w:val="243"/>
        </w:trPr>
        <w:tc>
          <w:tcPr>
            <w:tcW w:w="915" w:type="pct"/>
            <w:tcBorders>
              <w:top w:val="single" w:sz="4" w:space="0" w:color="auto"/>
              <w:left w:val="single" w:sz="4" w:space="0" w:color="auto"/>
              <w:bottom w:val="single" w:sz="4" w:space="0" w:color="auto"/>
            </w:tcBorders>
            <w:shd w:val="clear" w:color="auto" w:fill="auto"/>
            <w:vAlign w:val="center"/>
          </w:tcPr>
          <w:p w14:paraId="12952E11" w14:textId="77777777" w:rsidR="002A391F" w:rsidRPr="00C715BC" w:rsidRDefault="002A391F" w:rsidP="00420757">
            <w:pPr>
              <w:spacing w:after="0" w:line="240" w:lineRule="auto"/>
              <w:rPr>
                <w:rFonts w:ascii="Calibri" w:hAnsi="Calibri" w:cs="Calibri"/>
                <w:sz w:val="20"/>
                <w:szCs w:val="20"/>
              </w:rPr>
            </w:pPr>
            <w:r w:rsidRPr="00C715BC">
              <w:rPr>
                <w:rFonts w:ascii="Calibri" w:hAnsi="Calibri" w:cs="Calibri"/>
                <w:sz w:val="20"/>
                <w:szCs w:val="20"/>
              </w:rPr>
              <w:t>Course Type:</w:t>
            </w:r>
            <w:r w:rsidR="00BF705E">
              <w:rPr>
                <w:rFonts w:ascii="Calibri" w:hAnsi="Calibri" w:cs="Calibri"/>
                <w:sz w:val="20"/>
                <w:szCs w:val="20"/>
              </w:rPr>
              <w:t xml:space="preserve"> </w:t>
            </w:r>
            <w:r w:rsidR="00420757">
              <w:rPr>
                <w:rFonts w:ascii="Calibri" w:hAnsi="Calibri" w:cs="Calibri"/>
                <w:sz w:val="20"/>
                <w:szCs w:val="20"/>
              </w:rPr>
              <w:t>Business Elective</w:t>
            </w:r>
          </w:p>
        </w:tc>
        <w:tc>
          <w:tcPr>
            <w:tcW w:w="1544" w:type="pct"/>
            <w:tcBorders>
              <w:top w:val="single" w:sz="4" w:space="0" w:color="auto"/>
              <w:bottom w:val="single" w:sz="4" w:space="0" w:color="auto"/>
              <w:right w:val="single" w:sz="24" w:space="0" w:color="auto"/>
            </w:tcBorders>
            <w:shd w:val="clear" w:color="auto" w:fill="auto"/>
            <w:vAlign w:val="center"/>
          </w:tcPr>
          <w:p w14:paraId="0014F1FC" w14:textId="77777777" w:rsidR="002A391F" w:rsidRPr="00C715BC" w:rsidRDefault="002A391F" w:rsidP="00C50365">
            <w:pPr>
              <w:spacing w:after="0" w:line="240" w:lineRule="auto"/>
              <w:rPr>
                <w:rFonts w:ascii="Calibri" w:hAnsi="Calibri" w:cs="Calibri"/>
                <w:sz w:val="20"/>
                <w:szCs w:val="20"/>
              </w:rPr>
            </w:pPr>
          </w:p>
        </w:tc>
        <w:tc>
          <w:tcPr>
            <w:tcW w:w="1082" w:type="pct"/>
            <w:tcBorders>
              <w:top w:val="single" w:sz="4" w:space="0" w:color="auto"/>
              <w:left w:val="single" w:sz="24" w:space="0" w:color="auto"/>
              <w:bottom w:val="single" w:sz="4" w:space="0" w:color="auto"/>
            </w:tcBorders>
            <w:shd w:val="clear" w:color="auto" w:fill="auto"/>
            <w:vAlign w:val="center"/>
          </w:tcPr>
          <w:p w14:paraId="3E93FFAD" w14:textId="2CA20537" w:rsidR="002A391F" w:rsidRPr="00C715BC" w:rsidRDefault="002A391F" w:rsidP="00C50365">
            <w:pPr>
              <w:spacing w:after="0" w:line="240" w:lineRule="auto"/>
              <w:jc w:val="both"/>
              <w:rPr>
                <w:rFonts w:ascii="Calibri" w:hAnsi="Calibri" w:cs="Calibri"/>
                <w:sz w:val="20"/>
                <w:szCs w:val="20"/>
              </w:rPr>
            </w:pPr>
            <w:r w:rsidRPr="00C715BC">
              <w:rPr>
                <w:rFonts w:ascii="Calibri" w:hAnsi="Calibri" w:cs="Calibri"/>
                <w:sz w:val="20"/>
                <w:szCs w:val="20"/>
              </w:rPr>
              <w:t>Email:</w:t>
            </w:r>
            <w:r w:rsidR="00BF705E">
              <w:rPr>
                <w:rFonts w:ascii="Calibri" w:hAnsi="Calibri" w:cs="Calibri"/>
                <w:sz w:val="20"/>
                <w:szCs w:val="20"/>
              </w:rPr>
              <w:t xml:space="preserve"> </w:t>
            </w:r>
            <w:r w:rsidR="00616696">
              <w:rPr>
                <w:rFonts w:ascii="Calibri" w:hAnsi="Calibri" w:cs="Calibri"/>
                <w:sz w:val="20"/>
                <w:szCs w:val="20"/>
              </w:rPr>
              <w:t>amnakn</w:t>
            </w:r>
            <w:r w:rsidR="00BF705E">
              <w:rPr>
                <w:rFonts w:ascii="Calibri" w:hAnsi="Calibri" w:cs="Calibri"/>
                <w:sz w:val="20"/>
                <w:szCs w:val="20"/>
              </w:rPr>
              <w:t>@gmail.com</w:t>
            </w:r>
          </w:p>
        </w:tc>
        <w:tc>
          <w:tcPr>
            <w:tcW w:w="1459" w:type="pct"/>
            <w:tcBorders>
              <w:top w:val="single" w:sz="4" w:space="0" w:color="auto"/>
              <w:bottom w:val="single" w:sz="4" w:space="0" w:color="auto"/>
              <w:right w:val="single" w:sz="4" w:space="0" w:color="auto"/>
            </w:tcBorders>
            <w:shd w:val="clear" w:color="auto" w:fill="auto"/>
            <w:vAlign w:val="center"/>
          </w:tcPr>
          <w:p w14:paraId="4EC4735A" w14:textId="77777777" w:rsidR="002A391F" w:rsidRPr="00C715BC" w:rsidRDefault="002A391F" w:rsidP="00C50365">
            <w:pPr>
              <w:spacing w:after="0" w:line="240" w:lineRule="auto"/>
              <w:rPr>
                <w:rFonts w:ascii="Calibri" w:hAnsi="Calibri" w:cs="Calibri"/>
                <w:sz w:val="20"/>
                <w:szCs w:val="20"/>
              </w:rPr>
            </w:pPr>
          </w:p>
        </w:tc>
      </w:tr>
      <w:tr w:rsidR="002A391F" w:rsidRPr="00C715BC" w14:paraId="1978BF55" w14:textId="77777777" w:rsidTr="00BF705E">
        <w:trPr>
          <w:trHeight w:val="225"/>
        </w:trPr>
        <w:tc>
          <w:tcPr>
            <w:tcW w:w="915" w:type="pct"/>
            <w:tcBorders>
              <w:top w:val="single" w:sz="4" w:space="0" w:color="auto"/>
              <w:left w:val="single" w:sz="4" w:space="0" w:color="auto"/>
              <w:bottom w:val="single" w:sz="4" w:space="0" w:color="auto"/>
            </w:tcBorders>
            <w:shd w:val="clear" w:color="auto" w:fill="auto"/>
            <w:vAlign w:val="center"/>
          </w:tcPr>
          <w:p w14:paraId="0DE8FC6C" w14:textId="77777777" w:rsidR="002A391F" w:rsidRPr="00C715BC" w:rsidRDefault="002A391F" w:rsidP="00C50365">
            <w:pPr>
              <w:spacing w:after="0" w:line="240" w:lineRule="auto"/>
              <w:rPr>
                <w:rFonts w:ascii="Calibri" w:hAnsi="Calibri" w:cs="Calibri"/>
                <w:sz w:val="20"/>
                <w:szCs w:val="20"/>
              </w:rPr>
            </w:pPr>
            <w:r w:rsidRPr="00C715BC">
              <w:rPr>
                <w:rFonts w:ascii="Calibri" w:hAnsi="Calibri" w:cs="Calibri"/>
                <w:sz w:val="20"/>
                <w:szCs w:val="20"/>
              </w:rPr>
              <w:t>Pre-Requisite(s):</w:t>
            </w:r>
          </w:p>
        </w:tc>
        <w:tc>
          <w:tcPr>
            <w:tcW w:w="1544" w:type="pct"/>
            <w:tcBorders>
              <w:top w:val="single" w:sz="4" w:space="0" w:color="auto"/>
              <w:bottom w:val="single" w:sz="4" w:space="0" w:color="auto"/>
              <w:right w:val="single" w:sz="24" w:space="0" w:color="auto"/>
            </w:tcBorders>
            <w:shd w:val="clear" w:color="auto" w:fill="auto"/>
            <w:vAlign w:val="center"/>
          </w:tcPr>
          <w:p w14:paraId="3E287E4C" w14:textId="77777777" w:rsidR="002A391F" w:rsidRPr="00C715BC" w:rsidRDefault="002A391F" w:rsidP="00C50365">
            <w:pPr>
              <w:spacing w:after="0" w:line="240" w:lineRule="auto"/>
              <w:rPr>
                <w:rFonts w:ascii="Calibri" w:hAnsi="Calibri" w:cs="Calibri"/>
                <w:sz w:val="20"/>
                <w:szCs w:val="20"/>
              </w:rPr>
            </w:pPr>
          </w:p>
        </w:tc>
        <w:tc>
          <w:tcPr>
            <w:tcW w:w="1082" w:type="pct"/>
            <w:tcBorders>
              <w:top w:val="single" w:sz="4" w:space="0" w:color="auto"/>
              <w:left w:val="single" w:sz="24" w:space="0" w:color="auto"/>
              <w:bottom w:val="single" w:sz="4" w:space="0" w:color="auto"/>
            </w:tcBorders>
            <w:shd w:val="clear" w:color="auto" w:fill="auto"/>
            <w:vAlign w:val="center"/>
          </w:tcPr>
          <w:p w14:paraId="3281F2E4" w14:textId="77777777" w:rsidR="002A391F" w:rsidRPr="00C715BC" w:rsidRDefault="002A391F" w:rsidP="00C50365">
            <w:pPr>
              <w:spacing w:after="0" w:line="240" w:lineRule="auto"/>
              <w:rPr>
                <w:rFonts w:ascii="Calibri" w:hAnsi="Calibri" w:cs="Calibri"/>
                <w:sz w:val="20"/>
                <w:szCs w:val="20"/>
              </w:rPr>
            </w:pPr>
            <w:r w:rsidRPr="00C715BC">
              <w:rPr>
                <w:rFonts w:ascii="Calibri" w:hAnsi="Calibri" w:cs="Calibri"/>
                <w:sz w:val="20"/>
                <w:szCs w:val="20"/>
              </w:rPr>
              <w:t>Phone:</w:t>
            </w:r>
            <w:r w:rsidR="00A90CD3">
              <w:rPr>
                <w:rFonts w:ascii="Calibri" w:hAnsi="Calibri" w:cs="Calibri"/>
                <w:sz w:val="20"/>
                <w:szCs w:val="20"/>
              </w:rPr>
              <w:t xml:space="preserve"> 111-128-128</w:t>
            </w:r>
          </w:p>
        </w:tc>
        <w:tc>
          <w:tcPr>
            <w:tcW w:w="1459" w:type="pct"/>
            <w:tcBorders>
              <w:top w:val="single" w:sz="4" w:space="0" w:color="auto"/>
              <w:bottom w:val="single" w:sz="4" w:space="0" w:color="auto"/>
              <w:right w:val="single" w:sz="4" w:space="0" w:color="auto"/>
            </w:tcBorders>
            <w:shd w:val="clear" w:color="auto" w:fill="auto"/>
            <w:vAlign w:val="center"/>
          </w:tcPr>
          <w:p w14:paraId="3E4FE108" w14:textId="77777777" w:rsidR="002A391F" w:rsidRPr="00C715BC" w:rsidRDefault="002A391F" w:rsidP="00C50365">
            <w:pPr>
              <w:spacing w:after="0" w:line="240" w:lineRule="auto"/>
              <w:rPr>
                <w:rFonts w:ascii="Calibri" w:hAnsi="Calibri" w:cs="Calibri"/>
                <w:sz w:val="20"/>
                <w:szCs w:val="20"/>
              </w:rPr>
            </w:pPr>
          </w:p>
        </w:tc>
      </w:tr>
      <w:tr w:rsidR="002A391F" w:rsidRPr="00C715BC" w14:paraId="75A2AAD5" w14:textId="77777777" w:rsidTr="00BF705E">
        <w:trPr>
          <w:trHeight w:val="281"/>
        </w:trPr>
        <w:tc>
          <w:tcPr>
            <w:tcW w:w="915" w:type="pct"/>
            <w:tcBorders>
              <w:top w:val="single" w:sz="4" w:space="0" w:color="auto"/>
              <w:left w:val="single" w:sz="4" w:space="0" w:color="auto"/>
              <w:bottom w:val="single" w:sz="4" w:space="0" w:color="auto"/>
            </w:tcBorders>
            <w:shd w:val="clear" w:color="auto" w:fill="auto"/>
            <w:vAlign w:val="center"/>
          </w:tcPr>
          <w:p w14:paraId="4850E809" w14:textId="77777777" w:rsidR="002A391F" w:rsidRPr="00C715BC" w:rsidRDefault="00872F7F" w:rsidP="00C50365">
            <w:pPr>
              <w:spacing w:after="0" w:line="240" w:lineRule="auto"/>
              <w:rPr>
                <w:rFonts w:ascii="Calibri" w:hAnsi="Calibri" w:cs="Calibri"/>
                <w:sz w:val="20"/>
                <w:szCs w:val="20"/>
              </w:rPr>
            </w:pPr>
            <w:r w:rsidRPr="00C715BC">
              <w:rPr>
                <w:rFonts w:ascii="Calibri" w:hAnsi="Calibri" w:cs="Calibri"/>
                <w:sz w:val="20"/>
                <w:szCs w:val="20"/>
              </w:rPr>
              <w:t>Prepared</w:t>
            </w:r>
            <w:r w:rsidR="002A391F" w:rsidRPr="00C715BC">
              <w:rPr>
                <w:rFonts w:ascii="Calibri" w:hAnsi="Calibri" w:cs="Calibri"/>
                <w:sz w:val="20"/>
                <w:szCs w:val="20"/>
              </w:rPr>
              <w:t xml:space="preserve"> By:</w:t>
            </w:r>
          </w:p>
        </w:tc>
        <w:tc>
          <w:tcPr>
            <w:tcW w:w="1544" w:type="pct"/>
            <w:tcBorders>
              <w:top w:val="single" w:sz="4" w:space="0" w:color="auto"/>
              <w:bottom w:val="single" w:sz="4" w:space="0" w:color="auto"/>
              <w:right w:val="single" w:sz="24" w:space="0" w:color="auto"/>
            </w:tcBorders>
            <w:shd w:val="clear" w:color="auto" w:fill="auto"/>
            <w:vAlign w:val="center"/>
          </w:tcPr>
          <w:p w14:paraId="62E27809" w14:textId="4C1AB9AA" w:rsidR="002A391F" w:rsidRPr="00C715BC" w:rsidRDefault="00616696" w:rsidP="000D18E5">
            <w:pPr>
              <w:spacing w:after="0" w:line="240" w:lineRule="auto"/>
              <w:rPr>
                <w:rFonts w:ascii="Calibri" w:hAnsi="Calibri" w:cs="Calibri"/>
                <w:sz w:val="20"/>
                <w:szCs w:val="20"/>
              </w:rPr>
            </w:pPr>
            <w:r>
              <w:rPr>
                <w:rFonts w:ascii="Calibri" w:hAnsi="Calibri" w:cs="Calibri"/>
                <w:sz w:val="20"/>
                <w:szCs w:val="20"/>
              </w:rPr>
              <w:t>Dr. Amna Niazi</w:t>
            </w:r>
          </w:p>
        </w:tc>
        <w:tc>
          <w:tcPr>
            <w:tcW w:w="1082" w:type="pct"/>
            <w:tcBorders>
              <w:top w:val="single" w:sz="4" w:space="0" w:color="auto"/>
              <w:left w:val="single" w:sz="24" w:space="0" w:color="auto"/>
              <w:bottom w:val="single" w:sz="4" w:space="0" w:color="auto"/>
            </w:tcBorders>
            <w:shd w:val="clear" w:color="auto" w:fill="auto"/>
            <w:vAlign w:val="center"/>
          </w:tcPr>
          <w:p w14:paraId="2523D826" w14:textId="77777777" w:rsidR="002A391F" w:rsidRPr="00C715BC" w:rsidRDefault="002A391F" w:rsidP="00C50365">
            <w:pPr>
              <w:spacing w:after="0" w:line="240" w:lineRule="auto"/>
              <w:rPr>
                <w:rFonts w:ascii="Calibri" w:hAnsi="Calibri" w:cs="Calibri"/>
                <w:sz w:val="20"/>
                <w:szCs w:val="20"/>
              </w:rPr>
            </w:pPr>
            <w:r w:rsidRPr="00C715BC">
              <w:rPr>
                <w:rFonts w:ascii="Calibri" w:hAnsi="Calibri" w:cs="Calibri"/>
                <w:sz w:val="20"/>
                <w:szCs w:val="20"/>
              </w:rPr>
              <w:t>Consultation Hours:</w:t>
            </w:r>
            <w:r w:rsidR="00420757">
              <w:rPr>
                <w:rFonts w:ascii="Calibri" w:hAnsi="Calibri" w:cs="Calibri"/>
                <w:sz w:val="20"/>
                <w:szCs w:val="20"/>
              </w:rPr>
              <w:t xml:space="preserve"> </w:t>
            </w:r>
          </w:p>
        </w:tc>
        <w:tc>
          <w:tcPr>
            <w:tcW w:w="1459" w:type="pct"/>
            <w:tcBorders>
              <w:top w:val="single" w:sz="4" w:space="0" w:color="auto"/>
              <w:bottom w:val="single" w:sz="4" w:space="0" w:color="auto"/>
              <w:right w:val="single" w:sz="4" w:space="0" w:color="auto"/>
            </w:tcBorders>
            <w:shd w:val="clear" w:color="auto" w:fill="auto"/>
            <w:vAlign w:val="center"/>
          </w:tcPr>
          <w:p w14:paraId="6B27EC57" w14:textId="77777777" w:rsidR="002A391F" w:rsidRPr="00C715BC" w:rsidRDefault="002A391F" w:rsidP="00C50365">
            <w:pPr>
              <w:spacing w:after="0" w:line="240" w:lineRule="auto"/>
              <w:rPr>
                <w:rFonts w:ascii="Calibri" w:hAnsi="Calibri" w:cs="Calibri"/>
                <w:sz w:val="20"/>
                <w:szCs w:val="20"/>
              </w:rPr>
            </w:pPr>
          </w:p>
        </w:tc>
      </w:tr>
      <w:tr w:rsidR="002A391F" w:rsidRPr="00C715BC" w14:paraId="786B74A7" w14:textId="77777777" w:rsidTr="00BF705E">
        <w:trPr>
          <w:trHeight w:val="281"/>
        </w:trPr>
        <w:tc>
          <w:tcPr>
            <w:tcW w:w="915" w:type="pct"/>
            <w:tcBorders>
              <w:top w:val="single" w:sz="4" w:space="0" w:color="auto"/>
              <w:left w:val="single" w:sz="4" w:space="0" w:color="auto"/>
              <w:bottom w:val="single" w:sz="4" w:space="0" w:color="auto"/>
            </w:tcBorders>
            <w:shd w:val="clear" w:color="auto" w:fill="auto"/>
            <w:vAlign w:val="center"/>
          </w:tcPr>
          <w:p w14:paraId="7C809680" w14:textId="77777777" w:rsidR="002A391F" w:rsidRPr="00C715BC" w:rsidRDefault="00872F7F" w:rsidP="00C50365">
            <w:pPr>
              <w:spacing w:after="0" w:line="240" w:lineRule="auto"/>
              <w:rPr>
                <w:rFonts w:ascii="Calibri" w:hAnsi="Calibri" w:cs="Calibri"/>
                <w:sz w:val="20"/>
                <w:szCs w:val="20"/>
              </w:rPr>
            </w:pPr>
            <w:r w:rsidRPr="00C715BC">
              <w:rPr>
                <w:rFonts w:ascii="Calibri" w:hAnsi="Calibri" w:cs="Calibri"/>
                <w:sz w:val="20"/>
                <w:szCs w:val="20"/>
              </w:rPr>
              <w:t>Approved By:</w:t>
            </w:r>
          </w:p>
        </w:tc>
        <w:tc>
          <w:tcPr>
            <w:tcW w:w="1544" w:type="pct"/>
            <w:tcBorders>
              <w:top w:val="single" w:sz="4" w:space="0" w:color="auto"/>
              <w:bottom w:val="single" w:sz="4" w:space="0" w:color="auto"/>
              <w:right w:val="single" w:sz="24" w:space="0" w:color="auto"/>
            </w:tcBorders>
            <w:shd w:val="clear" w:color="auto" w:fill="auto"/>
            <w:vAlign w:val="center"/>
          </w:tcPr>
          <w:p w14:paraId="6C1AA6B5" w14:textId="77777777" w:rsidR="00872F7F" w:rsidRPr="00C715BC" w:rsidRDefault="00872F7F" w:rsidP="007B1646">
            <w:pPr>
              <w:spacing w:after="0" w:line="240" w:lineRule="auto"/>
              <w:rPr>
                <w:rFonts w:ascii="Calibri" w:hAnsi="Calibri" w:cs="Calibri"/>
                <w:sz w:val="20"/>
                <w:szCs w:val="20"/>
              </w:rPr>
            </w:pPr>
          </w:p>
        </w:tc>
        <w:tc>
          <w:tcPr>
            <w:tcW w:w="1082" w:type="pct"/>
            <w:tcBorders>
              <w:top w:val="single" w:sz="4" w:space="0" w:color="auto"/>
              <w:left w:val="single" w:sz="24" w:space="0" w:color="auto"/>
              <w:bottom w:val="single" w:sz="4" w:space="0" w:color="auto"/>
            </w:tcBorders>
            <w:shd w:val="clear" w:color="auto" w:fill="auto"/>
            <w:vAlign w:val="center"/>
          </w:tcPr>
          <w:p w14:paraId="557A517C" w14:textId="77777777" w:rsidR="002A391F" w:rsidRPr="00C715BC" w:rsidRDefault="002A391F" w:rsidP="00C50365">
            <w:pPr>
              <w:spacing w:after="0" w:line="240" w:lineRule="auto"/>
              <w:rPr>
                <w:rFonts w:ascii="Calibri" w:hAnsi="Calibri" w:cs="Calibri"/>
                <w:sz w:val="20"/>
                <w:szCs w:val="20"/>
              </w:rPr>
            </w:pPr>
            <w:r w:rsidRPr="00C715BC">
              <w:rPr>
                <w:rFonts w:ascii="Calibri" w:hAnsi="Calibri" w:cs="Calibri"/>
                <w:sz w:val="20"/>
                <w:szCs w:val="20"/>
              </w:rPr>
              <w:t>Approval Date:</w:t>
            </w:r>
          </w:p>
        </w:tc>
        <w:tc>
          <w:tcPr>
            <w:tcW w:w="1459" w:type="pct"/>
            <w:tcBorders>
              <w:top w:val="single" w:sz="4" w:space="0" w:color="auto"/>
              <w:bottom w:val="single" w:sz="4" w:space="0" w:color="auto"/>
              <w:right w:val="single" w:sz="4" w:space="0" w:color="auto"/>
            </w:tcBorders>
            <w:shd w:val="clear" w:color="auto" w:fill="auto"/>
            <w:vAlign w:val="center"/>
          </w:tcPr>
          <w:p w14:paraId="5094D2E5" w14:textId="77777777" w:rsidR="002A391F" w:rsidRPr="00C715BC" w:rsidRDefault="002A391F" w:rsidP="007B1646">
            <w:pPr>
              <w:spacing w:after="0" w:line="240" w:lineRule="auto"/>
              <w:rPr>
                <w:rFonts w:ascii="Calibri" w:hAnsi="Calibri" w:cs="Calibri"/>
                <w:sz w:val="20"/>
                <w:szCs w:val="20"/>
              </w:rPr>
            </w:pPr>
          </w:p>
        </w:tc>
      </w:tr>
    </w:tbl>
    <w:p w14:paraId="4D672639" w14:textId="77777777" w:rsidR="005F0E87" w:rsidRDefault="00C82664" w:rsidP="00BF705E">
      <w:pPr>
        <w:pStyle w:val="Heading1"/>
      </w:pPr>
      <w:r w:rsidRPr="00C55181">
        <w:t>COURSE DESCRIPTION</w:t>
      </w:r>
    </w:p>
    <w:p w14:paraId="093246C8" w14:textId="77777777" w:rsidR="00BF705E" w:rsidRPr="009E1D04" w:rsidRDefault="009E1D04" w:rsidP="009E1D04">
      <w:pPr>
        <w:pStyle w:val="Default"/>
        <w:rPr>
          <w:rFonts w:eastAsia="Times New Roman"/>
        </w:rPr>
      </w:pPr>
      <w:r>
        <w:t xml:space="preserve">This course </w:t>
      </w:r>
      <w:r w:rsidR="00EA5E8B">
        <w:t>is designed to give</w:t>
      </w:r>
      <w:r>
        <w:t xml:space="preserve"> a c</w:t>
      </w:r>
      <w:r w:rsidR="00EA5E8B">
        <w:t>omplete</w:t>
      </w:r>
      <w:r>
        <w:t xml:space="preserve">, integrative and practical approach to leadership. </w:t>
      </w:r>
      <w:r>
        <w:rPr>
          <w:rFonts w:cstheme="minorHAnsi"/>
          <w:szCs w:val="30"/>
        </w:rPr>
        <w:t xml:space="preserve">This </w:t>
      </w:r>
      <w:r w:rsidRPr="00D1180D">
        <w:rPr>
          <w:rFonts w:asciiTheme="minorHAnsi" w:hAnsiTheme="minorHAnsi" w:cstheme="minorHAnsi"/>
          <w:szCs w:val="30"/>
        </w:rPr>
        <w:t xml:space="preserve">outlines the </w:t>
      </w:r>
      <w:r>
        <w:rPr>
          <w:rFonts w:cstheme="minorHAnsi"/>
          <w:szCs w:val="30"/>
        </w:rPr>
        <w:t>conceptual</w:t>
      </w:r>
      <w:r w:rsidRPr="00D1180D">
        <w:rPr>
          <w:rFonts w:asciiTheme="minorHAnsi" w:hAnsiTheme="minorHAnsi" w:cstheme="minorHAnsi"/>
          <w:szCs w:val="30"/>
        </w:rPr>
        <w:t xml:space="preserve"> </w:t>
      </w:r>
      <w:r>
        <w:rPr>
          <w:rFonts w:cstheme="minorHAnsi"/>
          <w:szCs w:val="30"/>
        </w:rPr>
        <w:t>framework</w:t>
      </w:r>
      <w:r w:rsidRPr="00D1180D">
        <w:rPr>
          <w:rFonts w:asciiTheme="minorHAnsi" w:hAnsiTheme="minorHAnsi" w:cstheme="minorHAnsi"/>
          <w:szCs w:val="30"/>
        </w:rPr>
        <w:t xml:space="preserve"> of the </w:t>
      </w:r>
      <w:r>
        <w:rPr>
          <w:rFonts w:cstheme="minorHAnsi"/>
          <w:szCs w:val="30"/>
        </w:rPr>
        <w:t>basis of l</w:t>
      </w:r>
      <w:r w:rsidRPr="00D1180D">
        <w:rPr>
          <w:rFonts w:asciiTheme="minorHAnsi" w:hAnsiTheme="minorHAnsi" w:cstheme="minorHAnsi"/>
          <w:szCs w:val="30"/>
        </w:rPr>
        <w:t xml:space="preserve">eadership </w:t>
      </w:r>
      <w:r>
        <w:rPr>
          <w:rFonts w:cstheme="minorHAnsi"/>
          <w:szCs w:val="30"/>
        </w:rPr>
        <w:t>thr</w:t>
      </w:r>
      <w:r w:rsidRPr="00D1180D">
        <w:rPr>
          <w:rFonts w:asciiTheme="minorHAnsi" w:hAnsiTheme="minorHAnsi" w:cstheme="minorHAnsi"/>
          <w:szCs w:val="30"/>
        </w:rPr>
        <w:t xml:space="preserve">ough a </w:t>
      </w:r>
      <w:r>
        <w:rPr>
          <w:rFonts w:cstheme="minorHAnsi"/>
          <w:szCs w:val="30"/>
        </w:rPr>
        <w:t>detailed</w:t>
      </w:r>
      <w:r w:rsidRPr="00D1180D">
        <w:rPr>
          <w:rFonts w:asciiTheme="minorHAnsi" w:hAnsiTheme="minorHAnsi" w:cstheme="minorHAnsi"/>
          <w:szCs w:val="30"/>
        </w:rPr>
        <w:t xml:space="preserve"> </w:t>
      </w:r>
      <w:r>
        <w:rPr>
          <w:rFonts w:cstheme="minorHAnsi"/>
          <w:szCs w:val="30"/>
        </w:rPr>
        <w:t>discussion of leadershi</w:t>
      </w:r>
      <w:r w:rsidRPr="00D1180D">
        <w:rPr>
          <w:rFonts w:asciiTheme="minorHAnsi" w:hAnsiTheme="minorHAnsi" w:cstheme="minorHAnsi"/>
          <w:szCs w:val="30"/>
        </w:rPr>
        <w:t xml:space="preserve">p theories and </w:t>
      </w:r>
      <w:r>
        <w:rPr>
          <w:rFonts w:cstheme="minorHAnsi"/>
          <w:szCs w:val="30"/>
        </w:rPr>
        <w:t>presents</w:t>
      </w:r>
      <w:r w:rsidRPr="00D1180D">
        <w:rPr>
          <w:rFonts w:asciiTheme="minorHAnsi" w:hAnsiTheme="minorHAnsi" w:cstheme="minorHAnsi"/>
          <w:szCs w:val="30"/>
        </w:rPr>
        <w:t xml:space="preserve"> </w:t>
      </w:r>
      <w:r>
        <w:rPr>
          <w:rFonts w:cstheme="minorHAnsi"/>
          <w:szCs w:val="30"/>
        </w:rPr>
        <w:t>stud</w:t>
      </w:r>
      <w:r w:rsidRPr="00D1180D">
        <w:rPr>
          <w:rFonts w:asciiTheme="minorHAnsi" w:hAnsiTheme="minorHAnsi" w:cstheme="minorHAnsi"/>
          <w:szCs w:val="30"/>
        </w:rPr>
        <w:t>ents with the oppor</w:t>
      </w:r>
      <w:r>
        <w:rPr>
          <w:rFonts w:cstheme="minorHAnsi"/>
          <w:szCs w:val="30"/>
        </w:rPr>
        <w:t>tunity t</w:t>
      </w:r>
      <w:r w:rsidRPr="00D1180D">
        <w:rPr>
          <w:rFonts w:asciiTheme="minorHAnsi" w:hAnsiTheme="minorHAnsi" w:cstheme="minorHAnsi"/>
          <w:szCs w:val="30"/>
        </w:rPr>
        <w:t xml:space="preserve">o </w:t>
      </w:r>
      <w:r>
        <w:rPr>
          <w:rFonts w:cstheme="minorHAnsi"/>
          <w:szCs w:val="30"/>
        </w:rPr>
        <w:t>comprehend</w:t>
      </w:r>
      <w:r w:rsidRPr="00D1180D">
        <w:rPr>
          <w:rFonts w:asciiTheme="minorHAnsi" w:hAnsiTheme="minorHAnsi" w:cstheme="minorHAnsi"/>
          <w:szCs w:val="30"/>
        </w:rPr>
        <w:t xml:space="preserve"> </w:t>
      </w:r>
      <w:r>
        <w:rPr>
          <w:rFonts w:cstheme="minorHAnsi"/>
          <w:szCs w:val="30"/>
        </w:rPr>
        <w:t>w</w:t>
      </w:r>
      <w:r w:rsidRPr="00D1180D">
        <w:rPr>
          <w:rFonts w:asciiTheme="minorHAnsi" w:hAnsiTheme="minorHAnsi" w:cstheme="minorHAnsi"/>
          <w:szCs w:val="30"/>
        </w:rPr>
        <w:t xml:space="preserve">hat it takes </w:t>
      </w:r>
      <w:r>
        <w:rPr>
          <w:rFonts w:cstheme="minorHAnsi"/>
          <w:szCs w:val="30"/>
        </w:rPr>
        <w:t xml:space="preserve">to </w:t>
      </w:r>
      <w:r w:rsidR="00EA5E8B">
        <w:rPr>
          <w:rFonts w:cstheme="minorHAnsi"/>
          <w:szCs w:val="30"/>
        </w:rPr>
        <w:t>influence</w:t>
      </w:r>
      <w:r w:rsidRPr="00D1180D">
        <w:rPr>
          <w:rFonts w:asciiTheme="minorHAnsi" w:hAnsiTheme="minorHAnsi" w:cstheme="minorHAnsi"/>
          <w:szCs w:val="30"/>
        </w:rPr>
        <w:t xml:space="preserve"> and empower</w:t>
      </w:r>
      <w:r>
        <w:rPr>
          <w:rFonts w:cstheme="minorHAnsi"/>
          <w:szCs w:val="30"/>
        </w:rPr>
        <w:t xml:space="preserve"> others. The course will provide an insight into various aspects of leadership, including </w:t>
      </w:r>
      <w:r w:rsidRPr="001F74E0">
        <w:rPr>
          <w:rFonts w:eastAsia="Times New Roman"/>
        </w:rPr>
        <w:t xml:space="preserve">vision, goals &amp; objectives, </w:t>
      </w:r>
      <w:r w:rsidRPr="00330D6C">
        <w:rPr>
          <w:rFonts w:eastAsia="Times New Roman"/>
        </w:rPr>
        <w:t xml:space="preserve">motivation, </w:t>
      </w:r>
      <w:r w:rsidRPr="001F74E0">
        <w:rPr>
          <w:rFonts w:eastAsia="Times New Roman"/>
        </w:rPr>
        <w:t>decision</w:t>
      </w:r>
      <w:r w:rsidRPr="00330D6C">
        <w:rPr>
          <w:rFonts w:eastAsia="Times New Roman"/>
        </w:rPr>
        <w:t>-</w:t>
      </w:r>
      <w:r w:rsidR="00EA5E8B">
        <w:rPr>
          <w:rFonts w:eastAsia="Times New Roman"/>
        </w:rPr>
        <w:t>making, time management</w:t>
      </w:r>
      <w:r w:rsidRPr="001F74E0">
        <w:rPr>
          <w:rFonts w:eastAsia="Times New Roman"/>
        </w:rPr>
        <w:t>, team building, conflict,</w:t>
      </w:r>
      <w:r w:rsidR="00EA5E8B">
        <w:rPr>
          <w:rFonts w:eastAsia="Times New Roman"/>
        </w:rPr>
        <w:t xml:space="preserve"> morals and</w:t>
      </w:r>
      <w:r w:rsidRPr="001F74E0">
        <w:rPr>
          <w:rFonts w:eastAsia="Times New Roman"/>
        </w:rPr>
        <w:t xml:space="preserve"> ethics, dealing with change, communication skills, and diversity issues. </w:t>
      </w:r>
      <w:r>
        <w:rPr>
          <w:rFonts w:eastAsia="Times New Roman"/>
        </w:rPr>
        <w:t>In addition, t</w:t>
      </w:r>
      <w:r>
        <w:t>his</w:t>
      </w:r>
      <w:r w:rsidRPr="00330D6C">
        <w:t xml:space="preserve"> course </w:t>
      </w:r>
      <w:r>
        <w:t xml:space="preserve">provides a </w:t>
      </w:r>
      <w:r w:rsidRPr="00330D6C">
        <w:t>link</w:t>
      </w:r>
      <w:r>
        <w:t xml:space="preserve"> between our understanding of essential</w:t>
      </w:r>
      <w:r w:rsidRPr="00330D6C">
        <w:t xml:space="preserve"> </w:t>
      </w:r>
      <w:r>
        <w:t>elements</w:t>
      </w:r>
      <w:r w:rsidRPr="00330D6C">
        <w:t xml:space="preserve"> of successful leadership with the practical demands and challenges, and skill development required to inspire, motivate and lead others</w:t>
      </w:r>
      <w:r>
        <w:t>.</w:t>
      </w:r>
    </w:p>
    <w:p w14:paraId="68D2139C" w14:textId="77777777" w:rsidR="00BA4264" w:rsidRPr="00C715BC" w:rsidRDefault="00C82664" w:rsidP="00C55181">
      <w:pPr>
        <w:pStyle w:val="Heading1"/>
      </w:pPr>
      <w:r w:rsidRPr="00C715BC">
        <w:t>COURSE OBJECTIVES</w:t>
      </w:r>
    </w:p>
    <w:tbl>
      <w:tblPr>
        <w:tblW w:w="5000" w:type="pct"/>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4A0" w:firstRow="1" w:lastRow="0" w:firstColumn="1" w:lastColumn="0" w:noHBand="0" w:noVBand="1"/>
      </w:tblPr>
      <w:tblGrid>
        <w:gridCol w:w="424"/>
        <w:gridCol w:w="10606"/>
      </w:tblGrid>
      <w:tr w:rsidR="00872F7F" w:rsidRPr="001E31BE" w14:paraId="6F862F14" w14:textId="77777777" w:rsidTr="00644C47">
        <w:trPr>
          <w:trHeight w:val="215"/>
        </w:trPr>
        <w:tc>
          <w:tcPr>
            <w:tcW w:w="5000" w:type="pct"/>
            <w:gridSpan w:val="2"/>
            <w:tcBorders>
              <w:top w:val="single" w:sz="4" w:space="0" w:color="auto"/>
              <w:bottom w:val="single" w:sz="4" w:space="0" w:color="auto"/>
            </w:tcBorders>
          </w:tcPr>
          <w:p w14:paraId="5E474746" w14:textId="77777777" w:rsidR="00872F7F" w:rsidRPr="001E31BE" w:rsidRDefault="00872F7F" w:rsidP="004D09D2">
            <w:pPr>
              <w:spacing w:after="0" w:line="240" w:lineRule="auto"/>
              <w:jc w:val="both"/>
              <w:rPr>
                <w:rFonts w:ascii="Calibri" w:hAnsi="Calibri" w:cs="Calibri"/>
                <w:bCs/>
                <w:sz w:val="20"/>
                <w:szCs w:val="20"/>
              </w:rPr>
            </w:pPr>
            <w:r w:rsidRPr="001E31BE">
              <w:rPr>
                <w:rFonts w:ascii="Calibri" w:hAnsi="Calibri" w:cs="Calibri"/>
                <w:bCs/>
                <w:sz w:val="20"/>
                <w:szCs w:val="20"/>
              </w:rPr>
              <w:t>Upon successful completion of the course students should be able to:</w:t>
            </w:r>
          </w:p>
        </w:tc>
      </w:tr>
      <w:tr w:rsidR="00872F7F" w:rsidRPr="00C715BC" w14:paraId="7D6D417D" w14:textId="77777777" w:rsidTr="00C715BC">
        <w:trPr>
          <w:trHeight w:val="284"/>
        </w:trPr>
        <w:tc>
          <w:tcPr>
            <w:tcW w:w="192" w:type="pct"/>
            <w:tcBorders>
              <w:top w:val="single" w:sz="4" w:space="0" w:color="auto"/>
              <w:bottom w:val="single" w:sz="4" w:space="0" w:color="auto"/>
              <w:right w:val="single" w:sz="4" w:space="0" w:color="auto"/>
            </w:tcBorders>
          </w:tcPr>
          <w:p w14:paraId="09C90CA1" w14:textId="77777777" w:rsidR="00872F7F" w:rsidRPr="00CA2070" w:rsidRDefault="00872F7F" w:rsidP="00872F7F">
            <w:pPr>
              <w:spacing w:after="0"/>
              <w:rPr>
                <w:rFonts w:ascii="Calibri" w:hAnsi="Calibri" w:cs="Calibri"/>
                <w:bCs/>
                <w:sz w:val="20"/>
                <w:szCs w:val="20"/>
              </w:rPr>
            </w:pPr>
            <w:r w:rsidRPr="00CA2070">
              <w:rPr>
                <w:rFonts w:ascii="Calibri" w:hAnsi="Calibri" w:cs="Calibri"/>
                <w:bCs/>
                <w:sz w:val="20"/>
                <w:szCs w:val="20"/>
              </w:rPr>
              <w:t>1</w:t>
            </w:r>
          </w:p>
        </w:tc>
        <w:tc>
          <w:tcPr>
            <w:tcW w:w="4808" w:type="pct"/>
            <w:tcBorders>
              <w:top w:val="single" w:sz="4" w:space="0" w:color="auto"/>
              <w:left w:val="single" w:sz="4" w:space="0" w:color="auto"/>
              <w:bottom w:val="single" w:sz="4" w:space="0" w:color="auto"/>
            </w:tcBorders>
            <w:shd w:val="clear" w:color="auto" w:fill="auto"/>
            <w:noWrap/>
          </w:tcPr>
          <w:p w14:paraId="00F6216F" w14:textId="77777777" w:rsidR="00872F7F" w:rsidRPr="003F0BD2" w:rsidRDefault="003F0BD2" w:rsidP="00B53853">
            <w:pPr>
              <w:spacing w:after="0" w:line="240" w:lineRule="auto"/>
              <w:rPr>
                <w:rFonts w:ascii="Calibri" w:hAnsi="Calibri" w:cs="Calibri"/>
                <w:sz w:val="20"/>
                <w:szCs w:val="20"/>
              </w:rPr>
            </w:pPr>
            <w:r w:rsidRPr="003F0BD2">
              <w:rPr>
                <w:rFonts w:cstheme="minorHAnsi"/>
                <w:sz w:val="20"/>
                <w:szCs w:val="24"/>
              </w:rPr>
              <w:t>Value the work of leadership in influencing, driving, and guiding its followers.</w:t>
            </w:r>
          </w:p>
        </w:tc>
      </w:tr>
      <w:tr w:rsidR="00872F7F" w:rsidRPr="00C715BC" w14:paraId="14D82EB9" w14:textId="77777777" w:rsidTr="00BB439B">
        <w:trPr>
          <w:trHeight w:val="119"/>
        </w:trPr>
        <w:tc>
          <w:tcPr>
            <w:tcW w:w="192" w:type="pct"/>
            <w:tcBorders>
              <w:top w:val="single" w:sz="4" w:space="0" w:color="auto"/>
              <w:bottom w:val="single" w:sz="4" w:space="0" w:color="auto"/>
              <w:right w:val="single" w:sz="4" w:space="0" w:color="auto"/>
            </w:tcBorders>
          </w:tcPr>
          <w:p w14:paraId="63765205" w14:textId="77777777" w:rsidR="00872F7F" w:rsidRPr="00CA2070" w:rsidRDefault="00872F7F" w:rsidP="00872F7F">
            <w:pPr>
              <w:spacing w:after="0"/>
              <w:rPr>
                <w:rFonts w:ascii="Calibri" w:hAnsi="Calibri" w:cs="Calibri"/>
                <w:bCs/>
                <w:sz w:val="20"/>
                <w:szCs w:val="20"/>
              </w:rPr>
            </w:pPr>
            <w:r w:rsidRPr="00CA2070">
              <w:rPr>
                <w:rFonts w:ascii="Calibri" w:hAnsi="Calibri" w:cs="Calibri"/>
                <w:bCs/>
                <w:sz w:val="20"/>
                <w:szCs w:val="20"/>
              </w:rPr>
              <w:t>2</w:t>
            </w:r>
          </w:p>
        </w:tc>
        <w:tc>
          <w:tcPr>
            <w:tcW w:w="4808" w:type="pct"/>
            <w:tcBorders>
              <w:top w:val="single" w:sz="4" w:space="0" w:color="auto"/>
              <w:left w:val="single" w:sz="4" w:space="0" w:color="auto"/>
              <w:bottom w:val="single" w:sz="4" w:space="0" w:color="auto"/>
            </w:tcBorders>
            <w:shd w:val="clear" w:color="auto" w:fill="auto"/>
            <w:noWrap/>
          </w:tcPr>
          <w:p w14:paraId="4D3567B3" w14:textId="77777777" w:rsidR="00872F7F" w:rsidRPr="00066092" w:rsidRDefault="00066092" w:rsidP="00066092">
            <w:pPr>
              <w:spacing w:after="0" w:line="240" w:lineRule="auto"/>
              <w:rPr>
                <w:rFonts w:ascii="Calibri" w:hAnsi="Calibri" w:cs="Calibri"/>
                <w:sz w:val="20"/>
                <w:szCs w:val="20"/>
              </w:rPr>
            </w:pPr>
            <w:r w:rsidRPr="00066092">
              <w:rPr>
                <w:rFonts w:cstheme="minorHAnsi"/>
                <w:sz w:val="20"/>
                <w:szCs w:val="24"/>
              </w:rPr>
              <w:t>Analyse the importance of motivation, power, and team dynamics for effective leadership</w:t>
            </w:r>
            <w:r>
              <w:rPr>
                <w:rFonts w:cstheme="minorHAnsi"/>
                <w:sz w:val="20"/>
                <w:szCs w:val="24"/>
              </w:rPr>
              <w:t>.</w:t>
            </w:r>
          </w:p>
        </w:tc>
      </w:tr>
      <w:tr w:rsidR="00C56648" w:rsidRPr="00C715BC" w14:paraId="12F0B0C8" w14:textId="77777777" w:rsidTr="00BB439B">
        <w:trPr>
          <w:trHeight w:val="178"/>
        </w:trPr>
        <w:tc>
          <w:tcPr>
            <w:tcW w:w="192" w:type="pct"/>
            <w:tcBorders>
              <w:top w:val="single" w:sz="4" w:space="0" w:color="auto"/>
              <w:bottom w:val="single" w:sz="4" w:space="0" w:color="auto"/>
              <w:right w:val="single" w:sz="4" w:space="0" w:color="auto"/>
            </w:tcBorders>
          </w:tcPr>
          <w:p w14:paraId="448529E0" w14:textId="77777777" w:rsidR="00C56648" w:rsidRPr="00CA2070" w:rsidRDefault="00C56648" w:rsidP="00872F7F">
            <w:pPr>
              <w:spacing w:after="0"/>
              <w:rPr>
                <w:rFonts w:ascii="Calibri" w:hAnsi="Calibri" w:cs="Calibri"/>
                <w:bCs/>
                <w:sz w:val="20"/>
                <w:szCs w:val="20"/>
              </w:rPr>
            </w:pPr>
            <w:r w:rsidRPr="00CA2070">
              <w:rPr>
                <w:rFonts w:ascii="Calibri" w:hAnsi="Calibri" w:cs="Calibri"/>
                <w:bCs/>
                <w:sz w:val="20"/>
                <w:szCs w:val="20"/>
              </w:rPr>
              <w:t>3</w:t>
            </w:r>
          </w:p>
        </w:tc>
        <w:tc>
          <w:tcPr>
            <w:tcW w:w="4808" w:type="pct"/>
            <w:tcBorders>
              <w:top w:val="single" w:sz="4" w:space="0" w:color="auto"/>
              <w:left w:val="single" w:sz="4" w:space="0" w:color="auto"/>
              <w:bottom w:val="single" w:sz="4" w:space="0" w:color="auto"/>
            </w:tcBorders>
            <w:shd w:val="clear" w:color="auto" w:fill="auto"/>
            <w:noWrap/>
          </w:tcPr>
          <w:p w14:paraId="43A458D5" w14:textId="77777777" w:rsidR="00C56648" w:rsidRPr="00C715BC" w:rsidRDefault="00066092" w:rsidP="00066092">
            <w:pPr>
              <w:spacing w:after="0" w:line="240" w:lineRule="auto"/>
              <w:rPr>
                <w:rFonts w:ascii="Calibri" w:hAnsi="Calibri" w:cs="Calibri"/>
                <w:sz w:val="20"/>
                <w:szCs w:val="20"/>
              </w:rPr>
            </w:pPr>
            <w:r>
              <w:rPr>
                <w:rFonts w:ascii="Calibri" w:hAnsi="Calibri" w:cs="Calibri"/>
                <w:sz w:val="20"/>
                <w:szCs w:val="20"/>
              </w:rPr>
              <w:t>Conduct effective negotiation by using appropriate strategies.</w:t>
            </w:r>
          </w:p>
        </w:tc>
      </w:tr>
      <w:tr w:rsidR="00872F7F" w:rsidRPr="00C715BC" w14:paraId="3A60AC09" w14:textId="77777777" w:rsidTr="00BB439B">
        <w:trPr>
          <w:trHeight w:val="83"/>
        </w:trPr>
        <w:tc>
          <w:tcPr>
            <w:tcW w:w="192" w:type="pct"/>
            <w:tcBorders>
              <w:top w:val="single" w:sz="4" w:space="0" w:color="auto"/>
              <w:bottom w:val="single" w:sz="4" w:space="0" w:color="auto"/>
              <w:right w:val="single" w:sz="4" w:space="0" w:color="auto"/>
            </w:tcBorders>
          </w:tcPr>
          <w:p w14:paraId="36BAB47C" w14:textId="77777777" w:rsidR="00872F7F" w:rsidRPr="00CA2070" w:rsidRDefault="00A01291" w:rsidP="00872F7F">
            <w:pPr>
              <w:spacing w:after="0"/>
              <w:rPr>
                <w:rFonts w:ascii="Calibri" w:hAnsi="Calibri" w:cs="Calibri"/>
                <w:bCs/>
                <w:sz w:val="20"/>
                <w:szCs w:val="20"/>
              </w:rPr>
            </w:pPr>
            <w:r w:rsidRPr="00CA2070">
              <w:rPr>
                <w:rFonts w:ascii="Calibri" w:hAnsi="Calibri" w:cs="Calibri"/>
                <w:bCs/>
                <w:sz w:val="20"/>
                <w:szCs w:val="20"/>
              </w:rPr>
              <w:t>4</w:t>
            </w:r>
          </w:p>
        </w:tc>
        <w:tc>
          <w:tcPr>
            <w:tcW w:w="4808" w:type="pct"/>
            <w:tcBorders>
              <w:top w:val="single" w:sz="4" w:space="0" w:color="auto"/>
              <w:left w:val="single" w:sz="4" w:space="0" w:color="auto"/>
              <w:bottom w:val="single" w:sz="4" w:space="0" w:color="auto"/>
            </w:tcBorders>
            <w:shd w:val="clear" w:color="auto" w:fill="auto"/>
            <w:noWrap/>
          </w:tcPr>
          <w:p w14:paraId="33AACBFE" w14:textId="77777777" w:rsidR="00872F7F" w:rsidRPr="00066092" w:rsidRDefault="00066092" w:rsidP="007B1646">
            <w:pPr>
              <w:spacing w:after="0" w:line="240" w:lineRule="auto"/>
              <w:rPr>
                <w:rFonts w:ascii="Calibri" w:hAnsi="Calibri" w:cs="Calibri"/>
                <w:sz w:val="20"/>
                <w:szCs w:val="20"/>
              </w:rPr>
            </w:pPr>
            <w:r w:rsidRPr="00066092">
              <w:rPr>
                <w:rFonts w:eastAsia="Times New Roman" w:cstheme="minorHAnsi"/>
                <w:sz w:val="20"/>
                <w:szCs w:val="24"/>
              </w:rPr>
              <w:t>Learn how to communicate effectively to develop relationships, work across differences, receive and integ</w:t>
            </w:r>
            <w:r w:rsidR="00216ACE">
              <w:rPr>
                <w:rFonts w:eastAsia="Times New Roman" w:cstheme="minorHAnsi"/>
                <w:sz w:val="20"/>
                <w:szCs w:val="24"/>
              </w:rPr>
              <w:t>rate feedback i</w:t>
            </w:r>
            <w:r w:rsidRPr="00066092">
              <w:rPr>
                <w:rFonts w:eastAsia="Times New Roman" w:cstheme="minorHAnsi"/>
                <w:sz w:val="20"/>
                <w:szCs w:val="24"/>
              </w:rPr>
              <w:t>n</w:t>
            </w:r>
            <w:r w:rsidR="00216ACE">
              <w:rPr>
                <w:rFonts w:eastAsia="Times New Roman" w:cstheme="minorHAnsi"/>
                <w:sz w:val="20"/>
                <w:szCs w:val="24"/>
              </w:rPr>
              <w:t>to</w:t>
            </w:r>
            <w:r w:rsidRPr="00066092">
              <w:rPr>
                <w:rFonts w:eastAsia="Times New Roman" w:cstheme="minorHAnsi"/>
                <w:sz w:val="20"/>
                <w:szCs w:val="24"/>
              </w:rPr>
              <w:t xml:space="preserve"> decision-making</w:t>
            </w:r>
            <w:r>
              <w:rPr>
                <w:rFonts w:eastAsia="Times New Roman" w:cstheme="minorHAnsi"/>
                <w:sz w:val="20"/>
                <w:szCs w:val="24"/>
              </w:rPr>
              <w:t>.</w:t>
            </w:r>
          </w:p>
        </w:tc>
      </w:tr>
      <w:tr w:rsidR="007B1646" w:rsidRPr="00C715BC" w14:paraId="3DB66913" w14:textId="77777777" w:rsidTr="00BB439B">
        <w:trPr>
          <w:trHeight w:val="284"/>
        </w:trPr>
        <w:tc>
          <w:tcPr>
            <w:tcW w:w="192" w:type="pct"/>
            <w:tcBorders>
              <w:top w:val="single" w:sz="4" w:space="0" w:color="auto"/>
              <w:bottom w:val="single" w:sz="4" w:space="0" w:color="auto"/>
              <w:right w:val="single" w:sz="4" w:space="0" w:color="auto"/>
            </w:tcBorders>
          </w:tcPr>
          <w:p w14:paraId="29B4AA2A" w14:textId="77777777" w:rsidR="007B1646" w:rsidRPr="00CA2070" w:rsidRDefault="007B1646" w:rsidP="00872F7F">
            <w:pPr>
              <w:spacing w:after="0"/>
              <w:rPr>
                <w:rFonts w:ascii="Calibri" w:hAnsi="Calibri" w:cs="Calibri"/>
                <w:bCs/>
                <w:sz w:val="20"/>
                <w:szCs w:val="20"/>
              </w:rPr>
            </w:pPr>
            <w:r w:rsidRPr="00CA2070">
              <w:rPr>
                <w:rFonts w:ascii="Calibri" w:hAnsi="Calibri" w:cs="Calibri"/>
                <w:bCs/>
                <w:sz w:val="20"/>
                <w:szCs w:val="20"/>
              </w:rPr>
              <w:t>5</w:t>
            </w:r>
          </w:p>
        </w:tc>
        <w:tc>
          <w:tcPr>
            <w:tcW w:w="4808" w:type="pct"/>
            <w:tcBorders>
              <w:top w:val="single" w:sz="4" w:space="0" w:color="auto"/>
              <w:left w:val="single" w:sz="4" w:space="0" w:color="auto"/>
              <w:bottom w:val="single" w:sz="4" w:space="0" w:color="auto"/>
            </w:tcBorders>
            <w:shd w:val="clear" w:color="auto" w:fill="auto"/>
            <w:noWrap/>
          </w:tcPr>
          <w:p w14:paraId="12F0DF62" w14:textId="77777777" w:rsidR="007B1646" w:rsidRPr="00216ACE" w:rsidRDefault="00216ACE" w:rsidP="00216ACE">
            <w:pPr>
              <w:spacing w:before="100" w:beforeAutospacing="1" w:after="100" w:afterAutospacing="1" w:line="240" w:lineRule="auto"/>
              <w:rPr>
                <w:rFonts w:eastAsia="Times New Roman" w:cstheme="minorHAnsi"/>
                <w:sz w:val="20"/>
                <w:szCs w:val="24"/>
              </w:rPr>
            </w:pPr>
            <w:r w:rsidRPr="00216ACE">
              <w:rPr>
                <w:rFonts w:cstheme="minorHAnsi"/>
                <w:sz w:val="20"/>
                <w:szCs w:val="24"/>
              </w:rPr>
              <w:t>Consider the role of cultural values and attitudes in determining how to deal with employees from different cultures and backgrounds and appreciate the presence of diversity.</w:t>
            </w:r>
          </w:p>
        </w:tc>
      </w:tr>
    </w:tbl>
    <w:p w14:paraId="19E9D9C4" w14:textId="77777777" w:rsidR="00BA4264" w:rsidRPr="00C715BC" w:rsidRDefault="00DD0D4A" w:rsidP="00C55181">
      <w:pPr>
        <w:pStyle w:val="Heading1"/>
      </w:pPr>
      <w:r w:rsidRPr="00C715BC">
        <w:t xml:space="preserve">COURSE </w:t>
      </w:r>
      <w:r w:rsidR="00BA4264" w:rsidRPr="00C715BC">
        <w:t>LEARNING OUTCOMES</w:t>
      </w:r>
      <w:r w:rsidR="00D27D7F">
        <w:t xml:space="preserve"> (LOs)</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7793"/>
        <w:gridCol w:w="1410"/>
        <w:gridCol w:w="1278"/>
      </w:tblGrid>
      <w:tr w:rsidR="00DE764F" w:rsidRPr="00C715BC" w14:paraId="19354661" w14:textId="77777777" w:rsidTr="00980F71">
        <w:trPr>
          <w:trHeight w:val="243"/>
        </w:trPr>
        <w:tc>
          <w:tcPr>
            <w:tcW w:w="243" w:type="pct"/>
            <w:noWrap/>
            <w:vAlign w:val="center"/>
            <w:hideMark/>
          </w:tcPr>
          <w:p w14:paraId="3B540234" w14:textId="77777777" w:rsidR="005A37B7" w:rsidRPr="00C715BC" w:rsidRDefault="005A37B7" w:rsidP="00130BDA">
            <w:pPr>
              <w:jc w:val="center"/>
              <w:rPr>
                <w:rFonts w:ascii="Calibri" w:hAnsi="Calibri" w:cs="Calibri"/>
                <w:b/>
                <w:sz w:val="20"/>
                <w:szCs w:val="20"/>
              </w:rPr>
            </w:pPr>
            <w:r w:rsidRPr="00C715BC">
              <w:rPr>
                <w:rFonts w:ascii="Calibri" w:hAnsi="Calibri" w:cs="Calibri"/>
                <w:b/>
                <w:sz w:val="20"/>
                <w:szCs w:val="20"/>
              </w:rPr>
              <w:t>LO#</w:t>
            </w:r>
          </w:p>
        </w:tc>
        <w:tc>
          <w:tcPr>
            <w:tcW w:w="3537" w:type="pct"/>
            <w:vAlign w:val="center"/>
          </w:tcPr>
          <w:p w14:paraId="20E5621B" w14:textId="77777777" w:rsidR="002727DB" w:rsidRPr="00C715BC" w:rsidRDefault="005A37B7" w:rsidP="00251A8D">
            <w:pPr>
              <w:jc w:val="center"/>
              <w:rPr>
                <w:rFonts w:ascii="Calibri" w:hAnsi="Calibri" w:cs="Calibri"/>
                <w:b/>
                <w:sz w:val="20"/>
                <w:szCs w:val="20"/>
              </w:rPr>
            </w:pPr>
            <w:r w:rsidRPr="00C715BC">
              <w:rPr>
                <w:rFonts w:ascii="Calibri" w:hAnsi="Calibri" w:cs="Calibri"/>
                <w:b/>
                <w:sz w:val="20"/>
                <w:szCs w:val="20"/>
              </w:rPr>
              <w:t>Learning Outcome Statement</w:t>
            </w:r>
          </w:p>
        </w:tc>
        <w:tc>
          <w:tcPr>
            <w:tcW w:w="640" w:type="pct"/>
            <w:vAlign w:val="center"/>
          </w:tcPr>
          <w:p w14:paraId="1AF157CA" w14:textId="77777777" w:rsidR="005A37B7" w:rsidRPr="00C715BC" w:rsidRDefault="002100CA" w:rsidP="00130BDA">
            <w:pPr>
              <w:jc w:val="center"/>
              <w:rPr>
                <w:rFonts w:ascii="Calibri" w:hAnsi="Calibri" w:cs="Calibri"/>
                <w:b/>
                <w:sz w:val="20"/>
                <w:szCs w:val="20"/>
              </w:rPr>
            </w:pPr>
            <w:r w:rsidRPr="00C715BC">
              <w:rPr>
                <w:rFonts w:ascii="Calibri" w:hAnsi="Calibri" w:cs="Calibri"/>
                <w:b/>
                <w:sz w:val="20"/>
                <w:szCs w:val="20"/>
              </w:rPr>
              <w:t>PO</w:t>
            </w:r>
            <w:r w:rsidR="00C715BC">
              <w:rPr>
                <w:rFonts w:ascii="Calibri" w:hAnsi="Calibri" w:cs="Calibri"/>
                <w:b/>
                <w:sz w:val="20"/>
                <w:szCs w:val="20"/>
              </w:rPr>
              <w:t>*</w:t>
            </w:r>
          </w:p>
        </w:tc>
        <w:tc>
          <w:tcPr>
            <w:tcW w:w="580" w:type="pct"/>
            <w:vAlign w:val="center"/>
          </w:tcPr>
          <w:p w14:paraId="37C199C7" w14:textId="77777777" w:rsidR="005A37B7" w:rsidRPr="00C715BC" w:rsidRDefault="00DE764F" w:rsidP="00130BDA">
            <w:pPr>
              <w:jc w:val="center"/>
              <w:rPr>
                <w:rFonts w:ascii="Calibri" w:hAnsi="Calibri" w:cs="Calibri"/>
                <w:b/>
                <w:sz w:val="20"/>
                <w:szCs w:val="20"/>
              </w:rPr>
            </w:pPr>
            <w:r w:rsidRPr="00C715BC">
              <w:rPr>
                <w:rFonts w:ascii="Calibri" w:hAnsi="Calibri" w:cs="Calibri"/>
                <w:b/>
                <w:sz w:val="20"/>
                <w:szCs w:val="20"/>
              </w:rPr>
              <w:t>B</w:t>
            </w:r>
            <w:r w:rsidR="002100CA" w:rsidRPr="00C715BC">
              <w:rPr>
                <w:rFonts w:ascii="Calibri" w:hAnsi="Calibri" w:cs="Calibri"/>
                <w:b/>
                <w:sz w:val="20"/>
                <w:szCs w:val="20"/>
              </w:rPr>
              <w:t>T</w:t>
            </w:r>
            <w:r w:rsidR="009E2260">
              <w:rPr>
                <w:rFonts w:ascii="Calibri" w:hAnsi="Calibri" w:cs="Calibri"/>
                <w:b/>
                <w:sz w:val="20"/>
                <w:szCs w:val="20"/>
              </w:rPr>
              <w:t xml:space="preserve"> Level</w:t>
            </w:r>
            <w:r w:rsidR="00C715BC">
              <w:rPr>
                <w:rFonts w:ascii="Calibri" w:hAnsi="Calibri" w:cs="Calibri"/>
                <w:b/>
                <w:sz w:val="20"/>
                <w:szCs w:val="20"/>
              </w:rPr>
              <w:t>**</w:t>
            </w:r>
          </w:p>
        </w:tc>
      </w:tr>
      <w:tr w:rsidR="00DE764F" w:rsidRPr="00C715BC" w14:paraId="029084F0" w14:textId="77777777" w:rsidTr="00980F71">
        <w:trPr>
          <w:trHeight w:val="207"/>
        </w:trPr>
        <w:tc>
          <w:tcPr>
            <w:tcW w:w="243" w:type="pct"/>
            <w:noWrap/>
            <w:vAlign w:val="center"/>
            <w:hideMark/>
          </w:tcPr>
          <w:p w14:paraId="2BD9BDF9" w14:textId="77777777" w:rsidR="005A37B7" w:rsidRPr="00CA2070" w:rsidRDefault="005A37B7" w:rsidP="00CA2070">
            <w:pPr>
              <w:rPr>
                <w:rFonts w:ascii="Calibri" w:hAnsi="Calibri" w:cs="Calibri"/>
                <w:bCs/>
                <w:sz w:val="20"/>
                <w:szCs w:val="20"/>
              </w:rPr>
            </w:pPr>
            <w:r w:rsidRPr="00CA2070">
              <w:rPr>
                <w:rFonts w:ascii="Calibri" w:hAnsi="Calibri" w:cs="Calibri"/>
                <w:bCs/>
                <w:sz w:val="20"/>
                <w:szCs w:val="20"/>
              </w:rPr>
              <w:t>LO1</w:t>
            </w:r>
          </w:p>
        </w:tc>
        <w:tc>
          <w:tcPr>
            <w:tcW w:w="3537" w:type="pct"/>
          </w:tcPr>
          <w:p w14:paraId="5B59BEEA" w14:textId="77777777" w:rsidR="005A37B7" w:rsidRPr="00216ACE" w:rsidRDefault="00216ACE" w:rsidP="00A75969">
            <w:pPr>
              <w:rPr>
                <w:rFonts w:cstheme="minorHAnsi"/>
                <w:sz w:val="20"/>
                <w:szCs w:val="20"/>
              </w:rPr>
            </w:pPr>
            <w:r w:rsidRPr="00216ACE">
              <w:rPr>
                <w:rFonts w:cstheme="minorHAnsi"/>
                <w:sz w:val="20"/>
              </w:rPr>
              <w:t>Students will be able to think critically, identify problems, analyze information and find out opportunities of solutions through synthesis and evaluation</w:t>
            </w:r>
            <w:r>
              <w:rPr>
                <w:rFonts w:cstheme="minorHAnsi"/>
                <w:sz w:val="20"/>
              </w:rPr>
              <w:t>.</w:t>
            </w:r>
          </w:p>
        </w:tc>
        <w:tc>
          <w:tcPr>
            <w:tcW w:w="640" w:type="pct"/>
          </w:tcPr>
          <w:p w14:paraId="1CFDFF76" w14:textId="77777777" w:rsidR="005A37B7" w:rsidRPr="00C715BC" w:rsidRDefault="00A90CD3" w:rsidP="001952BA">
            <w:pPr>
              <w:jc w:val="both"/>
              <w:rPr>
                <w:rFonts w:ascii="Calibri" w:hAnsi="Calibri" w:cs="Calibri"/>
                <w:sz w:val="20"/>
                <w:szCs w:val="20"/>
              </w:rPr>
            </w:pPr>
            <w:r>
              <w:rPr>
                <w:rFonts w:ascii="Calibri" w:hAnsi="Calibri" w:cs="Calibri"/>
                <w:sz w:val="20"/>
                <w:szCs w:val="20"/>
              </w:rPr>
              <w:t>PO1</w:t>
            </w:r>
          </w:p>
        </w:tc>
        <w:tc>
          <w:tcPr>
            <w:tcW w:w="580" w:type="pct"/>
          </w:tcPr>
          <w:p w14:paraId="573E0D49" w14:textId="77777777" w:rsidR="005A37B7" w:rsidRPr="00C715BC" w:rsidRDefault="00A90CD3" w:rsidP="001952BA">
            <w:pPr>
              <w:jc w:val="both"/>
              <w:rPr>
                <w:rFonts w:ascii="Calibri" w:hAnsi="Calibri" w:cs="Calibri"/>
                <w:sz w:val="20"/>
                <w:szCs w:val="20"/>
              </w:rPr>
            </w:pPr>
            <w:r>
              <w:rPr>
                <w:rFonts w:ascii="Calibri" w:hAnsi="Calibri" w:cs="Calibri"/>
                <w:sz w:val="20"/>
                <w:szCs w:val="20"/>
              </w:rPr>
              <w:t>Remember, Understand</w:t>
            </w:r>
          </w:p>
        </w:tc>
      </w:tr>
      <w:tr w:rsidR="009076A1" w:rsidRPr="00C715BC" w14:paraId="1F40048A" w14:textId="77777777" w:rsidTr="00980F71">
        <w:trPr>
          <w:trHeight w:val="207"/>
        </w:trPr>
        <w:tc>
          <w:tcPr>
            <w:tcW w:w="243" w:type="pct"/>
            <w:noWrap/>
            <w:vAlign w:val="center"/>
          </w:tcPr>
          <w:p w14:paraId="7D488F60" w14:textId="77777777" w:rsidR="009076A1" w:rsidRPr="00CA2070" w:rsidRDefault="009076A1" w:rsidP="00CA2070">
            <w:pPr>
              <w:rPr>
                <w:rFonts w:ascii="Calibri" w:hAnsi="Calibri" w:cs="Calibri"/>
                <w:bCs/>
                <w:sz w:val="20"/>
                <w:szCs w:val="20"/>
              </w:rPr>
            </w:pPr>
            <w:r w:rsidRPr="00CA2070">
              <w:rPr>
                <w:rFonts w:ascii="Calibri" w:hAnsi="Calibri" w:cs="Calibri"/>
                <w:bCs/>
                <w:sz w:val="20"/>
                <w:szCs w:val="20"/>
              </w:rPr>
              <w:t>LO2</w:t>
            </w:r>
          </w:p>
        </w:tc>
        <w:tc>
          <w:tcPr>
            <w:tcW w:w="3537" w:type="pct"/>
          </w:tcPr>
          <w:p w14:paraId="63B14BD0" w14:textId="77777777" w:rsidR="009076A1" w:rsidRPr="005552EA" w:rsidRDefault="005552EA" w:rsidP="00A75969">
            <w:pPr>
              <w:rPr>
                <w:rFonts w:cstheme="minorHAnsi"/>
                <w:sz w:val="20"/>
                <w:szCs w:val="20"/>
              </w:rPr>
            </w:pPr>
            <w:r w:rsidRPr="005552EA">
              <w:rPr>
                <w:rFonts w:cstheme="minorHAnsi"/>
                <w:sz w:val="20"/>
              </w:rPr>
              <w:t xml:space="preserve">Students will determine guiding principles for their actions by understanding the importance of ethical behavior, respect for indigenous culture and traditions, tolerance for diversity and awareness of socioeconomic challenges faced by the nation.  </w:t>
            </w:r>
          </w:p>
        </w:tc>
        <w:tc>
          <w:tcPr>
            <w:tcW w:w="640" w:type="pct"/>
          </w:tcPr>
          <w:p w14:paraId="23B657BC" w14:textId="77777777" w:rsidR="009076A1" w:rsidRPr="00C715BC" w:rsidRDefault="00A90CD3" w:rsidP="009076A1">
            <w:pPr>
              <w:jc w:val="both"/>
              <w:rPr>
                <w:rFonts w:ascii="Calibri" w:hAnsi="Calibri" w:cs="Calibri"/>
                <w:sz w:val="20"/>
                <w:szCs w:val="20"/>
              </w:rPr>
            </w:pPr>
            <w:r>
              <w:rPr>
                <w:rFonts w:ascii="Calibri" w:hAnsi="Calibri" w:cs="Calibri"/>
                <w:sz w:val="20"/>
                <w:szCs w:val="20"/>
              </w:rPr>
              <w:t>PO1, PO2</w:t>
            </w:r>
          </w:p>
        </w:tc>
        <w:tc>
          <w:tcPr>
            <w:tcW w:w="580" w:type="pct"/>
          </w:tcPr>
          <w:p w14:paraId="255093BA" w14:textId="77777777" w:rsidR="009076A1" w:rsidRPr="00C715BC" w:rsidRDefault="00A90CD3" w:rsidP="009076A1">
            <w:pPr>
              <w:jc w:val="both"/>
              <w:rPr>
                <w:rFonts w:ascii="Calibri" w:hAnsi="Calibri" w:cs="Calibri"/>
                <w:sz w:val="20"/>
                <w:szCs w:val="20"/>
              </w:rPr>
            </w:pPr>
            <w:r>
              <w:rPr>
                <w:rFonts w:ascii="Calibri" w:hAnsi="Calibri" w:cs="Calibri"/>
                <w:sz w:val="20"/>
                <w:szCs w:val="20"/>
              </w:rPr>
              <w:t>Remember, Understand Apply</w:t>
            </w:r>
          </w:p>
        </w:tc>
      </w:tr>
      <w:tr w:rsidR="00A90CD3" w:rsidRPr="00C715BC" w14:paraId="4D9242E8" w14:textId="77777777" w:rsidTr="00980F71">
        <w:trPr>
          <w:trHeight w:val="207"/>
        </w:trPr>
        <w:tc>
          <w:tcPr>
            <w:tcW w:w="243" w:type="pct"/>
            <w:noWrap/>
            <w:vAlign w:val="center"/>
          </w:tcPr>
          <w:p w14:paraId="75FADDEC" w14:textId="77777777" w:rsidR="00A90CD3" w:rsidRPr="00CA2070" w:rsidRDefault="00A90CD3" w:rsidP="00CA2070">
            <w:pPr>
              <w:rPr>
                <w:rFonts w:ascii="Calibri" w:hAnsi="Calibri" w:cs="Calibri"/>
                <w:bCs/>
                <w:sz w:val="20"/>
                <w:szCs w:val="20"/>
              </w:rPr>
            </w:pPr>
            <w:r w:rsidRPr="00CA2070">
              <w:rPr>
                <w:rFonts w:ascii="Calibri" w:hAnsi="Calibri" w:cs="Calibri"/>
                <w:bCs/>
                <w:sz w:val="20"/>
                <w:szCs w:val="20"/>
              </w:rPr>
              <w:t>LO3</w:t>
            </w:r>
          </w:p>
        </w:tc>
        <w:tc>
          <w:tcPr>
            <w:tcW w:w="3537" w:type="pct"/>
          </w:tcPr>
          <w:p w14:paraId="3420A4FD" w14:textId="77777777" w:rsidR="00A90CD3" w:rsidRPr="00C715BC" w:rsidRDefault="00A90CD3" w:rsidP="00980F71">
            <w:pPr>
              <w:rPr>
                <w:rFonts w:ascii="Calibri" w:hAnsi="Calibri" w:cs="Calibri"/>
                <w:sz w:val="20"/>
                <w:szCs w:val="20"/>
              </w:rPr>
            </w:pPr>
            <w:r w:rsidRPr="005552EA">
              <w:rPr>
                <w:rFonts w:cstheme="minorHAnsi"/>
                <w:sz w:val="20"/>
              </w:rPr>
              <w:t xml:space="preserve">Students will </w:t>
            </w:r>
            <w:r>
              <w:rPr>
                <w:rFonts w:cstheme="minorHAnsi"/>
                <w:sz w:val="20"/>
              </w:rPr>
              <w:t>demonstrate effective oral and written communication skills and explain their thoughts in a logical and coherent manner</w:t>
            </w:r>
            <w:r w:rsidRPr="005552EA">
              <w:rPr>
                <w:rFonts w:cstheme="minorHAnsi"/>
                <w:sz w:val="20"/>
              </w:rPr>
              <w:t xml:space="preserve">.  </w:t>
            </w:r>
          </w:p>
        </w:tc>
        <w:tc>
          <w:tcPr>
            <w:tcW w:w="640" w:type="pct"/>
          </w:tcPr>
          <w:p w14:paraId="63665A4B" w14:textId="77777777" w:rsidR="00A90CD3" w:rsidRPr="00C715BC" w:rsidRDefault="00A90CD3" w:rsidP="00EA603F">
            <w:pPr>
              <w:jc w:val="both"/>
              <w:rPr>
                <w:rFonts w:ascii="Calibri" w:hAnsi="Calibri" w:cs="Calibri"/>
                <w:sz w:val="20"/>
                <w:szCs w:val="20"/>
              </w:rPr>
            </w:pPr>
            <w:r>
              <w:rPr>
                <w:rFonts w:ascii="Calibri" w:hAnsi="Calibri" w:cs="Calibri"/>
                <w:sz w:val="20"/>
                <w:szCs w:val="20"/>
              </w:rPr>
              <w:t>PO1, PO2, PO3</w:t>
            </w:r>
          </w:p>
        </w:tc>
        <w:tc>
          <w:tcPr>
            <w:tcW w:w="580" w:type="pct"/>
          </w:tcPr>
          <w:p w14:paraId="68A2EE06" w14:textId="77777777" w:rsidR="00A90CD3" w:rsidRPr="00C715BC" w:rsidRDefault="00A90CD3" w:rsidP="00EA603F">
            <w:pPr>
              <w:jc w:val="both"/>
              <w:rPr>
                <w:rFonts w:ascii="Calibri" w:hAnsi="Calibri" w:cs="Calibri"/>
                <w:sz w:val="20"/>
                <w:szCs w:val="20"/>
              </w:rPr>
            </w:pPr>
            <w:r>
              <w:rPr>
                <w:rFonts w:ascii="Calibri" w:hAnsi="Calibri" w:cs="Calibri"/>
                <w:sz w:val="20"/>
                <w:szCs w:val="20"/>
              </w:rPr>
              <w:t>Remember, Understand Apply, Analyse</w:t>
            </w:r>
          </w:p>
        </w:tc>
      </w:tr>
      <w:tr w:rsidR="00A90CD3" w:rsidRPr="00C715BC" w14:paraId="1CC5016F" w14:textId="77777777" w:rsidTr="00980F71">
        <w:trPr>
          <w:trHeight w:val="207"/>
        </w:trPr>
        <w:tc>
          <w:tcPr>
            <w:tcW w:w="243" w:type="pct"/>
            <w:noWrap/>
            <w:vAlign w:val="center"/>
          </w:tcPr>
          <w:p w14:paraId="7F1D993E" w14:textId="77777777" w:rsidR="00A90CD3" w:rsidRPr="00CA2070" w:rsidRDefault="00A90CD3" w:rsidP="00CA2070">
            <w:pPr>
              <w:rPr>
                <w:rFonts w:ascii="Calibri" w:hAnsi="Calibri" w:cs="Calibri"/>
                <w:bCs/>
                <w:sz w:val="20"/>
                <w:szCs w:val="20"/>
              </w:rPr>
            </w:pPr>
            <w:r w:rsidRPr="00CA2070">
              <w:rPr>
                <w:rFonts w:ascii="Calibri" w:hAnsi="Calibri" w:cs="Calibri"/>
                <w:bCs/>
                <w:sz w:val="20"/>
                <w:szCs w:val="20"/>
              </w:rPr>
              <w:t>LO4</w:t>
            </w:r>
          </w:p>
        </w:tc>
        <w:tc>
          <w:tcPr>
            <w:tcW w:w="3537" w:type="pct"/>
          </w:tcPr>
          <w:p w14:paraId="2D8CCCFF" w14:textId="77777777" w:rsidR="00A90CD3" w:rsidRPr="00C715BC" w:rsidRDefault="00A90CD3" w:rsidP="00980F71">
            <w:pPr>
              <w:rPr>
                <w:rFonts w:ascii="Calibri" w:hAnsi="Calibri" w:cs="Calibri"/>
                <w:sz w:val="20"/>
                <w:szCs w:val="20"/>
              </w:rPr>
            </w:pPr>
            <w:r w:rsidRPr="005552EA">
              <w:rPr>
                <w:rFonts w:cstheme="minorHAnsi"/>
                <w:sz w:val="20"/>
              </w:rPr>
              <w:t xml:space="preserve">Students will </w:t>
            </w:r>
            <w:r>
              <w:rPr>
                <w:rFonts w:cstheme="minorHAnsi"/>
                <w:sz w:val="20"/>
              </w:rPr>
              <w:t>demonstrate the effective use of collaboration and displaying the softer skills to work in teams, organize meetings and define the attendant input and outputs.</w:t>
            </w:r>
            <w:r w:rsidRPr="005552EA">
              <w:rPr>
                <w:rFonts w:cstheme="minorHAnsi"/>
                <w:sz w:val="20"/>
              </w:rPr>
              <w:t xml:space="preserve">  </w:t>
            </w:r>
          </w:p>
        </w:tc>
        <w:tc>
          <w:tcPr>
            <w:tcW w:w="640" w:type="pct"/>
          </w:tcPr>
          <w:p w14:paraId="0DA114A7" w14:textId="77777777" w:rsidR="00A90CD3" w:rsidRPr="00C715BC" w:rsidRDefault="00A90CD3" w:rsidP="00EA603F">
            <w:pPr>
              <w:jc w:val="both"/>
              <w:rPr>
                <w:rFonts w:ascii="Calibri" w:hAnsi="Calibri" w:cs="Calibri"/>
                <w:sz w:val="20"/>
                <w:szCs w:val="20"/>
              </w:rPr>
            </w:pPr>
            <w:r>
              <w:rPr>
                <w:rFonts w:ascii="Calibri" w:hAnsi="Calibri" w:cs="Calibri"/>
                <w:sz w:val="20"/>
                <w:szCs w:val="20"/>
              </w:rPr>
              <w:t xml:space="preserve">PO1, PO2, PO3, PO4         </w:t>
            </w:r>
          </w:p>
        </w:tc>
        <w:tc>
          <w:tcPr>
            <w:tcW w:w="580" w:type="pct"/>
          </w:tcPr>
          <w:p w14:paraId="77A1FF1D" w14:textId="77777777" w:rsidR="00A90CD3" w:rsidRPr="00C715BC" w:rsidRDefault="00A90CD3" w:rsidP="00EA603F">
            <w:pPr>
              <w:jc w:val="both"/>
              <w:rPr>
                <w:rFonts w:ascii="Calibri" w:hAnsi="Calibri" w:cs="Calibri"/>
                <w:sz w:val="20"/>
                <w:szCs w:val="20"/>
              </w:rPr>
            </w:pPr>
            <w:r>
              <w:rPr>
                <w:rFonts w:ascii="Calibri" w:hAnsi="Calibri" w:cs="Calibri"/>
                <w:sz w:val="20"/>
                <w:szCs w:val="20"/>
              </w:rPr>
              <w:t xml:space="preserve">Remember, Understand Apply, </w:t>
            </w:r>
            <w:r>
              <w:rPr>
                <w:rFonts w:ascii="Calibri" w:hAnsi="Calibri" w:cs="Calibri"/>
                <w:sz w:val="20"/>
                <w:szCs w:val="20"/>
              </w:rPr>
              <w:lastRenderedPageBreak/>
              <w:t>Analyse</w:t>
            </w:r>
          </w:p>
        </w:tc>
      </w:tr>
      <w:tr w:rsidR="00A90CD3" w:rsidRPr="00C715BC" w14:paraId="450A833C" w14:textId="77777777" w:rsidTr="00980F71">
        <w:trPr>
          <w:trHeight w:val="243"/>
        </w:trPr>
        <w:tc>
          <w:tcPr>
            <w:tcW w:w="243" w:type="pct"/>
            <w:noWrap/>
            <w:vAlign w:val="center"/>
          </w:tcPr>
          <w:p w14:paraId="4CD4C994" w14:textId="77777777" w:rsidR="00A90CD3" w:rsidRPr="00CA2070" w:rsidRDefault="00A90CD3" w:rsidP="00CA2070">
            <w:pPr>
              <w:rPr>
                <w:rFonts w:ascii="Calibri" w:hAnsi="Calibri" w:cs="Calibri"/>
                <w:bCs/>
                <w:sz w:val="20"/>
                <w:szCs w:val="20"/>
              </w:rPr>
            </w:pPr>
            <w:r w:rsidRPr="00CA2070">
              <w:rPr>
                <w:rFonts w:ascii="Calibri" w:hAnsi="Calibri" w:cs="Calibri"/>
                <w:bCs/>
                <w:sz w:val="20"/>
                <w:szCs w:val="20"/>
              </w:rPr>
              <w:lastRenderedPageBreak/>
              <w:t>LO5</w:t>
            </w:r>
          </w:p>
        </w:tc>
        <w:tc>
          <w:tcPr>
            <w:tcW w:w="3537" w:type="pct"/>
          </w:tcPr>
          <w:p w14:paraId="1A460CD5" w14:textId="77777777" w:rsidR="00A90CD3" w:rsidRPr="00C715BC" w:rsidRDefault="00A90CD3" w:rsidP="00980F71">
            <w:pPr>
              <w:rPr>
                <w:rFonts w:ascii="Calibri" w:hAnsi="Calibri" w:cs="Calibri"/>
                <w:sz w:val="20"/>
                <w:szCs w:val="20"/>
              </w:rPr>
            </w:pPr>
            <w:r w:rsidRPr="005552EA">
              <w:rPr>
                <w:rFonts w:cstheme="minorHAnsi"/>
                <w:sz w:val="20"/>
              </w:rPr>
              <w:t xml:space="preserve">Students will </w:t>
            </w:r>
            <w:r>
              <w:rPr>
                <w:rFonts w:cstheme="minorHAnsi"/>
                <w:sz w:val="20"/>
              </w:rPr>
              <w:t xml:space="preserve">identify, interpret and analyse the impact that social, legal, global, industry and customer environments have on business decisions. </w:t>
            </w:r>
            <w:r w:rsidRPr="005552EA">
              <w:rPr>
                <w:rFonts w:cstheme="minorHAnsi"/>
                <w:sz w:val="20"/>
              </w:rPr>
              <w:t xml:space="preserve">  </w:t>
            </w:r>
          </w:p>
        </w:tc>
        <w:tc>
          <w:tcPr>
            <w:tcW w:w="640" w:type="pct"/>
          </w:tcPr>
          <w:p w14:paraId="0C670799" w14:textId="77777777" w:rsidR="00A90CD3" w:rsidRPr="00C715BC" w:rsidRDefault="00A90CD3" w:rsidP="00EA603F">
            <w:pPr>
              <w:rPr>
                <w:rFonts w:ascii="Calibri" w:hAnsi="Calibri" w:cs="Calibri"/>
                <w:sz w:val="20"/>
                <w:szCs w:val="20"/>
              </w:rPr>
            </w:pPr>
            <w:r>
              <w:rPr>
                <w:rFonts w:ascii="Calibri" w:hAnsi="Calibri" w:cs="Calibri"/>
                <w:sz w:val="20"/>
                <w:szCs w:val="20"/>
              </w:rPr>
              <w:t>PO5</w:t>
            </w:r>
          </w:p>
        </w:tc>
        <w:tc>
          <w:tcPr>
            <w:tcW w:w="580" w:type="pct"/>
          </w:tcPr>
          <w:p w14:paraId="679B1F3E" w14:textId="77777777" w:rsidR="00A90CD3" w:rsidRPr="00C715BC" w:rsidRDefault="00A90CD3" w:rsidP="00EA603F">
            <w:pPr>
              <w:rPr>
                <w:rFonts w:ascii="Calibri" w:hAnsi="Calibri" w:cs="Calibri"/>
                <w:sz w:val="20"/>
                <w:szCs w:val="20"/>
              </w:rPr>
            </w:pPr>
            <w:r>
              <w:rPr>
                <w:rFonts w:ascii="Calibri" w:hAnsi="Calibri" w:cs="Calibri"/>
                <w:sz w:val="20"/>
                <w:szCs w:val="20"/>
              </w:rPr>
              <w:t>Remember, Understand</w:t>
            </w:r>
          </w:p>
        </w:tc>
      </w:tr>
      <w:tr w:rsidR="00A90CD3" w:rsidRPr="00C715BC" w14:paraId="7EB52B4B" w14:textId="77777777" w:rsidTr="00980F71">
        <w:trPr>
          <w:trHeight w:val="180"/>
        </w:trPr>
        <w:tc>
          <w:tcPr>
            <w:tcW w:w="243" w:type="pct"/>
            <w:noWrap/>
            <w:vAlign w:val="center"/>
          </w:tcPr>
          <w:p w14:paraId="3F597C59" w14:textId="77777777" w:rsidR="00A90CD3" w:rsidRPr="00CA2070" w:rsidRDefault="00A90CD3" w:rsidP="00CA2070">
            <w:pPr>
              <w:rPr>
                <w:rFonts w:ascii="Calibri" w:hAnsi="Calibri" w:cs="Calibri"/>
                <w:bCs/>
                <w:sz w:val="20"/>
                <w:szCs w:val="20"/>
              </w:rPr>
            </w:pPr>
            <w:r w:rsidRPr="00CA2070">
              <w:rPr>
                <w:rFonts w:ascii="Calibri" w:hAnsi="Calibri" w:cs="Calibri"/>
                <w:bCs/>
                <w:sz w:val="20"/>
                <w:szCs w:val="20"/>
              </w:rPr>
              <w:t>LO6</w:t>
            </w:r>
          </w:p>
        </w:tc>
        <w:tc>
          <w:tcPr>
            <w:tcW w:w="3537" w:type="pct"/>
          </w:tcPr>
          <w:p w14:paraId="67043D38" w14:textId="77777777" w:rsidR="00A90CD3" w:rsidRPr="0024358B" w:rsidRDefault="00A90CD3" w:rsidP="00A75969">
            <w:pPr>
              <w:rPr>
                <w:rFonts w:cstheme="minorHAnsi"/>
                <w:sz w:val="20"/>
                <w:szCs w:val="20"/>
              </w:rPr>
            </w:pPr>
            <w:r>
              <w:rPr>
                <w:rFonts w:cstheme="minorHAnsi"/>
                <w:sz w:val="20"/>
              </w:rPr>
              <w:t xml:space="preserve">Students </w:t>
            </w:r>
            <w:r w:rsidRPr="0024358B">
              <w:rPr>
                <w:rFonts w:cstheme="minorHAnsi"/>
                <w:sz w:val="20"/>
              </w:rPr>
              <w:t>will be able to appreciate and analyze the evolution, importance and regional suitability of local business theories and practices and derive implications of global practices for local environment and vice versa</w:t>
            </w:r>
          </w:p>
        </w:tc>
        <w:tc>
          <w:tcPr>
            <w:tcW w:w="640" w:type="pct"/>
          </w:tcPr>
          <w:p w14:paraId="28AD73D9" w14:textId="77777777" w:rsidR="00A90CD3" w:rsidRPr="00C715BC" w:rsidRDefault="00A90CD3" w:rsidP="00EA603F">
            <w:pPr>
              <w:rPr>
                <w:rFonts w:ascii="Calibri" w:hAnsi="Calibri" w:cs="Calibri"/>
                <w:sz w:val="20"/>
                <w:szCs w:val="20"/>
              </w:rPr>
            </w:pPr>
            <w:r>
              <w:rPr>
                <w:rFonts w:ascii="Calibri" w:hAnsi="Calibri" w:cs="Calibri"/>
                <w:sz w:val="20"/>
                <w:szCs w:val="20"/>
              </w:rPr>
              <w:t>PO8</w:t>
            </w:r>
          </w:p>
        </w:tc>
        <w:tc>
          <w:tcPr>
            <w:tcW w:w="580" w:type="pct"/>
          </w:tcPr>
          <w:p w14:paraId="214211E4" w14:textId="77777777" w:rsidR="00A90CD3" w:rsidRPr="00C715BC" w:rsidRDefault="00A90CD3" w:rsidP="00EA603F">
            <w:pPr>
              <w:rPr>
                <w:rFonts w:ascii="Calibri" w:hAnsi="Calibri" w:cs="Calibri"/>
                <w:sz w:val="20"/>
                <w:szCs w:val="20"/>
              </w:rPr>
            </w:pPr>
            <w:r>
              <w:rPr>
                <w:rFonts w:ascii="Calibri" w:hAnsi="Calibri" w:cs="Calibri"/>
                <w:sz w:val="20"/>
                <w:szCs w:val="20"/>
              </w:rPr>
              <w:t>Remember, Understand Apply</w:t>
            </w:r>
          </w:p>
        </w:tc>
      </w:tr>
      <w:tr w:rsidR="00A90CD3" w:rsidRPr="00C715BC" w14:paraId="62269D77" w14:textId="77777777" w:rsidTr="00980F71">
        <w:trPr>
          <w:trHeight w:val="180"/>
        </w:trPr>
        <w:tc>
          <w:tcPr>
            <w:tcW w:w="243" w:type="pct"/>
            <w:noWrap/>
            <w:vAlign w:val="center"/>
          </w:tcPr>
          <w:p w14:paraId="074AE9CA" w14:textId="77777777" w:rsidR="00A90CD3" w:rsidRPr="00CA2070" w:rsidRDefault="00A90CD3" w:rsidP="00CA2070">
            <w:pPr>
              <w:rPr>
                <w:rFonts w:ascii="Calibri" w:hAnsi="Calibri" w:cs="Calibri"/>
                <w:bCs/>
                <w:sz w:val="20"/>
                <w:szCs w:val="20"/>
              </w:rPr>
            </w:pPr>
            <w:r w:rsidRPr="00CA2070">
              <w:rPr>
                <w:rFonts w:ascii="Calibri" w:hAnsi="Calibri" w:cs="Calibri"/>
                <w:bCs/>
                <w:sz w:val="20"/>
                <w:szCs w:val="20"/>
              </w:rPr>
              <w:t>LO7</w:t>
            </w:r>
          </w:p>
        </w:tc>
        <w:tc>
          <w:tcPr>
            <w:tcW w:w="3537" w:type="pct"/>
          </w:tcPr>
          <w:p w14:paraId="5FF7A281" w14:textId="77777777" w:rsidR="00A90CD3" w:rsidRPr="00C715BC" w:rsidRDefault="00A90CD3" w:rsidP="00A75969">
            <w:pPr>
              <w:rPr>
                <w:rFonts w:ascii="Calibri" w:hAnsi="Calibri" w:cs="Calibri"/>
                <w:sz w:val="20"/>
                <w:szCs w:val="20"/>
              </w:rPr>
            </w:pPr>
            <w:r>
              <w:rPr>
                <w:rFonts w:ascii="Calibri" w:hAnsi="Calibri" w:cs="Calibri"/>
                <w:sz w:val="20"/>
                <w:szCs w:val="20"/>
              </w:rPr>
              <w:t>Developing desire and aspiration to have one’s own business as one of the ultimate goals of business graduates.</w:t>
            </w:r>
          </w:p>
        </w:tc>
        <w:tc>
          <w:tcPr>
            <w:tcW w:w="640" w:type="pct"/>
          </w:tcPr>
          <w:p w14:paraId="3A220A94" w14:textId="77777777" w:rsidR="00A90CD3" w:rsidRPr="00C715BC" w:rsidRDefault="00A90CD3" w:rsidP="00EA603F">
            <w:pPr>
              <w:rPr>
                <w:rFonts w:ascii="Calibri" w:hAnsi="Calibri" w:cs="Calibri"/>
                <w:sz w:val="20"/>
                <w:szCs w:val="20"/>
              </w:rPr>
            </w:pPr>
            <w:r>
              <w:rPr>
                <w:rFonts w:ascii="Calibri" w:hAnsi="Calibri" w:cs="Calibri"/>
                <w:sz w:val="20"/>
                <w:szCs w:val="20"/>
              </w:rPr>
              <w:t xml:space="preserve">PO9 </w:t>
            </w:r>
          </w:p>
        </w:tc>
        <w:tc>
          <w:tcPr>
            <w:tcW w:w="580" w:type="pct"/>
          </w:tcPr>
          <w:p w14:paraId="46FC8FD4" w14:textId="77777777" w:rsidR="00A90CD3" w:rsidRPr="00C715BC" w:rsidRDefault="00A90CD3" w:rsidP="00EA603F">
            <w:pPr>
              <w:rPr>
                <w:rFonts w:ascii="Calibri" w:hAnsi="Calibri" w:cs="Calibri"/>
                <w:sz w:val="20"/>
                <w:szCs w:val="20"/>
              </w:rPr>
            </w:pPr>
            <w:r>
              <w:rPr>
                <w:rFonts w:ascii="Calibri" w:hAnsi="Calibri" w:cs="Calibri"/>
                <w:sz w:val="20"/>
                <w:szCs w:val="20"/>
              </w:rPr>
              <w:t>Remember, Understand</w:t>
            </w:r>
          </w:p>
        </w:tc>
      </w:tr>
      <w:tr w:rsidR="00A90CD3" w:rsidRPr="00C715BC" w14:paraId="21F25340" w14:textId="77777777" w:rsidTr="00980F71">
        <w:trPr>
          <w:trHeight w:val="180"/>
        </w:trPr>
        <w:tc>
          <w:tcPr>
            <w:tcW w:w="243" w:type="pct"/>
            <w:noWrap/>
            <w:vAlign w:val="center"/>
          </w:tcPr>
          <w:p w14:paraId="7E73DC2E" w14:textId="77777777" w:rsidR="00A90CD3" w:rsidRPr="00CA2070" w:rsidRDefault="00A90CD3" w:rsidP="00CA2070">
            <w:pPr>
              <w:rPr>
                <w:rFonts w:ascii="Calibri" w:hAnsi="Calibri" w:cs="Calibri"/>
                <w:bCs/>
                <w:sz w:val="20"/>
                <w:szCs w:val="20"/>
              </w:rPr>
            </w:pPr>
            <w:r w:rsidRPr="00CA2070">
              <w:rPr>
                <w:rFonts w:ascii="Calibri" w:hAnsi="Calibri" w:cs="Calibri"/>
                <w:bCs/>
                <w:sz w:val="20"/>
                <w:szCs w:val="20"/>
              </w:rPr>
              <w:t>LO8</w:t>
            </w:r>
          </w:p>
        </w:tc>
        <w:tc>
          <w:tcPr>
            <w:tcW w:w="3537" w:type="pct"/>
          </w:tcPr>
          <w:p w14:paraId="3DD2DDE0" w14:textId="77777777" w:rsidR="00A90CD3" w:rsidRPr="009E1867" w:rsidRDefault="00A90CD3" w:rsidP="009E1867">
            <w:pPr>
              <w:rPr>
                <w:rFonts w:cstheme="minorHAnsi"/>
                <w:sz w:val="20"/>
                <w:szCs w:val="20"/>
              </w:rPr>
            </w:pPr>
            <w:r>
              <w:rPr>
                <w:rFonts w:cstheme="minorHAnsi"/>
                <w:sz w:val="20"/>
              </w:rPr>
              <w:t xml:space="preserve">Students </w:t>
            </w:r>
            <w:r w:rsidRPr="009E1867">
              <w:rPr>
                <w:rFonts w:cstheme="minorHAnsi"/>
                <w:sz w:val="20"/>
              </w:rPr>
              <w:t>will demonstrate knowledge and discuss the creation and coordination of efficient and effective organizational systems.</w:t>
            </w:r>
          </w:p>
        </w:tc>
        <w:tc>
          <w:tcPr>
            <w:tcW w:w="640" w:type="pct"/>
          </w:tcPr>
          <w:p w14:paraId="5D96BC4E" w14:textId="77777777" w:rsidR="00A90CD3" w:rsidRPr="00C715BC" w:rsidRDefault="00A90CD3" w:rsidP="00EA603F">
            <w:pPr>
              <w:rPr>
                <w:rFonts w:ascii="Calibri" w:hAnsi="Calibri" w:cs="Calibri"/>
                <w:sz w:val="20"/>
                <w:szCs w:val="20"/>
              </w:rPr>
            </w:pPr>
            <w:r>
              <w:rPr>
                <w:rFonts w:ascii="Calibri" w:hAnsi="Calibri" w:cs="Calibri"/>
                <w:sz w:val="20"/>
                <w:szCs w:val="20"/>
              </w:rPr>
              <w:t>PO10</w:t>
            </w:r>
          </w:p>
        </w:tc>
        <w:tc>
          <w:tcPr>
            <w:tcW w:w="580" w:type="pct"/>
          </w:tcPr>
          <w:p w14:paraId="7AC2E5AF" w14:textId="77777777" w:rsidR="00A90CD3" w:rsidRPr="00C715BC" w:rsidRDefault="00A90CD3" w:rsidP="00EA603F">
            <w:pPr>
              <w:rPr>
                <w:rFonts w:ascii="Calibri" w:hAnsi="Calibri" w:cs="Calibri"/>
                <w:sz w:val="20"/>
                <w:szCs w:val="20"/>
              </w:rPr>
            </w:pPr>
            <w:r>
              <w:rPr>
                <w:rFonts w:ascii="Calibri" w:hAnsi="Calibri" w:cs="Calibri"/>
                <w:sz w:val="20"/>
                <w:szCs w:val="20"/>
              </w:rPr>
              <w:t>Remember, Understand Apply</w:t>
            </w:r>
          </w:p>
        </w:tc>
      </w:tr>
    </w:tbl>
    <w:p w14:paraId="68708EA5" w14:textId="77777777" w:rsidR="00C715BC" w:rsidRPr="00D27D7F" w:rsidRDefault="00C715BC" w:rsidP="001E31BE">
      <w:pPr>
        <w:spacing w:after="0" w:line="240" w:lineRule="auto"/>
        <w:jc w:val="both"/>
        <w:rPr>
          <w:rFonts w:cs="Calibri"/>
          <w:bCs/>
          <w:sz w:val="18"/>
          <w:szCs w:val="18"/>
        </w:rPr>
      </w:pPr>
      <w:r w:rsidRPr="00D27D7F">
        <w:rPr>
          <w:rFonts w:cs="Calibri"/>
          <w:bCs/>
          <w:sz w:val="18"/>
          <w:szCs w:val="18"/>
        </w:rPr>
        <w:t xml:space="preserve">* </w:t>
      </w:r>
      <w:r w:rsidR="009E2260" w:rsidRPr="00D27D7F">
        <w:rPr>
          <w:rFonts w:cs="Calibri"/>
          <w:bCs/>
          <w:sz w:val="18"/>
          <w:szCs w:val="18"/>
        </w:rPr>
        <w:t>PO (</w:t>
      </w:r>
      <w:r w:rsidRPr="00D27D7F">
        <w:rPr>
          <w:rFonts w:cs="Calibri"/>
          <w:bCs/>
          <w:sz w:val="18"/>
          <w:szCs w:val="18"/>
        </w:rPr>
        <w:t xml:space="preserve">Program </w:t>
      </w:r>
      <w:r w:rsidR="009E2260" w:rsidRPr="00D27D7F">
        <w:rPr>
          <w:rFonts w:cs="Calibri"/>
          <w:bCs/>
          <w:sz w:val="18"/>
          <w:szCs w:val="18"/>
        </w:rPr>
        <w:t xml:space="preserve">Objectives) are </w:t>
      </w:r>
      <w:r w:rsidRPr="00D27D7F">
        <w:rPr>
          <w:rFonts w:cs="Calibri"/>
          <w:bCs/>
          <w:sz w:val="18"/>
          <w:szCs w:val="18"/>
        </w:rPr>
        <w:t>covered by the Learning outcome.</w:t>
      </w:r>
      <w:r w:rsidR="009E2260" w:rsidRPr="00D27D7F">
        <w:rPr>
          <w:rFonts w:cs="Calibri"/>
          <w:bCs/>
          <w:sz w:val="18"/>
          <w:szCs w:val="18"/>
        </w:rPr>
        <w:tab/>
      </w:r>
      <w:r w:rsidR="009E2260" w:rsidRPr="00D27D7F">
        <w:rPr>
          <w:rFonts w:cs="Calibri"/>
          <w:bCs/>
          <w:sz w:val="18"/>
          <w:szCs w:val="18"/>
        </w:rPr>
        <w:tab/>
      </w:r>
      <w:r w:rsidRPr="00D27D7F">
        <w:rPr>
          <w:rFonts w:cs="Calibri"/>
          <w:bCs/>
          <w:sz w:val="18"/>
          <w:szCs w:val="18"/>
        </w:rPr>
        <w:t xml:space="preserve">** </w:t>
      </w:r>
      <w:r w:rsidR="009E2260" w:rsidRPr="00D27D7F">
        <w:rPr>
          <w:rFonts w:cs="Calibri"/>
          <w:bCs/>
          <w:sz w:val="18"/>
          <w:szCs w:val="18"/>
        </w:rPr>
        <w:t>BT (</w:t>
      </w:r>
      <w:r w:rsidRPr="00D27D7F">
        <w:rPr>
          <w:rFonts w:cs="Calibri"/>
          <w:bCs/>
          <w:sz w:val="18"/>
          <w:szCs w:val="18"/>
        </w:rPr>
        <w:t xml:space="preserve">Bloom’s </w:t>
      </w:r>
      <w:r w:rsidR="009E2260" w:rsidRPr="00D27D7F">
        <w:rPr>
          <w:rFonts w:cs="Calibri"/>
          <w:bCs/>
          <w:sz w:val="18"/>
          <w:szCs w:val="18"/>
        </w:rPr>
        <w:t xml:space="preserve">Taxonomy) </w:t>
      </w:r>
      <w:r w:rsidRPr="00D27D7F">
        <w:rPr>
          <w:rFonts w:cs="Calibri"/>
          <w:bCs/>
          <w:sz w:val="18"/>
          <w:szCs w:val="18"/>
        </w:rPr>
        <w:t xml:space="preserve">level </w:t>
      </w:r>
    </w:p>
    <w:p w14:paraId="411D4C53" w14:textId="77777777" w:rsidR="009E1D04" w:rsidRDefault="009E1D04" w:rsidP="00C55181">
      <w:pPr>
        <w:pStyle w:val="Heading1"/>
      </w:pPr>
    </w:p>
    <w:p w14:paraId="1C05D3B6" w14:textId="77777777" w:rsidR="009E1D04" w:rsidRDefault="009E1D04" w:rsidP="00C55181">
      <w:pPr>
        <w:pStyle w:val="Heading1"/>
      </w:pPr>
    </w:p>
    <w:p w14:paraId="2697B281" w14:textId="77777777" w:rsidR="009E1D04" w:rsidRPr="009E1D04" w:rsidRDefault="009E1D04" w:rsidP="009E1D04"/>
    <w:p w14:paraId="24A7B9FC" w14:textId="77777777" w:rsidR="00CF0D5E" w:rsidRPr="001E31BE" w:rsidRDefault="00CF0D5E" w:rsidP="00C55181">
      <w:pPr>
        <w:pStyle w:val="Heading1"/>
      </w:pPr>
      <w:r w:rsidRPr="001E31BE">
        <w:t>COURSE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425"/>
        <w:gridCol w:w="9941"/>
      </w:tblGrid>
      <w:tr w:rsidR="00131154" w:rsidRPr="00D27D7F" w14:paraId="72E4A3FB" w14:textId="77777777" w:rsidTr="006665EC">
        <w:trPr>
          <w:trHeight w:val="233"/>
          <w:tblHeader/>
        </w:trPr>
        <w:tc>
          <w:tcPr>
            <w:tcW w:w="846" w:type="dxa"/>
            <w:gridSpan w:val="2"/>
            <w:tcBorders>
              <w:bottom w:val="single" w:sz="4" w:space="0" w:color="auto"/>
            </w:tcBorders>
            <w:vAlign w:val="center"/>
          </w:tcPr>
          <w:p w14:paraId="5196B816" w14:textId="77777777" w:rsidR="00131154" w:rsidRPr="00D27D7F" w:rsidRDefault="00131154" w:rsidP="00A07717">
            <w:pPr>
              <w:spacing w:after="0" w:line="240" w:lineRule="auto"/>
              <w:rPr>
                <w:rFonts w:ascii="Calibri" w:hAnsi="Calibri" w:cs="Calibri"/>
                <w:b/>
                <w:sz w:val="20"/>
                <w:szCs w:val="20"/>
              </w:rPr>
            </w:pPr>
            <w:r w:rsidRPr="00D27D7F">
              <w:rPr>
                <w:rFonts w:ascii="Calibri" w:hAnsi="Calibri" w:cs="Calibri"/>
                <w:b/>
                <w:sz w:val="20"/>
                <w:szCs w:val="20"/>
              </w:rPr>
              <w:t>Session</w:t>
            </w:r>
          </w:p>
        </w:tc>
        <w:tc>
          <w:tcPr>
            <w:tcW w:w="9941" w:type="dxa"/>
            <w:tcBorders>
              <w:bottom w:val="single" w:sz="4" w:space="0" w:color="auto"/>
            </w:tcBorders>
            <w:noWrap/>
            <w:vAlign w:val="center"/>
            <w:hideMark/>
          </w:tcPr>
          <w:p w14:paraId="1E20FF08" w14:textId="77777777" w:rsidR="00131154" w:rsidRPr="00D27D7F" w:rsidRDefault="00131154" w:rsidP="00A07717">
            <w:pPr>
              <w:spacing w:after="0" w:line="240" w:lineRule="auto"/>
              <w:jc w:val="center"/>
              <w:rPr>
                <w:rFonts w:ascii="Calibri" w:hAnsi="Calibri" w:cs="Calibri"/>
                <w:b/>
                <w:sz w:val="20"/>
                <w:szCs w:val="20"/>
              </w:rPr>
            </w:pPr>
            <w:r w:rsidRPr="00D27D7F">
              <w:rPr>
                <w:rFonts w:ascii="Calibri" w:hAnsi="Calibri" w:cs="Calibri"/>
                <w:b/>
                <w:sz w:val="20"/>
                <w:szCs w:val="20"/>
              </w:rPr>
              <w:t>Topic</w:t>
            </w:r>
          </w:p>
        </w:tc>
      </w:tr>
      <w:tr w:rsidR="009076A1" w:rsidRPr="00C715BC" w14:paraId="0694925F" w14:textId="77777777" w:rsidTr="00BB439B">
        <w:trPr>
          <w:cantSplit/>
          <w:trHeight w:val="260"/>
        </w:trPr>
        <w:tc>
          <w:tcPr>
            <w:tcW w:w="846" w:type="dxa"/>
            <w:gridSpan w:val="2"/>
            <w:vAlign w:val="center"/>
          </w:tcPr>
          <w:p w14:paraId="4873B85D" w14:textId="77777777" w:rsidR="009076A1" w:rsidRPr="00C715BC" w:rsidRDefault="009076A1" w:rsidP="00A07717">
            <w:pPr>
              <w:spacing w:after="0" w:line="240" w:lineRule="auto"/>
              <w:jc w:val="center"/>
              <w:rPr>
                <w:rFonts w:ascii="Calibri" w:hAnsi="Calibri" w:cs="Calibri"/>
                <w:sz w:val="20"/>
                <w:szCs w:val="20"/>
              </w:rPr>
            </w:pPr>
            <w:r w:rsidRPr="00C715BC">
              <w:rPr>
                <w:rFonts w:ascii="Calibri" w:hAnsi="Calibri" w:cs="Calibri"/>
                <w:sz w:val="20"/>
                <w:szCs w:val="20"/>
              </w:rPr>
              <w:t>1</w:t>
            </w:r>
          </w:p>
        </w:tc>
        <w:tc>
          <w:tcPr>
            <w:tcW w:w="9941" w:type="dxa"/>
            <w:noWrap/>
            <w:vAlign w:val="center"/>
          </w:tcPr>
          <w:p w14:paraId="1A749C15" w14:textId="77777777" w:rsidR="009076A1" w:rsidRPr="00C715BC" w:rsidRDefault="001C01C7" w:rsidP="00A07717">
            <w:pPr>
              <w:spacing w:after="0" w:line="240" w:lineRule="auto"/>
              <w:rPr>
                <w:rFonts w:ascii="Calibri" w:hAnsi="Calibri" w:cs="Calibri"/>
                <w:sz w:val="20"/>
                <w:szCs w:val="20"/>
              </w:rPr>
            </w:pPr>
            <w:r>
              <w:rPr>
                <w:rFonts w:ascii="Calibri" w:hAnsi="Calibri" w:cs="Calibri"/>
                <w:sz w:val="20"/>
                <w:szCs w:val="20"/>
              </w:rPr>
              <w:t>Overview of Syllabus, The Need for Leadership, The New Reality for Leaders</w:t>
            </w:r>
          </w:p>
        </w:tc>
      </w:tr>
      <w:tr w:rsidR="004245B4" w:rsidRPr="00C715BC" w14:paraId="0F37BF0E" w14:textId="77777777" w:rsidTr="00D27D7F">
        <w:trPr>
          <w:cantSplit/>
          <w:trHeight w:val="611"/>
        </w:trPr>
        <w:tc>
          <w:tcPr>
            <w:tcW w:w="421" w:type="dxa"/>
            <w:textDirection w:val="btLr"/>
            <w:vAlign w:val="center"/>
          </w:tcPr>
          <w:p w14:paraId="0CBFF798" w14:textId="77777777" w:rsidR="005A37B7" w:rsidRPr="00D27D7F" w:rsidRDefault="006033AF" w:rsidP="00A07717">
            <w:pPr>
              <w:spacing w:after="0" w:line="240" w:lineRule="auto"/>
              <w:ind w:left="113" w:right="113"/>
              <w:jc w:val="center"/>
              <w:rPr>
                <w:rFonts w:ascii="Calibri" w:hAnsi="Calibri" w:cs="Calibri"/>
                <w:bCs/>
                <w:sz w:val="20"/>
                <w:szCs w:val="20"/>
              </w:rPr>
            </w:pPr>
            <w:r w:rsidRPr="00D27D7F">
              <w:rPr>
                <w:rFonts w:ascii="Calibri" w:hAnsi="Calibri" w:cs="Calibri"/>
                <w:bCs/>
                <w:sz w:val="20"/>
                <w:szCs w:val="20"/>
              </w:rPr>
              <w:t>LO1</w:t>
            </w:r>
          </w:p>
        </w:tc>
        <w:tc>
          <w:tcPr>
            <w:tcW w:w="425" w:type="dxa"/>
            <w:vAlign w:val="center"/>
          </w:tcPr>
          <w:p w14:paraId="3B8A34B9" w14:textId="77777777" w:rsidR="005A37B7" w:rsidRPr="00C715BC" w:rsidRDefault="00495712" w:rsidP="00A07717">
            <w:pPr>
              <w:spacing w:after="0" w:line="240" w:lineRule="auto"/>
              <w:rPr>
                <w:rFonts w:ascii="Calibri" w:hAnsi="Calibri" w:cs="Calibri"/>
                <w:sz w:val="20"/>
                <w:szCs w:val="20"/>
              </w:rPr>
            </w:pPr>
            <w:r w:rsidRPr="00C715BC">
              <w:rPr>
                <w:rFonts w:ascii="Calibri" w:hAnsi="Calibri" w:cs="Calibri"/>
                <w:sz w:val="20"/>
                <w:szCs w:val="20"/>
              </w:rPr>
              <w:t>2</w:t>
            </w:r>
          </w:p>
        </w:tc>
        <w:tc>
          <w:tcPr>
            <w:tcW w:w="9941" w:type="dxa"/>
            <w:noWrap/>
            <w:vAlign w:val="center"/>
          </w:tcPr>
          <w:p w14:paraId="40156104" w14:textId="77777777" w:rsidR="00804DCF" w:rsidRPr="00C715BC" w:rsidRDefault="001C01C7" w:rsidP="00C715BC">
            <w:pPr>
              <w:spacing w:after="0" w:line="240" w:lineRule="auto"/>
              <w:rPr>
                <w:rFonts w:cs="Calibri"/>
                <w:sz w:val="20"/>
                <w:szCs w:val="20"/>
              </w:rPr>
            </w:pPr>
            <w:r>
              <w:rPr>
                <w:rFonts w:cs="Calibri"/>
                <w:sz w:val="20"/>
                <w:szCs w:val="20"/>
              </w:rPr>
              <w:t>How Leadership differs from Management</w:t>
            </w:r>
          </w:p>
        </w:tc>
      </w:tr>
      <w:tr w:rsidR="0070564D" w:rsidRPr="00C715BC" w14:paraId="455F249F" w14:textId="77777777" w:rsidTr="00BB439B">
        <w:trPr>
          <w:cantSplit/>
          <w:trHeight w:val="598"/>
        </w:trPr>
        <w:tc>
          <w:tcPr>
            <w:tcW w:w="421" w:type="dxa"/>
            <w:vMerge w:val="restart"/>
            <w:textDirection w:val="btLr"/>
            <w:vAlign w:val="center"/>
          </w:tcPr>
          <w:p w14:paraId="68A94570" w14:textId="77777777" w:rsidR="0070564D" w:rsidRPr="00D27D7F" w:rsidRDefault="0070564D" w:rsidP="00A07717">
            <w:pPr>
              <w:spacing w:after="0" w:line="240" w:lineRule="auto"/>
              <w:ind w:left="113" w:right="113"/>
              <w:jc w:val="center"/>
              <w:rPr>
                <w:rFonts w:ascii="Calibri" w:hAnsi="Calibri" w:cs="Calibri"/>
                <w:bCs/>
                <w:sz w:val="20"/>
                <w:szCs w:val="20"/>
              </w:rPr>
            </w:pPr>
          </w:p>
        </w:tc>
        <w:tc>
          <w:tcPr>
            <w:tcW w:w="425" w:type="dxa"/>
            <w:vAlign w:val="center"/>
          </w:tcPr>
          <w:p w14:paraId="40D9D339" w14:textId="77777777" w:rsidR="0070564D" w:rsidRPr="00C715BC" w:rsidRDefault="0070564D" w:rsidP="00A07717">
            <w:pPr>
              <w:spacing w:after="0" w:line="240" w:lineRule="auto"/>
              <w:rPr>
                <w:rFonts w:ascii="Calibri" w:hAnsi="Calibri" w:cs="Calibri"/>
                <w:sz w:val="20"/>
                <w:szCs w:val="20"/>
              </w:rPr>
            </w:pPr>
            <w:r w:rsidRPr="00C715BC">
              <w:rPr>
                <w:rFonts w:ascii="Calibri" w:hAnsi="Calibri" w:cs="Calibri"/>
                <w:sz w:val="20"/>
                <w:szCs w:val="20"/>
              </w:rPr>
              <w:t>3</w:t>
            </w:r>
          </w:p>
        </w:tc>
        <w:tc>
          <w:tcPr>
            <w:tcW w:w="9941" w:type="dxa"/>
            <w:noWrap/>
            <w:vAlign w:val="center"/>
          </w:tcPr>
          <w:p w14:paraId="7F88FD02" w14:textId="77777777" w:rsidR="008C0CFC" w:rsidRPr="00C715BC" w:rsidRDefault="001C01C7" w:rsidP="00C715BC">
            <w:pPr>
              <w:spacing w:after="0" w:line="240" w:lineRule="auto"/>
              <w:rPr>
                <w:rFonts w:cs="Calibri"/>
                <w:sz w:val="20"/>
                <w:szCs w:val="20"/>
              </w:rPr>
            </w:pPr>
            <w:r>
              <w:rPr>
                <w:rFonts w:cs="Calibri"/>
                <w:sz w:val="20"/>
                <w:szCs w:val="20"/>
              </w:rPr>
              <w:t>The Trait and Behavior Approach</w:t>
            </w:r>
          </w:p>
        </w:tc>
      </w:tr>
      <w:tr w:rsidR="0070564D" w:rsidRPr="00C715BC" w14:paraId="1B658195" w14:textId="77777777" w:rsidTr="00BB439B">
        <w:trPr>
          <w:cantSplit/>
          <w:trHeight w:val="563"/>
        </w:trPr>
        <w:tc>
          <w:tcPr>
            <w:tcW w:w="421" w:type="dxa"/>
            <w:vMerge/>
            <w:tcBorders>
              <w:bottom w:val="nil"/>
            </w:tcBorders>
            <w:textDirection w:val="btLr"/>
            <w:vAlign w:val="center"/>
          </w:tcPr>
          <w:p w14:paraId="6E0CBB01" w14:textId="77777777" w:rsidR="0070564D" w:rsidRPr="00D27D7F" w:rsidRDefault="0070564D" w:rsidP="00A07717">
            <w:pPr>
              <w:spacing w:after="0" w:line="240" w:lineRule="auto"/>
              <w:ind w:left="113" w:right="113"/>
              <w:jc w:val="center"/>
              <w:rPr>
                <w:rFonts w:ascii="Calibri" w:hAnsi="Calibri" w:cs="Calibri"/>
                <w:bCs/>
                <w:sz w:val="20"/>
                <w:szCs w:val="20"/>
              </w:rPr>
            </w:pPr>
          </w:p>
        </w:tc>
        <w:tc>
          <w:tcPr>
            <w:tcW w:w="425" w:type="dxa"/>
            <w:vAlign w:val="center"/>
          </w:tcPr>
          <w:p w14:paraId="796F0DFF" w14:textId="77777777" w:rsidR="0070564D" w:rsidRPr="00C715BC" w:rsidRDefault="0070564D" w:rsidP="00A07717">
            <w:pPr>
              <w:spacing w:after="0" w:line="240" w:lineRule="auto"/>
              <w:rPr>
                <w:rFonts w:ascii="Calibri" w:hAnsi="Calibri" w:cs="Calibri"/>
                <w:sz w:val="20"/>
                <w:szCs w:val="20"/>
              </w:rPr>
            </w:pPr>
            <w:r w:rsidRPr="00C715BC">
              <w:rPr>
                <w:rFonts w:ascii="Calibri" w:hAnsi="Calibri" w:cs="Calibri"/>
                <w:sz w:val="20"/>
                <w:szCs w:val="20"/>
              </w:rPr>
              <w:t>4</w:t>
            </w:r>
          </w:p>
        </w:tc>
        <w:tc>
          <w:tcPr>
            <w:tcW w:w="9941" w:type="dxa"/>
            <w:noWrap/>
            <w:vAlign w:val="center"/>
          </w:tcPr>
          <w:p w14:paraId="3478DA8F" w14:textId="77777777" w:rsidR="0070564D" w:rsidRPr="00C715BC" w:rsidRDefault="001C01C7" w:rsidP="00C715BC">
            <w:pPr>
              <w:spacing w:after="0" w:line="240" w:lineRule="auto"/>
              <w:rPr>
                <w:rFonts w:cs="Calibri"/>
                <w:sz w:val="20"/>
                <w:szCs w:val="20"/>
              </w:rPr>
            </w:pPr>
            <w:r>
              <w:rPr>
                <w:rFonts w:cs="Calibri"/>
                <w:sz w:val="20"/>
                <w:szCs w:val="20"/>
              </w:rPr>
              <w:t>Individualized Leadership</w:t>
            </w:r>
          </w:p>
        </w:tc>
      </w:tr>
      <w:tr w:rsidR="00B60E60" w:rsidRPr="00C715BC" w14:paraId="11C480FE" w14:textId="77777777" w:rsidTr="00BB439B">
        <w:trPr>
          <w:cantSplit/>
          <w:trHeight w:val="575"/>
        </w:trPr>
        <w:tc>
          <w:tcPr>
            <w:tcW w:w="421" w:type="dxa"/>
            <w:tcBorders>
              <w:top w:val="nil"/>
              <w:bottom w:val="nil"/>
            </w:tcBorders>
            <w:textDirection w:val="btLr"/>
            <w:vAlign w:val="center"/>
          </w:tcPr>
          <w:p w14:paraId="2028FE9B" w14:textId="77777777" w:rsidR="00587C7A" w:rsidRPr="00D27D7F" w:rsidRDefault="0070564D" w:rsidP="00A07717">
            <w:pPr>
              <w:spacing w:after="0" w:line="240" w:lineRule="auto"/>
              <w:ind w:left="113" w:right="113"/>
              <w:jc w:val="center"/>
              <w:rPr>
                <w:rFonts w:ascii="Calibri" w:hAnsi="Calibri" w:cs="Calibri"/>
                <w:bCs/>
                <w:sz w:val="20"/>
                <w:szCs w:val="20"/>
              </w:rPr>
            </w:pPr>
            <w:r w:rsidRPr="00D27D7F">
              <w:rPr>
                <w:rFonts w:ascii="Calibri" w:hAnsi="Calibri" w:cs="Calibri"/>
                <w:bCs/>
                <w:sz w:val="20"/>
                <w:szCs w:val="20"/>
              </w:rPr>
              <w:t>LO2</w:t>
            </w:r>
          </w:p>
        </w:tc>
        <w:tc>
          <w:tcPr>
            <w:tcW w:w="425" w:type="dxa"/>
            <w:vAlign w:val="center"/>
          </w:tcPr>
          <w:p w14:paraId="5FBC531A" w14:textId="77777777" w:rsidR="00587C7A" w:rsidRPr="00C715BC" w:rsidRDefault="00495712" w:rsidP="00A07717">
            <w:pPr>
              <w:spacing w:after="0" w:line="240" w:lineRule="auto"/>
              <w:rPr>
                <w:rFonts w:ascii="Calibri" w:hAnsi="Calibri" w:cs="Calibri"/>
                <w:sz w:val="20"/>
                <w:szCs w:val="20"/>
              </w:rPr>
            </w:pPr>
            <w:r w:rsidRPr="00C715BC">
              <w:rPr>
                <w:rFonts w:ascii="Calibri" w:hAnsi="Calibri" w:cs="Calibri"/>
                <w:sz w:val="20"/>
                <w:szCs w:val="20"/>
              </w:rPr>
              <w:t>5</w:t>
            </w:r>
          </w:p>
        </w:tc>
        <w:tc>
          <w:tcPr>
            <w:tcW w:w="9941" w:type="dxa"/>
            <w:noWrap/>
            <w:vAlign w:val="center"/>
          </w:tcPr>
          <w:p w14:paraId="56CD01A2" w14:textId="77777777" w:rsidR="008D3B76" w:rsidRPr="00C715BC" w:rsidRDefault="00235E31" w:rsidP="00C715BC">
            <w:pPr>
              <w:spacing w:after="0" w:line="240" w:lineRule="auto"/>
              <w:rPr>
                <w:rFonts w:cs="Calibri"/>
                <w:sz w:val="20"/>
                <w:szCs w:val="20"/>
              </w:rPr>
            </w:pPr>
            <w:r>
              <w:rPr>
                <w:rFonts w:cs="Calibri"/>
                <w:sz w:val="20"/>
                <w:szCs w:val="20"/>
              </w:rPr>
              <w:t>The Contingency Approach, Hersey and Blanchard’s Theory, Fiedler’s Contingency Model</w:t>
            </w:r>
          </w:p>
        </w:tc>
      </w:tr>
      <w:tr w:rsidR="008C0CFC" w:rsidRPr="00C715BC" w14:paraId="7A96276F" w14:textId="77777777" w:rsidTr="00BB439B">
        <w:trPr>
          <w:cantSplit/>
          <w:trHeight w:val="734"/>
        </w:trPr>
        <w:tc>
          <w:tcPr>
            <w:tcW w:w="421" w:type="dxa"/>
            <w:vMerge w:val="restart"/>
            <w:tcBorders>
              <w:top w:val="nil"/>
            </w:tcBorders>
            <w:textDirection w:val="btLr"/>
            <w:vAlign w:val="center"/>
          </w:tcPr>
          <w:p w14:paraId="3A953B48" w14:textId="77777777" w:rsidR="008C0CFC" w:rsidRPr="00D27D7F" w:rsidRDefault="008C0CFC" w:rsidP="00A07717">
            <w:pPr>
              <w:spacing w:after="0" w:line="240" w:lineRule="auto"/>
              <w:ind w:left="113" w:right="113"/>
              <w:jc w:val="center"/>
              <w:rPr>
                <w:rFonts w:ascii="Calibri" w:hAnsi="Calibri" w:cs="Calibri"/>
                <w:bCs/>
                <w:sz w:val="20"/>
                <w:szCs w:val="20"/>
              </w:rPr>
            </w:pPr>
          </w:p>
        </w:tc>
        <w:tc>
          <w:tcPr>
            <w:tcW w:w="425" w:type="dxa"/>
            <w:vAlign w:val="center"/>
          </w:tcPr>
          <w:p w14:paraId="0A101D0A" w14:textId="77777777" w:rsidR="008C0CFC" w:rsidRPr="00C715BC" w:rsidRDefault="008C0CFC" w:rsidP="00A07717">
            <w:pPr>
              <w:spacing w:after="0" w:line="240" w:lineRule="auto"/>
              <w:rPr>
                <w:rFonts w:ascii="Calibri" w:hAnsi="Calibri" w:cs="Calibri"/>
                <w:sz w:val="20"/>
                <w:szCs w:val="20"/>
              </w:rPr>
            </w:pPr>
            <w:r w:rsidRPr="00C715BC">
              <w:rPr>
                <w:rFonts w:ascii="Calibri" w:hAnsi="Calibri" w:cs="Calibri"/>
                <w:sz w:val="20"/>
                <w:szCs w:val="20"/>
              </w:rPr>
              <w:t>6</w:t>
            </w:r>
          </w:p>
        </w:tc>
        <w:tc>
          <w:tcPr>
            <w:tcW w:w="9941" w:type="dxa"/>
            <w:noWrap/>
            <w:vAlign w:val="center"/>
          </w:tcPr>
          <w:p w14:paraId="2736C0FB" w14:textId="77777777" w:rsidR="008C0CFC" w:rsidRPr="00235E31" w:rsidRDefault="00235E31" w:rsidP="00235E31">
            <w:pPr>
              <w:spacing w:after="0" w:line="240" w:lineRule="auto"/>
              <w:rPr>
                <w:rFonts w:cs="Calibri"/>
                <w:bCs/>
                <w:sz w:val="20"/>
                <w:szCs w:val="20"/>
              </w:rPr>
            </w:pPr>
            <w:r>
              <w:rPr>
                <w:rFonts w:cs="Calibri"/>
                <w:bCs/>
                <w:sz w:val="20"/>
                <w:szCs w:val="20"/>
              </w:rPr>
              <w:t>Path-Goal Theory, The Vroom-Jago contingency Model</w:t>
            </w:r>
          </w:p>
        </w:tc>
      </w:tr>
      <w:tr w:rsidR="008C0CFC" w:rsidRPr="00C715BC" w14:paraId="12BB5B80" w14:textId="77777777" w:rsidTr="00BB439B">
        <w:trPr>
          <w:cantSplit/>
          <w:trHeight w:val="971"/>
        </w:trPr>
        <w:tc>
          <w:tcPr>
            <w:tcW w:w="421" w:type="dxa"/>
            <w:vMerge/>
            <w:textDirection w:val="btLr"/>
            <w:vAlign w:val="center"/>
          </w:tcPr>
          <w:p w14:paraId="6D73CDC0" w14:textId="77777777" w:rsidR="008C0CFC" w:rsidRPr="00D27D7F" w:rsidRDefault="008C0CFC" w:rsidP="00A07717">
            <w:pPr>
              <w:spacing w:after="0" w:line="240" w:lineRule="auto"/>
              <w:ind w:left="113" w:right="113"/>
              <w:jc w:val="center"/>
              <w:rPr>
                <w:rFonts w:ascii="Calibri" w:hAnsi="Calibri" w:cs="Calibri"/>
                <w:bCs/>
                <w:sz w:val="20"/>
                <w:szCs w:val="20"/>
              </w:rPr>
            </w:pPr>
          </w:p>
        </w:tc>
        <w:tc>
          <w:tcPr>
            <w:tcW w:w="425" w:type="dxa"/>
            <w:vAlign w:val="center"/>
          </w:tcPr>
          <w:p w14:paraId="0EA9257B" w14:textId="77777777" w:rsidR="008C0CFC" w:rsidRPr="00C715BC" w:rsidRDefault="008C0CFC" w:rsidP="00A07717">
            <w:pPr>
              <w:spacing w:after="0" w:line="240" w:lineRule="auto"/>
              <w:rPr>
                <w:rFonts w:ascii="Calibri" w:hAnsi="Calibri" w:cs="Calibri"/>
                <w:sz w:val="20"/>
                <w:szCs w:val="20"/>
              </w:rPr>
            </w:pPr>
            <w:r w:rsidRPr="00C715BC">
              <w:rPr>
                <w:rFonts w:ascii="Calibri" w:hAnsi="Calibri" w:cs="Calibri"/>
                <w:sz w:val="20"/>
                <w:szCs w:val="20"/>
              </w:rPr>
              <w:t>7</w:t>
            </w:r>
          </w:p>
        </w:tc>
        <w:tc>
          <w:tcPr>
            <w:tcW w:w="9941" w:type="dxa"/>
            <w:noWrap/>
            <w:vAlign w:val="center"/>
          </w:tcPr>
          <w:p w14:paraId="0A0F945D" w14:textId="77777777" w:rsidR="008C0CFC" w:rsidRPr="00235E31" w:rsidRDefault="00235E31" w:rsidP="00235E31">
            <w:pPr>
              <w:spacing w:after="0" w:line="240" w:lineRule="auto"/>
              <w:rPr>
                <w:rFonts w:cs="Calibri"/>
                <w:bCs/>
                <w:sz w:val="20"/>
                <w:szCs w:val="20"/>
              </w:rPr>
            </w:pPr>
            <w:r>
              <w:rPr>
                <w:rFonts w:cs="Calibri"/>
                <w:bCs/>
                <w:sz w:val="20"/>
                <w:szCs w:val="20"/>
              </w:rPr>
              <w:t>The Secret Ingredient for Leadership Success,  Social Perception and Attributions</w:t>
            </w:r>
          </w:p>
        </w:tc>
      </w:tr>
      <w:tr w:rsidR="008C0CFC" w:rsidRPr="00C715BC" w14:paraId="131B7C78" w14:textId="77777777" w:rsidTr="00BB439B">
        <w:trPr>
          <w:cantSplit/>
          <w:trHeight w:val="575"/>
        </w:trPr>
        <w:tc>
          <w:tcPr>
            <w:tcW w:w="421" w:type="dxa"/>
            <w:vMerge/>
            <w:textDirection w:val="btLr"/>
            <w:vAlign w:val="center"/>
          </w:tcPr>
          <w:p w14:paraId="38B1FB51" w14:textId="77777777" w:rsidR="008C0CFC" w:rsidRPr="00D27D7F" w:rsidRDefault="008C0CFC" w:rsidP="00A07717">
            <w:pPr>
              <w:spacing w:after="0" w:line="240" w:lineRule="auto"/>
              <w:ind w:left="113" w:right="113"/>
              <w:jc w:val="center"/>
              <w:rPr>
                <w:rFonts w:ascii="Calibri" w:hAnsi="Calibri" w:cs="Calibri"/>
                <w:bCs/>
                <w:sz w:val="20"/>
                <w:szCs w:val="20"/>
              </w:rPr>
            </w:pPr>
          </w:p>
        </w:tc>
        <w:tc>
          <w:tcPr>
            <w:tcW w:w="425" w:type="dxa"/>
            <w:vAlign w:val="center"/>
          </w:tcPr>
          <w:p w14:paraId="1F0326A6" w14:textId="77777777" w:rsidR="008C0CFC" w:rsidRPr="00C715BC" w:rsidRDefault="008C0CFC" w:rsidP="00A07717">
            <w:pPr>
              <w:spacing w:after="0" w:line="240" w:lineRule="auto"/>
              <w:rPr>
                <w:rFonts w:ascii="Calibri" w:hAnsi="Calibri" w:cs="Calibri"/>
                <w:sz w:val="20"/>
                <w:szCs w:val="20"/>
              </w:rPr>
            </w:pPr>
            <w:r w:rsidRPr="00C715BC">
              <w:rPr>
                <w:rFonts w:ascii="Calibri" w:hAnsi="Calibri" w:cs="Calibri"/>
                <w:sz w:val="20"/>
                <w:szCs w:val="20"/>
              </w:rPr>
              <w:t>8</w:t>
            </w:r>
          </w:p>
        </w:tc>
        <w:tc>
          <w:tcPr>
            <w:tcW w:w="9941" w:type="dxa"/>
            <w:noWrap/>
            <w:vAlign w:val="center"/>
          </w:tcPr>
          <w:p w14:paraId="56EE6813" w14:textId="77777777" w:rsidR="008C0CFC" w:rsidRPr="00235E31" w:rsidRDefault="00235E31" w:rsidP="00235E31">
            <w:pPr>
              <w:spacing w:after="0" w:line="240" w:lineRule="auto"/>
              <w:rPr>
                <w:rFonts w:cs="Calibri"/>
                <w:sz w:val="20"/>
                <w:szCs w:val="20"/>
              </w:rPr>
            </w:pPr>
            <w:r>
              <w:rPr>
                <w:rFonts w:cs="Calibri"/>
                <w:sz w:val="20"/>
                <w:szCs w:val="20"/>
              </w:rPr>
              <w:t>Cognitive Differences</w:t>
            </w:r>
          </w:p>
        </w:tc>
      </w:tr>
      <w:tr w:rsidR="008C0CFC" w:rsidRPr="00C715BC" w14:paraId="67594F4D" w14:textId="77777777" w:rsidTr="004F3EF0">
        <w:trPr>
          <w:cantSplit/>
          <w:trHeight w:val="558"/>
        </w:trPr>
        <w:tc>
          <w:tcPr>
            <w:tcW w:w="421" w:type="dxa"/>
            <w:vMerge w:val="restart"/>
            <w:textDirection w:val="btLr"/>
            <w:vAlign w:val="center"/>
          </w:tcPr>
          <w:p w14:paraId="2082B9B9" w14:textId="77777777" w:rsidR="008C0CFC" w:rsidRPr="00D27D7F" w:rsidRDefault="008C0CFC" w:rsidP="00A07717">
            <w:pPr>
              <w:spacing w:after="0" w:line="240" w:lineRule="auto"/>
              <w:ind w:left="113" w:right="113"/>
              <w:jc w:val="center"/>
              <w:rPr>
                <w:rFonts w:ascii="Calibri" w:hAnsi="Calibri" w:cs="Calibri"/>
                <w:bCs/>
                <w:sz w:val="20"/>
                <w:szCs w:val="20"/>
              </w:rPr>
            </w:pPr>
            <w:r w:rsidRPr="00D27D7F">
              <w:rPr>
                <w:rFonts w:ascii="Calibri" w:hAnsi="Calibri" w:cs="Calibri"/>
                <w:bCs/>
                <w:sz w:val="20"/>
                <w:szCs w:val="20"/>
              </w:rPr>
              <w:t>LO3</w:t>
            </w:r>
          </w:p>
        </w:tc>
        <w:tc>
          <w:tcPr>
            <w:tcW w:w="425" w:type="dxa"/>
            <w:vAlign w:val="center"/>
          </w:tcPr>
          <w:p w14:paraId="521BB58A" w14:textId="77777777" w:rsidR="008C0CFC" w:rsidRPr="00C715BC" w:rsidRDefault="008C0CFC" w:rsidP="00A07717">
            <w:pPr>
              <w:spacing w:after="0" w:line="240" w:lineRule="auto"/>
              <w:rPr>
                <w:rFonts w:ascii="Calibri" w:hAnsi="Calibri" w:cs="Calibri"/>
                <w:sz w:val="20"/>
                <w:szCs w:val="20"/>
              </w:rPr>
            </w:pPr>
            <w:r w:rsidRPr="00C715BC">
              <w:rPr>
                <w:rFonts w:ascii="Calibri" w:hAnsi="Calibri" w:cs="Calibri"/>
                <w:sz w:val="20"/>
                <w:szCs w:val="20"/>
              </w:rPr>
              <w:t>9</w:t>
            </w:r>
          </w:p>
        </w:tc>
        <w:tc>
          <w:tcPr>
            <w:tcW w:w="9941" w:type="dxa"/>
            <w:noWrap/>
            <w:vAlign w:val="center"/>
          </w:tcPr>
          <w:p w14:paraId="0C1045FA" w14:textId="77777777" w:rsidR="008C0CFC" w:rsidRPr="00235E31" w:rsidRDefault="00235E31" w:rsidP="00235E31">
            <w:pPr>
              <w:spacing w:after="0" w:line="240" w:lineRule="auto"/>
              <w:rPr>
                <w:rFonts w:cs="Calibri"/>
                <w:sz w:val="20"/>
                <w:szCs w:val="20"/>
              </w:rPr>
            </w:pPr>
            <w:r>
              <w:rPr>
                <w:rFonts w:cs="Calibri"/>
                <w:sz w:val="20"/>
                <w:szCs w:val="20"/>
              </w:rPr>
              <w:t>Leading with Head and Heart, Developing a Leader’s Mind, Emotional Intelligence</w:t>
            </w:r>
          </w:p>
        </w:tc>
      </w:tr>
      <w:tr w:rsidR="008C0CFC" w:rsidRPr="00C715BC" w14:paraId="0049EB45" w14:textId="77777777" w:rsidTr="00BB439B">
        <w:trPr>
          <w:cantSplit/>
          <w:trHeight w:val="278"/>
        </w:trPr>
        <w:tc>
          <w:tcPr>
            <w:tcW w:w="421" w:type="dxa"/>
            <w:vMerge/>
            <w:vAlign w:val="center"/>
          </w:tcPr>
          <w:p w14:paraId="684421C0" w14:textId="77777777" w:rsidR="008C0CFC" w:rsidRPr="00D27D7F" w:rsidRDefault="008C0CFC" w:rsidP="00A07717">
            <w:pPr>
              <w:spacing w:after="0" w:line="240" w:lineRule="auto"/>
              <w:rPr>
                <w:rFonts w:ascii="Calibri" w:hAnsi="Calibri" w:cs="Calibri"/>
                <w:bCs/>
                <w:i/>
                <w:iCs/>
                <w:sz w:val="20"/>
                <w:szCs w:val="20"/>
              </w:rPr>
            </w:pPr>
          </w:p>
        </w:tc>
        <w:tc>
          <w:tcPr>
            <w:tcW w:w="425" w:type="dxa"/>
            <w:vAlign w:val="center"/>
          </w:tcPr>
          <w:p w14:paraId="18CFA85B" w14:textId="77777777" w:rsidR="008C0CFC" w:rsidRPr="00C715BC" w:rsidRDefault="008C0CFC" w:rsidP="00A07717">
            <w:pPr>
              <w:spacing w:after="0" w:line="240" w:lineRule="auto"/>
              <w:rPr>
                <w:rFonts w:ascii="Calibri" w:hAnsi="Calibri" w:cs="Calibri"/>
                <w:b/>
                <w:bCs/>
                <w:i/>
                <w:iCs/>
                <w:sz w:val="20"/>
                <w:szCs w:val="20"/>
              </w:rPr>
            </w:pPr>
            <w:r w:rsidRPr="00C715BC">
              <w:rPr>
                <w:rFonts w:ascii="Calibri" w:hAnsi="Calibri" w:cs="Calibri"/>
                <w:sz w:val="20"/>
                <w:szCs w:val="20"/>
              </w:rPr>
              <w:t>10</w:t>
            </w:r>
          </w:p>
        </w:tc>
        <w:tc>
          <w:tcPr>
            <w:tcW w:w="9941" w:type="dxa"/>
            <w:noWrap/>
            <w:vAlign w:val="center"/>
          </w:tcPr>
          <w:p w14:paraId="717A6A38" w14:textId="77777777" w:rsidR="008C0CFC" w:rsidRPr="00235E31" w:rsidRDefault="00235E31" w:rsidP="00C715BC">
            <w:pPr>
              <w:spacing w:after="0" w:line="240" w:lineRule="auto"/>
              <w:rPr>
                <w:rFonts w:cs="Calibri"/>
                <w:bCs/>
                <w:iCs/>
                <w:sz w:val="20"/>
                <w:szCs w:val="20"/>
              </w:rPr>
            </w:pPr>
            <w:r>
              <w:rPr>
                <w:rFonts w:cs="Calibri"/>
                <w:bCs/>
                <w:iCs/>
                <w:sz w:val="20"/>
                <w:szCs w:val="20"/>
              </w:rPr>
              <w:t xml:space="preserve">Leading with Love Versus </w:t>
            </w:r>
            <w:r w:rsidR="004F7674">
              <w:rPr>
                <w:rFonts w:cs="Calibri"/>
                <w:bCs/>
                <w:iCs/>
                <w:sz w:val="20"/>
                <w:szCs w:val="20"/>
              </w:rPr>
              <w:t>Leading with Fear</w:t>
            </w:r>
          </w:p>
        </w:tc>
      </w:tr>
      <w:tr w:rsidR="00587C7A" w:rsidRPr="00C715BC" w14:paraId="00DDBBA8" w14:textId="77777777" w:rsidTr="00BB439B">
        <w:trPr>
          <w:trHeight w:val="170"/>
        </w:trPr>
        <w:tc>
          <w:tcPr>
            <w:tcW w:w="10787" w:type="dxa"/>
            <w:gridSpan w:val="3"/>
            <w:vAlign w:val="center"/>
          </w:tcPr>
          <w:p w14:paraId="2ED37289" w14:textId="77777777" w:rsidR="00587C7A" w:rsidRPr="00D27D7F" w:rsidRDefault="00587C7A" w:rsidP="00A07717">
            <w:pPr>
              <w:spacing w:after="0" w:line="240" w:lineRule="auto"/>
              <w:jc w:val="center"/>
              <w:rPr>
                <w:rFonts w:ascii="Calibri" w:hAnsi="Calibri" w:cs="Calibri"/>
                <w:bCs/>
                <w:sz w:val="20"/>
                <w:szCs w:val="20"/>
              </w:rPr>
            </w:pPr>
            <w:r w:rsidRPr="00D27D7F">
              <w:rPr>
                <w:rFonts w:ascii="Calibri" w:hAnsi="Calibri" w:cs="Calibri"/>
                <w:bCs/>
                <w:sz w:val="20"/>
                <w:szCs w:val="20"/>
              </w:rPr>
              <w:t>Mid-Term 1</w:t>
            </w:r>
          </w:p>
        </w:tc>
      </w:tr>
      <w:tr w:rsidR="008C0CFC" w:rsidRPr="00C715BC" w14:paraId="6AF40E9A" w14:textId="77777777" w:rsidTr="00BB439B">
        <w:trPr>
          <w:cantSplit/>
          <w:trHeight w:val="600"/>
        </w:trPr>
        <w:tc>
          <w:tcPr>
            <w:tcW w:w="421" w:type="dxa"/>
            <w:vMerge w:val="restart"/>
            <w:textDirection w:val="btLr"/>
            <w:vAlign w:val="center"/>
          </w:tcPr>
          <w:p w14:paraId="5574BB46" w14:textId="77777777" w:rsidR="008C0CFC" w:rsidRPr="00D27D7F" w:rsidRDefault="008C0CFC" w:rsidP="00A07717">
            <w:pPr>
              <w:spacing w:after="0" w:line="240" w:lineRule="auto"/>
              <w:ind w:left="113" w:right="113"/>
              <w:jc w:val="center"/>
              <w:rPr>
                <w:rFonts w:ascii="Calibri" w:hAnsi="Calibri" w:cs="Calibri"/>
                <w:bCs/>
                <w:sz w:val="20"/>
                <w:szCs w:val="20"/>
              </w:rPr>
            </w:pPr>
            <w:r w:rsidRPr="00D27D7F">
              <w:rPr>
                <w:rFonts w:ascii="Calibri" w:hAnsi="Calibri" w:cs="Calibri"/>
                <w:bCs/>
                <w:sz w:val="20"/>
                <w:szCs w:val="20"/>
              </w:rPr>
              <w:t>LO3</w:t>
            </w:r>
          </w:p>
        </w:tc>
        <w:tc>
          <w:tcPr>
            <w:tcW w:w="425" w:type="dxa"/>
            <w:vAlign w:val="center"/>
          </w:tcPr>
          <w:p w14:paraId="7A4162D0" w14:textId="77777777" w:rsidR="008C0CFC" w:rsidRPr="00C715BC" w:rsidRDefault="008C0CFC" w:rsidP="00A07717">
            <w:pPr>
              <w:spacing w:after="0" w:line="240" w:lineRule="auto"/>
              <w:rPr>
                <w:rFonts w:ascii="Calibri" w:hAnsi="Calibri" w:cs="Calibri"/>
                <w:sz w:val="20"/>
                <w:szCs w:val="20"/>
              </w:rPr>
            </w:pPr>
            <w:r w:rsidRPr="00C715BC">
              <w:rPr>
                <w:rFonts w:ascii="Calibri" w:hAnsi="Calibri" w:cs="Calibri"/>
                <w:sz w:val="20"/>
                <w:szCs w:val="20"/>
              </w:rPr>
              <w:t>1</w:t>
            </w:r>
            <w:r w:rsidR="00DA02D6" w:rsidRPr="00C715BC">
              <w:rPr>
                <w:rFonts w:ascii="Calibri" w:hAnsi="Calibri" w:cs="Calibri"/>
                <w:sz w:val="20"/>
                <w:szCs w:val="20"/>
              </w:rPr>
              <w:t>2</w:t>
            </w:r>
          </w:p>
        </w:tc>
        <w:tc>
          <w:tcPr>
            <w:tcW w:w="9941" w:type="dxa"/>
            <w:noWrap/>
            <w:vAlign w:val="center"/>
          </w:tcPr>
          <w:p w14:paraId="3978D0EE" w14:textId="77777777" w:rsidR="008C0CFC" w:rsidRPr="00C715BC" w:rsidRDefault="004F7674" w:rsidP="00C715BC">
            <w:pPr>
              <w:spacing w:after="0" w:line="240" w:lineRule="auto"/>
              <w:rPr>
                <w:rFonts w:cs="Calibri"/>
                <w:sz w:val="20"/>
                <w:szCs w:val="20"/>
              </w:rPr>
            </w:pPr>
            <w:r>
              <w:rPr>
                <w:rFonts w:cs="Calibri"/>
                <w:sz w:val="20"/>
                <w:szCs w:val="20"/>
              </w:rPr>
              <w:t>Moral Leadership Today</w:t>
            </w:r>
          </w:p>
        </w:tc>
      </w:tr>
      <w:tr w:rsidR="008C0CFC" w:rsidRPr="00C715BC" w14:paraId="72B0C072" w14:textId="77777777" w:rsidTr="00BB439B">
        <w:trPr>
          <w:cantSplit/>
          <w:trHeight w:val="596"/>
        </w:trPr>
        <w:tc>
          <w:tcPr>
            <w:tcW w:w="421" w:type="dxa"/>
            <w:vMerge/>
            <w:textDirection w:val="btLr"/>
            <w:vAlign w:val="center"/>
          </w:tcPr>
          <w:p w14:paraId="2FE12979" w14:textId="77777777" w:rsidR="008C0CFC" w:rsidRPr="00D27D7F" w:rsidRDefault="008C0CFC" w:rsidP="00A07717">
            <w:pPr>
              <w:spacing w:after="0" w:line="240" w:lineRule="auto"/>
              <w:ind w:left="113" w:right="113"/>
              <w:jc w:val="center"/>
              <w:rPr>
                <w:rFonts w:ascii="Calibri" w:hAnsi="Calibri" w:cs="Calibri"/>
                <w:bCs/>
                <w:sz w:val="20"/>
                <w:szCs w:val="20"/>
              </w:rPr>
            </w:pPr>
          </w:p>
        </w:tc>
        <w:tc>
          <w:tcPr>
            <w:tcW w:w="425" w:type="dxa"/>
            <w:vAlign w:val="center"/>
          </w:tcPr>
          <w:p w14:paraId="6C00E6CA" w14:textId="77777777" w:rsidR="008C0CFC" w:rsidRPr="00C715BC" w:rsidRDefault="00DA02D6" w:rsidP="00A07717">
            <w:pPr>
              <w:spacing w:after="0" w:line="240" w:lineRule="auto"/>
              <w:rPr>
                <w:rFonts w:ascii="Calibri" w:hAnsi="Calibri" w:cs="Calibri"/>
                <w:sz w:val="20"/>
                <w:szCs w:val="20"/>
              </w:rPr>
            </w:pPr>
            <w:r w:rsidRPr="00C715BC">
              <w:rPr>
                <w:rFonts w:ascii="Calibri" w:hAnsi="Calibri" w:cs="Calibri"/>
                <w:sz w:val="20"/>
                <w:szCs w:val="20"/>
              </w:rPr>
              <w:t>13</w:t>
            </w:r>
          </w:p>
        </w:tc>
        <w:tc>
          <w:tcPr>
            <w:tcW w:w="9941" w:type="dxa"/>
            <w:noWrap/>
            <w:vAlign w:val="center"/>
          </w:tcPr>
          <w:p w14:paraId="79A2B96F" w14:textId="77777777" w:rsidR="008C0CFC" w:rsidRPr="00C715BC" w:rsidRDefault="004F7674" w:rsidP="00C715BC">
            <w:pPr>
              <w:spacing w:after="0" w:line="240" w:lineRule="auto"/>
              <w:rPr>
                <w:rFonts w:cs="Calibri"/>
                <w:sz w:val="20"/>
                <w:szCs w:val="20"/>
              </w:rPr>
            </w:pPr>
            <w:r>
              <w:rPr>
                <w:rFonts w:cs="Calibri"/>
                <w:sz w:val="20"/>
                <w:szCs w:val="20"/>
              </w:rPr>
              <w:t>Leading with Courage</w:t>
            </w:r>
          </w:p>
        </w:tc>
      </w:tr>
      <w:tr w:rsidR="00075F3B" w:rsidRPr="00C715BC" w14:paraId="3DDB485C" w14:textId="77777777" w:rsidTr="004F3EF0">
        <w:trPr>
          <w:cantSplit/>
          <w:trHeight w:val="921"/>
        </w:trPr>
        <w:tc>
          <w:tcPr>
            <w:tcW w:w="421" w:type="dxa"/>
            <w:vMerge w:val="restart"/>
            <w:textDirection w:val="btLr"/>
            <w:vAlign w:val="center"/>
          </w:tcPr>
          <w:p w14:paraId="01D3CFA0" w14:textId="77777777" w:rsidR="00075F3B" w:rsidRPr="00D27D7F" w:rsidRDefault="00075F3B" w:rsidP="00A07717">
            <w:pPr>
              <w:spacing w:after="0" w:line="240" w:lineRule="auto"/>
              <w:ind w:left="113" w:right="113"/>
              <w:jc w:val="center"/>
              <w:rPr>
                <w:rFonts w:ascii="Calibri" w:hAnsi="Calibri" w:cs="Calibri"/>
                <w:bCs/>
                <w:sz w:val="20"/>
                <w:szCs w:val="20"/>
              </w:rPr>
            </w:pPr>
            <w:r w:rsidRPr="00D27D7F">
              <w:rPr>
                <w:rFonts w:ascii="Calibri" w:hAnsi="Calibri" w:cs="Calibri"/>
                <w:bCs/>
                <w:sz w:val="20"/>
                <w:szCs w:val="20"/>
              </w:rPr>
              <w:lastRenderedPageBreak/>
              <w:t>LO4</w:t>
            </w:r>
          </w:p>
        </w:tc>
        <w:tc>
          <w:tcPr>
            <w:tcW w:w="425" w:type="dxa"/>
            <w:vAlign w:val="center"/>
          </w:tcPr>
          <w:p w14:paraId="35D0EA7E" w14:textId="77777777" w:rsidR="00075F3B" w:rsidRPr="00C715BC" w:rsidRDefault="00075F3B" w:rsidP="00A07717">
            <w:pPr>
              <w:spacing w:after="0" w:line="240" w:lineRule="auto"/>
              <w:rPr>
                <w:rFonts w:ascii="Calibri" w:hAnsi="Calibri" w:cs="Calibri"/>
                <w:sz w:val="20"/>
                <w:szCs w:val="20"/>
              </w:rPr>
            </w:pPr>
            <w:r w:rsidRPr="00C715BC">
              <w:rPr>
                <w:rFonts w:ascii="Calibri" w:hAnsi="Calibri" w:cs="Calibri"/>
                <w:sz w:val="20"/>
                <w:szCs w:val="20"/>
              </w:rPr>
              <w:t>1</w:t>
            </w:r>
            <w:r w:rsidR="00DA02D6" w:rsidRPr="00C715BC">
              <w:rPr>
                <w:rFonts w:ascii="Calibri" w:hAnsi="Calibri" w:cs="Calibri"/>
                <w:sz w:val="20"/>
                <w:szCs w:val="20"/>
              </w:rPr>
              <w:t>4</w:t>
            </w:r>
          </w:p>
        </w:tc>
        <w:tc>
          <w:tcPr>
            <w:tcW w:w="9941" w:type="dxa"/>
            <w:noWrap/>
            <w:vAlign w:val="center"/>
          </w:tcPr>
          <w:p w14:paraId="2AC0B48D" w14:textId="77777777" w:rsidR="00075F3B" w:rsidRPr="00C715BC" w:rsidRDefault="004F7674" w:rsidP="00C715BC">
            <w:pPr>
              <w:spacing w:after="0" w:line="240" w:lineRule="auto"/>
              <w:rPr>
                <w:rFonts w:cs="Calibri"/>
                <w:sz w:val="20"/>
                <w:szCs w:val="20"/>
              </w:rPr>
            </w:pPr>
            <w:r>
              <w:rPr>
                <w:rFonts w:cs="Calibri"/>
                <w:sz w:val="20"/>
                <w:szCs w:val="20"/>
              </w:rPr>
              <w:t>Followership</w:t>
            </w:r>
          </w:p>
        </w:tc>
      </w:tr>
      <w:tr w:rsidR="00075F3B" w:rsidRPr="00C715BC" w14:paraId="754D71F4" w14:textId="77777777" w:rsidTr="00BB439B">
        <w:trPr>
          <w:cantSplit/>
          <w:trHeight w:val="723"/>
        </w:trPr>
        <w:tc>
          <w:tcPr>
            <w:tcW w:w="421" w:type="dxa"/>
            <w:vMerge/>
            <w:textDirection w:val="btLr"/>
            <w:vAlign w:val="center"/>
          </w:tcPr>
          <w:p w14:paraId="2073C1AC" w14:textId="77777777" w:rsidR="00075F3B" w:rsidRPr="00D27D7F" w:rsidRDefault="00075F3B" w:rsidP="00A07717">
            <w:pPr>
              <w:spacing w:after="0" w:line="240" w:lineRule="auto"/>
              <w:ind w:left="113" w:right="113"/>
              <w:jc w:val="center"/>
              <w:rPr>
                <w:rFonts w:ascii="Calibri" w:hAnsi="Calibri" w:cs="Calibri"/>
                <w:bCs/>
                <w:sz w:val="20"/>
                <w:szCs w:val="20"/>
              </w:rPr>
            </w:pPr>
          </w:p>
        </w:tc>
        <w:tc>
          <w:tcPr>
            <w:tcW w:w="425" w:type="dxa"/>
            <w:vAlign w:val="center"/>
          </w:tcPr>
          <w:p w14:paraId="13D9AB92" w14:textId="77777777" w:rsidR="00075F3B" w:rsidRPr="00C715BC" w:rsidRDefault="00075F3B" w:rsidP="00A07717">
            <w:pPr>
              <w:spacing w:after="0" w:line="240" w:lineRule="auto"/>
              <w:rPr>
                <w:rFonts w:ascii="Calibri" w:hAnsi="Calibri" w:cs="Calibri"/>
                <w:sz w:val="20"/>
                <w:szCs w:val="20"/>
              </w:rPr>
            </w:pPr>
            <w:r w:rsidRPr="00C715BC">
              <w:rPr>
                <w:rFonts w:ascii="Calibri" w:hAnsi="Calibri" w:cs="Calibri"/>
                <w:sz w:val="20"/>
                <w:szCs w:val="20"/>
              </w:rPr>
              <w:t>1</w:t>
            </w:r>
            <w:r w:rsidR="00DA02D6" w:rsidRPr="00C715BC">
              <w:rPr>
                <w:rFonts w:ascii="Calibri" w:hAnsi="Calibri" w:cs="Calibri"/>
                <w:sz w:val="20"/>
                <w:szCs w:val="20"/>
              </w:rPr>
              <w:t>5</w:t>
            </w:r>
          </w:p>
        </w:tc>
        <w:tc>
          <w:tcPr>
            <w:tcW w:w="9941" w:type="dxa"/>
            <w:noWrap/>
            <w:vAlign w:val="center"/>
          </w:tcPr>
          <w:p w14:paraId="2097A97A" w14:textId="77777777" w:rsidR="00075F3B" w:rsidRPr="00C715BC" w:rsidRDefault="004F7674" w:rsidP="00C715BC">
            <w:pPr>
              <w:spacing w:after="0" w:line="240" w:lineRule="auto"/>
              <w:rPr>
                <w:rFonts w:cs="Calibri"/>
                <w:b/>
                <w:sz w:val="20"/>
                <w:szCs w:val="20"/>
              </w:rPr>
            </w:pPr>
            <w:r w:rsidRPr="004F7674">
              <w:rPr>
                <w:rFonts w:cs="Calibri"/>
                <w:sz w:val="20"/>
                <w:szCs w:val="20"/>
              </w:rPr>
              <w:t>Leadership</w:t>
            </w:r>
            <w:r>
              <w:rPr>
                <w:rFonts w:cs="Calibri"/>
                <w:b/>
                <w:sz w:val="20"/>
                <w:szCs w:val="20"/>
              </w:rPr>
              <w:t xml:space="preserve"> </w:t>
            </w:r>
            <w:r w:rsidRPr="004F7674">
              <w:rPr>
                <w:rFonts w:cs="Calibri"/>
                <w:sz w:val="20"/>
                <w:szCs w:val="20"/>
              </w:rPr>
              <w:t>and Motivation</w:t>
            </w:r>
            <w:r>
              <w:rPr>
                <w:rFonts w:cs="Calibri"/>
                <w:sz w:val="20"/>
                <w:szCs w:val="20"/>
              </w:rPr>
              <w:t>, Empowering People to Meet Higher</w:t>
            </w:r>
            <w:r w:rsidR="00344120">
              <w:rPr>
                <w:rFonts w:cs="Calibri"/>
                <w:sz w:val="20"/>
                <w:szCs w:val="20"/>
              </w:rPr>
              <w:t xml:space="preserve"> Needs</w:t>
            </w:r>
          </w:p>
        </w:tc>
      </w:tr>
      <w:tr w:rsidR="00075F3B" w:rsidRPr="00C715BC" w14:paraId="02197AA4" w14:textId="77777777" w:rsidTr="00BB439B">
        <w:trPr>
          <w:cantSplit/>
          <w:trHeight w:val="710"/>
        </w:trPr>
        <w:tc>
          <w:tcPr>
            <w:tcW w:w="421" w:type="dxa"/>
            <w:vMerge w:val="restart"/>
            <w:textDirection w:val="btLr"/>
            <w:vAlign w:val="center"/>
          </w:tcPr>
          <w:p w14:paraId="3719862B" w14:textId="77777777" w:rsidR="00075F3B" w:rsidRPr="00D27D7F" w:rsidRDefault="00075F3B" w:rsidP="00A07717">
            <w:pPr>
              <w:spacing w:after="0" w:line="240" w:lineRule="auto"/>
              <w:ind w:left="113" w:right="113"/>
              <w:jc w:val="center"/>
              <w:rPr>
                <w:rFonts w:ascii="Calibri" w:hAnsi="Calibri" w:cs="Calibri"/>
                <w:bCs/>
                <w:sz w:val="20"/>
                <w:szCs w:val="20"/>
              </w:rPr>
            </w:pPr>
            <w:r w:rsidRPr="00D27D7F">
              <w:rPr>
                <w:rFonts w:ascii="Calibri" w:hAnsi="Calibri" w:cs="Calibri"/>
                <w:bCs/>
                <w:sz w:val="20"/>
                <w:szCs w:val="20"/>
              </w:rPr>
              <w:t>LO5</w:t>
            </w:r>
          </w:p>
        </w:tc>
        <w:tc>
          <w:tcPr>
            <w:tcW w:w="425" w:type="dxa"/>
            <w:vAlign w:val="center"/>
          </w:tcPr>
          <w:p w14:paraId="693CE215" w14:textId="77777777" w:rsidR="00075F3B" w:rsidRPr="00C715BC" w:rsidRDefault="00075F3B" w:rsidP="00A07717">
            <w:pPr>
              <w:spacing w:after="0" w:line="240" w:lineRule="auto"/>
              <w:rPr>
                <w:rFonts w:ascii="Calibri" w:hAnsi="Calibri" w:cs="Calibri"/>
                <w:sz w:val="20"/>
                <w:szCs w:val="20"/>
              </w:rPr>
            </w:pPr>
            <w:r w:rsidRPr="00C715BC">
              <w:rPr>
                <w:rFonts w:ascii="Calibri" w:hAnsi="Calibri" w:cs="Calibri"/>
                <w:sz w:val="20"/>
                <w:szCs w:val="20"/>
              </w:rPr>
              <w:t>1</w:t>
            </w:r>
            <w:r w:rsidR="00DA02D6" w:rsidRPr="00C715BC">
              <w:rPr>
                <w:rFonts w:ascii="Calibri" w:hAnsi="Calibri" w:cs="Calibri"/>
                <w:sz w:val="20"/>
                <w:szCs w:val="20"/>
              </w:rPr>
              <w:t>6</w:t>
            </w:r>
          </w:p>
        </w:tc>
        <w:tc>
          <w:tcPr>
            <w:tcW w:w="9941" w:type="dxa"/>
            <w:noWrap/>
            <w:vAlign w:val="center"/>
          </w:tcPr>
          <w:p w14:paraId="5FBA1DE3" w14:textId="77777777" w:rsidR="00075F3B" w:rsidRPr="00C715BC" w:rsidRDefault="00344120" w:rsidP="00C715BC">
            <w:pPr>
              <w:spacing w:after="0" w:line="240" w:lineRule="auto"/>
              <w:rPr>
                <w:rFonts w:cs="Calibri"/>
                <w:sz w:val="20"/>
                <w:szCs w:val="20"/>
              </w:rPr>
            </w:pPr>
            <w:r>
              <w:rPr>
                <w:rFonts w:cs="Calibri"/>
                <w:sz w:val="20"/>
                <w:szCs w:val="20"/>
              </w:rPr>
              <w:t>How leaders Communicate, Leading strategic Conversations</w:t>
            </w:r>
          </w:p>
        </w:tc>
      </w:tr>
      <w:tr w:rsidR="00075F3B" w:rsidRPr="00C715BC" w14:paraId="21ED8CF4" w14:textId="77777777" w:rsidTr="004F3EF0">
        <w:trPr>
          <w:cantSplit/>
          <w:trHeight w:val="1003"/>
        </w:trPr>
        <w:tc>
          <w:tcPr>
            <w:tcW w:w="421" w:type="dxa"/>
            <w:vMerge/>
            <w:textDirection w:val="btLr"/>
            <w:vAlign w:val="center"/>
          </w:tcPr>
          <w:p w14:paraId="26828BA5" w14:textId="77777777" w:rsidR="00075F3B" w:rsidRPr="00D27D7F" w:rsidRDefault="00075F3B" w:rsidP="00A07717">
            <w:pPr>
              <w:spacing w:after="0" w:line="240" w:lineRule="auto"/>
              <w:ind w:left="113" w:right="113"/>
              <w:jc w:val="center"/>
              <w:rPr>
                <w:rFonts w:ascii="Calibri" w:hAnsi="Calibri" w:cs="Calibri"/>
                <w:bCs/>
                <w:sz w:val="20"/>
                <w:szCs w:val="20"/>
              </w:rPr>
            </w:pPr>
          </w:p>
        </w:tc>
        <w:tc>
          <w:tcPr>
            <w:tcW w:w="425" w:type="dxa"/>
            <w:vAlign w:val="center"/>
          </w:tcPr>
          <w:p w14:paraId="7933F6E8" w14:textId="77777777" w:rsidR="00075F3B" w:rsidRPr="00C715BC" w:rsidRDefault="00075F3B" w:rsidP="00A07717">
            <w:pPr>
              <w:spacing w:after="0" w:line="240" w:lineRule="auto"/>
              <w:rPr>
                <w:rFonts w:ascii="Calibri" w:hAnsi="Calibri" w:cs="Calibri"/>
                <w:sz w:val="20"/>
                <w:szCs w:val="20"/>
              </w:rPr>
            </w:pPr>
            <w:r w:rsidRPr="00C715BC">
              <w:rPr>
                <w:rFonts w:ascii="Calibri" w:hAnsi="Calibri" w:cs="Calibri"/>
                <w:sz w:val="20"/>
                <w:szCs w:val="20"/>
              </w:rPr>
              <w:t>1</w:t>
            </w:r>
            <w:r w:rsidR="00DA02D6" w:rsidRPr="00C715BC">
              <w:rPr>
                <w:rFonts w:ascii="Calibri" w:hAnsi="Calibri" w:cs="Calibri"/>
                <w:sz w:val="20"/>
                <w:szCs w:val="20"/>
              </w:rPr>
              <w:t>7</w:t>
            </w:r>
          </w:p>
        </w:tc>
        <w:tc>
          <w:tcPr>
            <w:tcW w:w="9941" w:type="dxa"/>
            <w:noWrap/>
            <w:vAlign w:val="center"/>
          </w:tcPr>
          <w:p w14:paraId="59941B70" w14:textId="77777777" w:rsidR="00075F3B" w:rsidRPr="00C715BC" w:rsidRDefault="00344120" w:rsidP="00C715BC">
            <w:pPr>
              <w:spacing w:after="0" w:line="240" w:lineRule="auto"/>
              <w:rPr>
                <w:rFonts w:cs="Calibri"/>
                <w:sz w:val="20"/>
                <w:szCs w:val="20"/>
              </w:rPr>
            </w:pPr>
            <w:r>
              <w:rPr>
                <w:rFonts w:cs="Calibri"/>
                <w:sz w:val="20"/>
                <w:szCs w:val="20"/>
              </w:rPr>
              <w:t>Communicating to Persuade and Influence</w:t>
            </w:r>
          </w:p>
        </w:tc>
      </w:tr>
      <w:tr w:rsidR="00075F3B" w:rsidRPr="00C715BC" w14:paraId="722F37F6" w14:textId="77777777" w:rsidTr="004F3EF0">
        <w:trPr>
          <w:cantSplit/>
          <w:trHeight w:val="124"/>
        </w:trPr>
        <w:tc>
          <w:tcPr>
            <w:tcW w:w="421" w:type="dxa"/>
            <w:vMerge/>
            <w:textDirection w:val="btLr"/>
            <w:vAlign w:val="center"/>
          </w:tcPr>
          <w:p w14:paraId="31452A62" w14:textId="77777777" w:rsidR="00075F3B" w:rsidRPr="00D27D7F" w:rsidRDefault="00075F3B" w:rsidP="00A07717">
            <w:pPr>
              <w:spacing w:after="0" w:line="240" w:lineRule="auto"/>
              <w:ind w:left="113" w:right="113"/>
              <w:jc w:val="center"/>
              <w:rPr>
                <w:rFonts w:ascii="Calibri" w:hAnsi="Calibri" w:cs="Calibri"/>
                <w:bCs/>
                <w:sz w:val="20"/>
                <w:szCs w:val="20"/>
              </w:rPr>
            </w:pPr>
          </w:p>
        </w:tc>
        <w:tc>
          <w:tcPr>
            <w:tcW w:w="425" w:type="dxa"/>
            <w:vAlign w:val="center"/>
          </w:tcPr>
          <w:p w14:paraId="4577BEDA" w14:textId="77777777" w:rsidR="00075F3B" w:rsidRPr="00C715BC" w:rsidRDefault="00075F3B" w:rsidP="00A07717">
            <w:pPr>
              <w:spacing w:after="0" w:line="240" w:lineRule="auto"/>
              <w:rPr>
                <w:rFonts w:ascii="Calibri" w:hAnsi="Calibri" w:cs="Calibri"/>
                <w:sz w:val="20"/>
                <w:szCs w:val="20"/>
              </w:rPr>
            </w:pPr>
            <w:r w:rsidRPr="00C715BC">
              <w:rPr>
                <w:rFonts w:ascii="Calibri" w:hAnsi="Calibri" w:cs="Calibri"/>
                <w:sz w:val="20"/>
                <w:szCs w:val="20"/>
              </w:rPr>
              <w:t>1</w:t>
            </w:r>
            <w:r w:rsidR="00DA02D6" w:rsidRPr="00C715BC">
              <w:rPr>
                <w:rFonts w:ascii="Calibri" w:hAnsi="Calibri" w:cs="Calibri"/>
                <w:sz w:val="20"/>
                <w:szCs w:val="20"/>
              </w:rPr>
              <w:t>8</w:t>
            </w:r>
          </w:p>
        </w:tc>
        <w:tc>
          <w:tcPr>
            <w:tcW w:w="9941" w:type="dxa"/>
            <w:noWrap/>
            <w:vAlign w:val="center"/>
          </w:tcPr>
          <w:p w14:paraId="1DE19574" w14:textId="77777777" w:rsidR="00075F3B" w:rsidRPr="00344120" w:rsidRDefault="00344120" w:rsidP="00344120">
            <w:pPr>
              <w:spacing w:after="0" w:line="240" w:lineRule="auto"/>
              <w:rPr>
                <w:rFonts w:cs="Calibri"/>
                <w:sz w:val="20"/>
                <w:szCs w:val="20"/>
              </w:rPr>
            </w:pPr>
            <w:r w:rsidRPr="00344120">
              <w:rPr>
                <w:rFonts w:cs="Calibri"/>
                <w:sz w:val="20"/>
                <w:szCs w:val="20"/>
              </w:rPr>
              <w:t>The Value of Teams</w:t>
            </w:r>
            <w:r>
              <w:rPr>
                <w:rFonts w:cs="Calibri"/>
                <w:sz w:val="20"/>
                <w:szCs w:val="20"/>
              </w:rPr>
              <w:t>, The Dilemma for Team Members, leading Teams to High Performance</w:t>
            </w:r>
          </w:p>
        </w:tc>
      </w:tr>
      <w:tr w:rsidR="00086759" w:rsidRPr="00C715BC" w14:paraId="41E89C7B" w14:textId="77777777" w:rsidTr="004F3EF0">
        <w:trPr>
          <w:cantSplit/>
          <w:trHeight w:val="867"/>
        </w:trPr>
        <w:tc>
          <w:tcPr>
            <w:tcW w:w="421" w:type="dxa"/>
            <w:vMerge w:val="restart"/>
            <w:textDirection w:val="btLr"/>
            <w:vAlign w:val="center"/>
          </w:tcPr>
          <w:p w14:paraId="1882DABF" w14:textId="77777777" w:rsidR="00086759" w:rsidRPr="00D27D7F" w:rsidRDefault="00086759" w:rsidP="00086759">
            <w:pPr>
              <w:spacing w:after="0" w:line="240" w:lineRule="auto"/>
              <w:ind w:left="113" w:right="113"/>
              <w:jc w:val="center"/>
              <w:rPr>
                <w:rFonts w:ascii="Calibri" w:hAnsi="Calibri" w:cs="Calibri"/>
                <w:bCs/>
                <w:sz w:val="20"/>
                <w:szCs w:val="20"/>
              </w:rPr>
            </w:pPr>
            <w:r w:rsidRPr="00D27D7F">
              <w:rPr>
                <w:rFonts w:ascii="Calibri" w:hAnsi="Calibri" w:cs="Calibri"/>
                <w:bCs/>
                <w:sz w:val="20"/>
                <w:szCs w:val="20"/>
              </w:rPr>
              <w:t>LO6</w:t>
            </w:r>
          </w:p>
        </w:tc>
        <w:tc>
          <w:tcPr>
            <w:tcW w:w="425" w:type="dxa"/>
            <w:vAlign w:val="center"/>
          </w:tcPr>
          <w:p w14:paraId="6F0E86F5" w14:textId="77777777" w:rsidR="00086759" w:rsidRPr="00C715BC" w:rsidRDefault="00086759" w:rsidP="00A07717">
            <w:pPr>
              <w:spacing w:after="0" w:line="240" w:lineRule="auto"/>
              <w:rPr>
                <w:rFonts w:ascii="Calibri" w:hAnsi="Calibri" w:cs="Calibri"/>
                <w:sz w:val="20"/>
                <w:szCs w:val="20"/>
              </w:rPr>
            </w:pPr>
            <w:r w:rsidRPr="00C715BC">
              <w:rPr>
                <w:rFonts w:ascii="Calibri" w:hAnsi="Calibri" w:cs="Calibri"/>
                <w:sz w:val="20"/>
                <w:szCs w:val="20"/>
              </w:rPr>
              <w:t>19</w:t>
            </w:r>
          </w:p>
        </w:tc>
        <w:tc>
          <w:tcPr>
            <w:tcW w:w="9941" w:type="dxa"/>
            <w:noWrap/>
            <w:vAlign w:val="center"/>
          </w:tcPr>
          <w:p w14:paraId="1B5C6057" w14:textId="77777777" w:rsidR="00086759" w:rsidRPr="00C715BC" w:rsidRDefault="00344120" w:rsidP="00C715BC">
            <w:pPr>
              <w:spacing w:after="0" w:line="240" w:lineRule="auto"/>
              <w:rPr>
                <w:rFonts w:cs="Calibri"/>
                <w:sz w:val="20"/>
                <w:szCs w:val="20"/>
              </w:rPr>
            </w:pPr>
            <w:r>
              <w:rPr>
                <w:rFonts w:cs="Calibri"/>
                <w:sz w:val="20"/>
                <w:szCs w:val="20"/>
              </w:rPr>
              <w:t>What Team Members Must Contribute, Leading a Virtual Team</w:t>
            </w:r>
          </w:p>
        </w:tc>
      </w:tr>
      <w:tr w:rsidR="00086759" w:rsidRPr="00C715BC" w14:paraId="768944E3" w14:textId="77777777" w:rsidTr="004F3EF0">
        <w:trPr>
          <w:cantSplit/>
          <w:trHeight w:val="759"/>
        </w:trPr>
        <w:tc>
          <w:tcPr>
            <w:tcW w:w="421" w:type="dxa"/>
            <w:vMerge/>
            <w:textDirection w:val="btLr"/>
            <w:vAlign w:val="center"/>
          </w:tcPr>
          <w:p w14:paraId="13C80157" w14:textId="77777777" w:rsidR="00086759" w:rsidRPr="00D27D7F" w:rsidRDefault="00086759" w:rsidP="00A07717">
            <w:pPr>
              <w:spacing w:after="0" w:line="240" w:lineRule="auto"/>
              <w:ind w:left="113" w:right="113"/>
              <w:jc w:val="center"/>
              <w:rPr>
                <w:rFonts w:ascii="Calibri" w:hAnsi="Calibri" w:cs="Calibri"/>
                <w:bCs/>
                <w:sz w:val="20"/>
                <w:szCs w:val="20"/>
              </w:rPr>
            </w:pPr>
          </w:p>
        </w:tc>
        <w:tc>
          <w:tcPr>
            <w:tcW w:w="425" w:type="dxa"/>
            <w:vAlign w:val="center"/>
          </w:tcPr>
          <w:p w14:paraId="7AE8143C" w14:textId="77777777" w:rsidR="00086759" w:rsidRPr="00C715BC" w:rsidRDefault="00086759" w:rsidP="00A07717">
            <w:pPr>
              <w:spacing w:after="0" w:line="240" w:lineRule="auto"/>
              <w:rPr>
                <w:rFonts w:ascii="Calibri" w:hAnsi="Calibri" w:cs="Calibri"/>
                <w:sz w:val="20"/>
                <w:szCs w:val="20"/>
              </w:rPr>
            </w:pPr>
            <w:r w:rsidRPr="00C715BC">
              <w:rPr>
                <w:rFonts w:ascii="Calibri" w:hAnsi="Calibri" w:cs="Calibri"/>
                <w:sz w:val="20"/>
                <w:szCs w:val="20"/>
              </w:rPr>
              <w:t>20</w:t>
            </w:r>
          </w:p>
        </w:tc>
        <w:tc>
          <w:tcPr>
            <w:tcW w:w="9941" w:type="dxa"/>
            <w:noWrap/>
            <w:vAlign w:val="center"/>
          </w:tcPr>
          <w:p w14:paraId="345D3364" w14:textId="77777777" w:rsidR="00086759" w:rsidRPr="00C715BC" w:rsidRDefault="00344120" w:rsidP="00C715BC">
            <w:pPr>
              <w:spacing w:after="0" w:line="240" w:lineRule="auto"/>
              <w:rPr>
                <w:rFonts w:cs="Calibri"/>
                <w:sz w:val="20"/>
                <w:szCs w:val="20"/>
              </w:rPr>
            </w:pPr>
            <w:r>
              <w:rPr>
                <w:rFonts w:cs="Calibri"/>
                <w:sz w:val="20"/>
                <w:szCs w:val="20"/>
              </w:rPr>
              <w:t>Leading People who aren’t Like You, Challenges Minorities Face, Social Value Systems</w:t>
            </w:r>
          </w:p>
        </w:tc>
      </w:tr>
      <w:tr w:rsidR="00587C7A" w:rsidRPr="00C715BC" w14:paraId="1A6E6E37" w14:textId="77777777" w:rsidTr="00BB439B">
        <w:trPr>
          <w:trHeight w:val="79"/>
        </w:trPr>
        <w:tc>
          <w:tcPr>
            <w:tcW w:w="10787" w:type="dxa"/>
            <w:gridSpan w:val="3"/>
            <w:vAlign w:val="center"/>
          </w:tcPr>
          <w:p w14:paraId="0B24B633" w14:textId="77777777" w:rsidR="00587C7A" w:rsidRPr="00D27D7F" w:rsidRDefault="00587C7A" w:rsidP="00A07717">
            <w:pPr>
              <w:spacing w:after="0" w:line="240" w:lineRule="auto"/>
              <w:jc w:val="center"/>
              <w:rPr>
                <w:rFonts w:ascii="Calibri" w:hAnsi="Calibri" w:cs="Calibri"/>
                <w:bCs/>
                <w:sz w:val="20"/>
                <w:szCs w:val="20"/>
              </w:rPr>
            </w:pPr>
            <w:r w:rsidRPr="00D27D7F">
              <w:rPr>
                <w:rFonts w:ascii="Calibri" w:hAnsi="Calibri" w:cs="Calibri"/>
                <w:bCs/>
                <w:sz w:val="20"/>
                <w:szCs w:val="20"/>
              </w:rPr>
              <w:t>Mid-Term 2</w:t>
            </w:r>
          </w:p>
        </w:tc>
      </w:tr>
      <w:tr w:rsidR="00075F3B" w:rsidRPr="00C715BC" w14:paraId="4D458E23" w14:textId="77777777" w:rsidTr="004F3EF0">
        <w:trPr>
          <w:cantSplit/>
          <w:trHeight w:val="833"/>
        </w:trPr>
        <w:tc>
          <w:tcPr>
            <w:tcW w:w="421" w:type="dxa"/>
            <w:vMerge w:val="restart"/>
            <w:textDirection w:val="btLr"/>
            <w:vAlign w:val="center"/>
          </w:tcPr>
          <w:p w14:paraId="1986E37D" w14:textId="77777777" w:rsidR="00075F3B" w:rsidRPr="00D27D7F" w:rsidRDefault="00075F3B" w:rsidP="00A07717">
            <w:pPr>
              <w:spacing w:after="0" w:line="240" w:lineRule="auto"/>
              <w:ind w:left="113" w:right="113"/>
              <w:jc w:val="center"/>
              <w:rPr>
                <w:rFonts w:ascii="Calibri" w:hAnsi="Calibri" w:cs="Calibri"/>
                <w:bCs/>
                <w:sz w:val="20"/>
                <w:szCs w:val="20"/>
              </w:rPr>
            </w:pPr>
            <w:r w:rsidRPr="00D27D7F">
              <w:rPr>
                <w:rFonts w:ascii="Calibri" w:hAnsi="Calibri" w:cs="Calibri"/>
                <w:bCs/>
                <w:sz w:val="20"/>
                <w:szCs w:val="20"/>
              </w:rPr>
              <w:t>LO7</w:t>
            </w:r>
          </w:p>
        </w:tc>
        <w:tc>
          <w:tcPr>
            <w:tcW w:w="425" w:type="dxa"/>
            <w:vAlign w:val="center"/>
          </w:tcPr>
          <w:p w14:paraId="66D1EC07" w14:textId="77777777" w:rsidR="00075F3B" w:rsidRPr="00C715BC" w:rsidRDefault="00075F3B" w:rsidP="00A07717">
            <w:pPr>
              <w:spacing w:after="0" w:line="240" w:lineRule="auto"/>
              <w:rPr>
                <w:rFonts w:ascii="Calibri" w:hAnsi="Calibri" w:cs="Calibri"/>
                <w:sz w:val="20"/>
                <w:szCs w:val="20"/>
              </w:rPr>
            </w:pPr>
            <w:r w:rsidRPr="00C715BC">
              <w:rPr>
                <w:rFonts w:ascii="Calibri" w:hAnsi="Calibri" w:cs="Calibri"/>
                <w:sz w:val="20"/>
                <w:szCs w:val="20"/>
              </w:rPr>
              <w:t>2</w:t>
            </w:r>
            <w:r w:rsidR="00DA02D6" w:rsidRPr="00C715BC">
              <w:rPr>
                <w:rFonts w:ascii="Calibri" w:hAnsi="Calibri" w:cs="Calibri"/>
                <w:sz w:val="20"/>
                <w:szCs w:val="20"/>
              </w:rPr>
              <w:t>2</w:t>
            </w:r>
          </w:p>
        </w:tc>
        <w:tc>
          <w:tcPr>
            <w:tcW w:w="9941" w:type="dxa"/>
            <w:noWrap/>
            <w:vAlign w:val="center"/>
          </w:tcPr>
          <w:p w14:paraId="1E58BC89" w14:textId="77777777" w:rsidR="00075F3B" w:rsidRPr="00C715BC" w:rsidRDefault="00344120" w:rsidP="00C715BC">
            <w:pPr>
              <w:spacing w:after="0" w:line="240" w:lineRule="auto"/>
              <w:rPr>
                <w:rFonts w:cs="Calibri"/>
                <w:sz w:val="20"/>
                <w:szCs w:val="20"/>
              </w:rPr>
            </w:pPr>
            <w:r>
              <w:rPr>
                <w:rFonts w:cs="Calibri"/>
                <w:sz w:val="20"/>
                <w:szCs w:val="20"/>
              </w:rPr>
              <w:t>Becoming an Inclusive Leader, Ways to Encourage the Advancement of Women and Minorities</w:t>
            </w:r>
          </w:p>
        </w:tc>
      </w:tr>
      <w:tr w:rsidR="00075F3B" w:rsidRPr="00C715BC" w14:paraId="00AF8396" w14:textId="77777777" w:rsidTr="00BB439B">
        <w:trPr>
          <w:cantSplit/>
          <w:trHeight w:val="647"/>
        </w:trPr>
        <w:tc>
          <w:tcPr>
            <w:tcW w:w="421" w:type="dxa"/>
            <w:vMerge/>
            <w:textDirection w:val="btLr"/>
            <w:vAlign w:val="center"/>
          </w:tcPr>
          <w:p w14:paraId="006AC1AA" w14:textId="77777777" w:rsidR="00075F3B" w:rsidRPr="00D27D7F" w:rsidRDefault="00075F3B" w:rsidP="00A07717">
            <w:pPr>
              <w:spacing w:after="0" w:line="240" w:lineRule="auto"/>
              <w:ind w:left="113" w:right="113"/>
              <w:jc w:val="center"/>
              <w:rPr>
                <w:rFonts w:ascii="Calibri" w:hAnsi="Calibri" w:cs="Calibri"/>
                <w:bCs/>
                <w:sz w:val="20"/>
                <w:szCs w:val="20"/>
              </w:rPr>
            </w:pPr>
          </w:p>
        </w:tc>
        <w:tc>
          <w:tcPr>
            <w:tcW w:w="425" w:type="dxa"/>
            <w:vAlign w:val="center"/>
          </w:tcPr>
          <w:p w14:paraId="1A944E48" w14:textId="77777777" w:rsidR="00075F3B" w:rsidRPr="00C715BC" w:rsidRDefault="00075F3B" w:rsidP="00A07717">
            <w:pPr>
              <w:spacing w:after="0" w:line="240" w:lineRule="auto"/>
              <w:rPr>
                <w:rFonts w:ascii="Calibri" w:hAnsi="Calibri" w:cs="Calibri"/>
                <w:sz w:val="20"/>
                <w:szCs w:val="20"/>
              </w:rPr>
            </w:pPr>
            <w:r w:rsidRPr="00C715BC">
              <w:rPr>
                <w:rFonts w:ascii="Calibri" w:hAnsi="Calibri" w:cs="Calibri"/>
                <w:sz w:val="20"/>
                <w:szCs w:val="20"/>
              </w:rPr>
              <w:t>2</w:t>
            </w:r>
            <w:r w:rsidR="00DA02D6" w:rsidRPr="00C715BC">
              <w:rPr>
                <w:rFonts w:ascii="Calibri" w:hAnsi="Calibri" w:cs="Calibri"/>
                <w:sz w:val="20"/>
                <w:szCs w:val="20"/>
              </w:rPr>
              <w:t>3</w:t>
            </w:r>
          </w:p>
        </w:tc>
        <w:tc>
          <w:tcPr>
            <w:tcW w:w="9941" w:type="dxa"/>
            <w:noWrap/>
            <w:vAlign w:val="center"/>
          </w:tcPr>
          <w:p w14:paraId="468BEA7C" w14:textId="77777777" w:rsidR="00075F3B" w:rsidRPr="00C715BC" w:rsidRDefault="00344120" w:rsidP="00C715BC">
            <w:pPr>
              <w:spacing w:after="0" w:line="240" w:lineRule="auto"/>
              <w:rPr>
                <w:rFonts w:cs="Calibri"/>
                <w:sz w:val="20"/>
                <w:szCs w:val="20"/>
              </w:rPr>
            </w:pPr>
            <w:r>
              <w:rPr>
                <w:rFonts w:cs="Calibri"/>
                <w:sz w:val="20"/>
                <w:szCs w:val="20"/>
              </w:rPr>
              <w:t xml:space="preserve">Four Kinds of Influential Leadership, </w:t>
            </w:r>
            <w:r w:rsidR="004072C5">
              <w:rPr>
                <w:rFonts w:cs="Calibri"/>
                <w:sz w:val="20"/>
                <w:szCs w:val="20"/>
              </w:rPr>
              <w:t>Using hard Versus Soft Power</w:t>
            </w:r>
          </w:p>
        </w:tc>
      </w:tr>
      <w:tr w:rsidR="00075F3B" w:rsidRPr="00C715BC" w14:paraId="54FAA7E6" w14:textId="77777777" w:rsidTr="004F3EF0">
        <w:trPr>
          <w:cantSplit/>
          <w:trHeight w:val="733"/>
        </w:trPr>
        <w:tc>
          <w:tcPr>
            <w:tcW w:w="421" w:type="dxa"/>
            <w:vMerge/>
            <w:textDirection w:val="btLr"/>
            <w:vAlign w:val="center"/>
          </w:tcPr>
          <w:p w14:paraId="6857B5E8" w14:textId="77777777" w:rsidR="00075F3B" w:rsidRPr="00D27D7F" w:rsidRDefault="00075F3B" w:rsidP="00A07717">
            <w:pPr>
              <w:spacing w:after="0" w:line="240" w:lineRule="auto"/>
              <w:ind w:left="113" w:right="113"/>
              <w:jc w:val="center"/>
              <w:rPr>
                <w:rFonts w:ascii="Calibri" w:hAnsi="Calibri" w:cs="Calibri"/>
                <w:bCs/>
                <w:sz w:val="20"/>
                <w:szCs w:val="20"/>
              </w:rPr>
            </w:pPr>
          </w:p>
        </w:tc>
        <w:tc>
          <w:tcPr>
            <w:tcW w:w="425" w:type="dxa"/>
            <w:vAlign w:val="center"/>
          </w:tcPr>
          <w:p w14:paraId="07EA69C4" w14:textId="77777777" w:rsidR="00075F3B" w:rsidRPr="00C715BC" w:rsidRDefault="00075F3B" w:rsidP="00A07717">
            <w:pPr>
              <w:spacing w:after="0" w:line="240" w:lineRule="auto"/>
              <w:rPr>
                <w:rFonts w:ascii="Calibri" w:hAnsi="Calibri" w:cs="Calibri"/>
                <w:sz w:val="20"/>
                <w:szCs w:val="20"/>
              </w:rPr>
            </w:pPr>
            <w:r w:rsidRPr="00C715BC">
              <w:rPr>
                <w:rFonts w:ascii="Calibri" w:hAnsi="Calibri" w:cs="Calibri"/>
                <w:sz w:val="20"/>
                <w:szCs w:val="20"/>
              </w:rPr>
              <w:t>2</w:t>
            </w:r>
            <w:r w:rsidR="00DA02D6" w:rsidRPr="00C715BC">
              <w:rPr>
                <w:rFonts w:ascii="Calibri" w:hAnsi="Calibri" w:cs="Calibri"/>
                <w:sz w:val="20"/>
                <w:szCs w:val="20"/>
              </w:rPr>
              <w:t>4</w:t>
            </w:r>
          </w:p>
        </w:tc>
        <w:tc>
          <w:tcPr>
            <w:tcW w:w="9941" w:type="dxa"/>
            <w:noWrap/>
            <w:vAlign w:val="center"/>
          </w:tcPr>
          <w:p w14:paraId="46E83309" w14:textId="77777777" w:rsidR="00075F3B" w:rsidRPr="00C715BC" w:rsidRDefault="004072C5" w:rsidP="00C715BC">
            <w:pPr>
              <w:spacing w:after="0" w:line="240" w:lineRule="auto"/>
              <w:rPr>
                <w:rFonts w:cs="Calibri"/>
                <w:sz w:val="20"/>
                <w:szCs w:val="20"/>
              </w:rPr>
            </w:pPr>
            <w:r>
              <w:rPr>
                <w:rFonts w:cs="Calibri"/>
                <w:sz w:val="20"/>
                <w:szCs w:val="20"/>
              </w:rPr>
              <w:t>Increasing Power through Political Activity</w:t>
            </w:r>
          </w:p>
        </w:tc>
      </w:tr>
      <w:tr w:rsidR="00BB439B" w:rsidRPr="00C715BC" w14:paraId="08BB14E5" w14:textId="77777777" w:rsidTr="004F3EF0">
        <w:trPr>
          <w:cantSplit/>
          <w:trHeight w:val="450"/>
        </w:trPr>
        <w:tc>
          <w:tcPr>
            <w:tcW w:w="421" w:type="dxa"/>
            <w:vMerge w:val="restart"/>
            <w:textDirection w:val="btLr"/>
            <w:vAlign w:val="center"/>
          </w:tcPr>
          <w:p w14:paraId="2F081545" w14:textId="77777777" w:rsidR="00BB439B" w:rsidRPr="00D27D7F" w:rsidRDefault="00BB439B" w:rsidP="00A07717">
            <w:pPr>
              <w:spacing w:after="0" w:line="240" w:lineRule="auto"/>
              <w:ind w:left="113" w:right="113"/>
              <w:jc w:val="center"/>
              <w:rPr>
                <w:rFonts w:ascii="Calibri" w:hAnsi="Calibri" w:cs="Calibri"/>
                <w:bCs/>
                <w:sz w:val="20"/>
                <w:szCs w:val="20"/>
              </w:rPr>
            </w:pPr>
            <w:r w:rsidRPr="00D27D7F">
              <w:rPr>
                <w:rFonts w:ascii="Calibri" w:hAnsi="Calibri" w:cs="Calibri"/>
                <w:bCs/>
                <w:sz w:val="20"/>
                <w:szCs w:val="20"/>
              </w:rPr>
              <w:t>LO8</w:t>
            </w:r>
          </w:p>
        </w:tc>
        <w:tc>
          <w:tcPr>
            <w:tcW w:w="425" w:type="dxa"/>
            <w:vAlign w:val="center"/>
          </w:tcPr>
          <w:p w14:paraId="6424D56D" w14:textId="77777777" w:rsidR="00BB439B" w:rsidRPr="00C715BC" w:rsidRDefault="00BB439B" w:rsidP="00A07717">
            <w:pPr>
              <w:spacing w:after="0" w:line="240" w:lineRule="auto"/>
              <w:rPr>
                <w:rFonts w:ascii="Calibri" w:hAnsi="Calibri" w:cs="Calibri"/>
                <w:sz w:val="20"/>
                <w:szCs w:val="20"/>
              </w:rPr>
            </w:pPr>
            <w:r w:rsidRPr="00C715BC">
              <w:rPr>
                <w:rFonts w:ascii="Calibri" w:hAnsi="Calibri" w:cs="Calibri"/>
                <w:sz w:val="20"/>
                <w:szCs w:val="20"/>
              </w:rPr>
              <w:t>25</w:t>
            </w:r>
          </w:p>
        </w:tc>
        <w:tc>
          <w:tcPr>
            <w:tcW w:w="9941" w:type="dxa"/>
            <w:noWrap/>
            <w:vAlign w:val="center"/>
          </w:tcPr>
          <w:p w14:paraId="741C9CDF" w14:textId="77777777" w:rsidR="00BB439B" w:rsidRPr="00C715BC" w:rsidRDefault="004072C5" w:rsidP="00C715BC">
            <w:pPr>
              <w:spacing w:after="0" w:line="240" w:lineRule="auto"/>
              <w:rPr>
                <w:rFonts w:cs="Calibri"/>
                <w:sz w:val="20"/>
                <w:szCs w:val="20"/>
              </w:rPr>
            </w:pPr>
            <w:r>
              <w:rPr>
                <w:rFonts w:cs="Calibri"/>
                <w:sz w:val="20"/>
                <w:szCs w:val="20"/>
              </w:rPr>
              <w:t>Organizational Culture, Cultural Leadership</w:t>
            </w:r>
          </w:p>
        </w:tc>
      </w:tr>
      <w:tr w:rsidR="00BB439B" w:rsidRPr="00C715BC" w14:paraId="644F4F29" w14:textId="77777777" w:rsidTr="004F3EF0">
        <w:trPr>
          <w:cantSplit/>
          <w:trHeight w:val="558"/>
        </w:trPr>
        <w:tc>
          <w:tcPr>
            <w:tcW w:w="421" w:type="dxa"/>
            <w:vMerge/>
            <w:textDirection w:val="btLr"/>
            <w:vAlign w:val="center"/>
          </w:tcPr>
          <w:p w14:paraId="0C1D4EAA" w14:textId="77777777" w:rsidR="00BB439B" w:rsidRPr="00C715BC" w:rsidRDefault="00BB439B" w:rsidP="00A07717">
            <w:pPr>
              <w:spacing w:after="0" w:line="240" w:lineRule="auto"/>
              <w:ind w:left="113" w:right="113"/>
              <w:jc w:val="center"/>
              <w:rPr>
                <w:rFonts w:ascii="Calibri" w:hAnsi="Calibri" w:cs="Calibri"/>
                <w:b/>
                <w:sz w:val="20"/>
                <w:szCs w:val="20"/>
              </w:rPr>
            </w:pPr>
          </w:p>
        </w:tc>
        <w:tc>
          <w:tcPr>
            <w:tcW w:w="425" w:type="dxa"/>
            <w:vAlign w:val="center"/>
          </w:tcPr>
          <w:p w14:paraId="5B5F8F72" w14:textId="77777777" w:rsidR="00BB439B" w:rsidRPr="00C715BC" w:rsidRDefault="00BB439B" w:rsidP="00A07717">
            <w:pPr>
              <w:spacing w:after="0" w:line="240" w:lineRule="auto"/>
              <w:rPr>
                <w:rFonts w:ascii="Calibri" w:hAnsi="Calibri" w:cs="Calibri"/>
                <w:sz w:val="20"/>
                <w:szCs w:val="20"/>
              </w:rPr>
            </w:pPr>
            <w:r w:rsidRPr="00C715BC">
              <w:rPr>
                <w:rFonts w:ascii="Calibri" w:hAnsi="Calibri" w:cs="Calibri"/>
                <w:sz w:val="20"/>
                <w:szCs w:val="20"/>
              </w:rPr>
              <w:t>26</w:t>
            </w:r>
          </w:p>
        </w:tc>
        <w:tc>
          <w:tcPr>
            <w:tcW w:w="9941" w:type="dxa"/>
            <w:noWrap/>
            <w:vAlign w:val="center"/>
          </w:tcPr>
          <w:p w14:paraId="7C0EF163" w14:textId="77777777" w:rsidR="00BB439B" w:rsidRPr="00C715BC" w:rsidRDefault="004072C5" w:rsidP="004072C5">
            <w:pPr>
              <w:spacing w:after="0" w:line="240" w:lineRule="auto"/>
              <w:rPr>
                <w:rFonts w:cs="Calibri"/>
                <w:sz w:val="20"/>
                <w:szCs w:val="20"/>
              </w:rPr>
            </w:pPr>
            <w:r>
              <w:rPr>
                <w:rFonts w:cs="Calibri"/>
                <w:sz w:val="20"/>
                <w:szCs w:val="20"/>
              </w:rPr>
              <w:t>Ethical Values in Organizations, Value-Based Leadership</w:t>
            </w:r>
          </w:p>
        </w:tc>
      </w:tr>
      <w:tr w:rsidR="00BB439B" w:rsidRPr="00C715BC" w14:paraId="0F29F249" w14:textId="77777777" w:rsidTr="004F3EF0">
        <w:trPr>
          <w:cantSplit/>
          <w:trHeight w:val="484"/>
        </w:trPr>
        <w:tc>
          <w:tcPr>
            <w:tcW w:w="421" w:type="dxa"/>
            <w:vMerge/>
            <w:textDirection w:val="btLr"/>
            <w:vAlign w:val="center"/>
          </w:tcPr>
          <w:p w14:paraId="519CBCD2" w14:textId="77777777" w:rsidR="00BB439B" w:rsidRPr="00C715BC" w:rsidRDefault="00BB439B" w:rsidP="00A07717">
            <w:pPr>
              <w:spacing w:after="0" w:line="240" w:lineRule="auto"/>
              <w:ind w:left="113" w:right="113"/>
              <w:jc w:val="center"/>
              <w:rPr>
                <w:rFonts w:ascii="Calibri" w:hAnsi="Calibri" w:cs="Calibri"/>
                <w:b/>
                <w:sz w:val="20"/>
                <w:szCs w:val="20"/>
              </w:rPr>
            </w:pPr>
          </w:p>
        </w:tc>
        <w:tc>
          <w:tcPr>
            <w:tcW w:w="425" w:type="dxa"/>
            <w:vAlign w:val="center"/>
          </w:tcPr>
          <w:p w14:paraId="0504B7D5" w14:textId="77777777" w:rsidR="00BB439B" w:rsidRPr="00C715BC" w:rsidRDefault="00BB439B" w:rsidP="00A07717">
            <w:pPr>
              <w:spacing w:after="0" w:line="240" w:lineRule="auto"/>
              <w:rPr>
                <w:rFonts w:ascii="Calibri" w:hAnsi="Calibri" w:cs="Calibri"/>
                <w:sz w:val="20"/>
                <w:szCs w:val="20"/>
              </w:rPr>
            </w:pPr>
            <w:r w:rsidRPr="00C715BC">
              <w:rPr>
                <w:rFonts w:ascii="Calibri" w:hAnsi="Calibri" w:cs="Calibri"/>
                <w:sz w:val="20"/>
                <w:szCs w:val="20"/>
              </w:rPr>
              <w:t>27</w:t>
            </w:r>
          </w:p>
        </w:tc>
        <w:tc>
          <w:tcPr>
            <w:tcW w:w="9941" w:type="dxa"/>
            <w:noWrap/>
            <w:vAlign w:val="center"/>
          </w:tcPr>
          <w:p w14:paraId="210D1D4E" w14:textId="77777777" w:rsidR="004072C5" w:rsidRPr="00C715BC" w:rsidRDefault="004072C5" w:rsidP="00C715BC">
            <w:pPr>
              <w:spacing w:after="0" w:line="240" w:lineRule="auto"/>
              <w:rPr>
                <w:rFonts w:cs="Calibri"/>
                <w:sz w:val="20"/>
                <w:szCs w:val="20"/>
              </w:rPr>
            </w:pPr>
            <w:r>
              <w:rPr>
                <w:rFonts w:cs="Calibri"/>
                <w:sz w:val="20"/>
                <w:szCs w:val="20"/>
              </w:rPr>
              <w:t>Leadership means Leading Change, A Framework for Change</w:t>
            </w:r>
          </w:p>
        </w:tc>
      </w:tr>
      <w:tr w:rsidR="00BB439B" w:rsidRPr="00C715BC" w14:paraId="43343A77" w14:textId="77777777" w:rsidTr="00BB439B">
        <w:trPr>
          <w:cantSplit/>
          <w:trHeight w:val="207"/>
        </w:trPr>
        <w:tc>
          <w:tcPr>
            <w:tcW w:w="846" w:type="dxa"/>
            <w:gridSpan w:val="2"/>
            <w:vAlign w:val="center"/>
          </w:tcPr>
          <w:p w14:paraId="57408FCB" w14:textId="77777777" w:rsidR="00BB439B" w:rsidRPr="00C715BC" w:rsidRDefault="00BB439B" w:rsidP="00BB439B">
            <w:pPr>
              <w:spacing w:after="0" w:line="240" w:lineRule="auto"/>
              <w:jc w:val="center"/>
              <w:rPr>
                <w:rFonts w:ascii="Calibri" w:hAnsi="Calibri" w:cs="Calibri"/>
                <w:sz w:val="20"/>
                <w:szCs w:val="20"/>
              </w:rPr>
            </w:pPr>
            <w:r w:rsidRPr="00C715BC">
              <w:rPr>
                <w:rFonts w:ascii="Calibri" w:hAnsi="Calibri" w:cs="Calibri"/>
                <w:sz w:val="20"/>
                <w:szCs w:val="20"/>
              </w:rPr>
              <w:t>28</w:t>
            </w:r>
          </w:p>
        </w:tc>
        <w:tc>
          <w:tcPr>
            <w:tcW w:w="9941" w:type="dxa"/>
            <w:noWrap/>
            <w:vAlign w:val="center"/>
          </w:tcPr>
          <w:p w14:paraId="62D93E34" w14:textId="77777777" w:rsidR="00BB439B" w:rsidRPr="004072C5" w:rsidRDefault="004072C5" w:rsidP="00BB439B">
            <w:pPr>
              <w:spacing w:after="0" w:line="240" w:lineRule="auto"/>
              <w:rPr>
                <w:rFonts w:ascii="Calibri" w:hAnsi="Calibri" w:cs="Calibri"/>
                <w:sz w:val="20"/>
                <w:szCs w:val="20"/>
              </w:rPr>
            </w:pPr>
            <w:r w:rsidRPr="004072C5">
              <w:rPr>
                <w:rFonts w:ascii="Calibri" w:hAnsi="Calibri" w:cs="Calibri"/>
                <w:sz w:val="20"/>
                <w:szCs w:val="20"/>
              </w:rPr>
              <w:t>Lead</w:t>
            </w:r>
            <w:r>
              <w:rPr>
                <w:rFonts w:ascii="Calibri" w:hAnsi="Calibri" w:cs="Calibri"/>
                <w:sz w:val="20"/>
                <w:szCs w:val="20"/>
              </w:rPr>
              <w:t>i</w:t>
            </w:r>
            <w:r w:rsidRPr="004072C5">
              <w:rPr>
                <w:rFonts w:ascii="Calibri" w:hAnsi="Calibri" w:cs="Calibri"/>
                <w:sz w:val="20"/>
                <w:szCs w:val="20"/>
              </w:rPr>
              <w:t>ng Creativity</w:t>
            </w:r>
            <w:r>
              <w:rPr>
                <w:rFonts w:ascii="Calibri" w:hAnsi="Calibri" w:cs="Calibri"/>
                <w:sz w:val="20"/>
                <w:szCs w:val="20"/>
              </w:rPr>
              <w:t xml:space="preserve"> for Change</w:t>
            </w:r>
          </w:p>
        </w:tc>
      </w:tr>
      <w:tr w:rsidR="00BB439B" w:rsidRPr="00C715BC" w14:paraId="184EF3D6" w14:textId="77777777" w:rsidTr="00BB439B">
        <w:trPr>
          <w:cantSplit/>
          <w:trHeight w:val="124"/>
        </w:trPr>
        <w:tc>
          <w:tcPr>
            <w:tcW w:w="846" w:type="dxa"/>
            <w:gridSpan w:val="2"/>
            <w:vAlign w:val="center"/>
          </w:tcPr>
          <w:p w14:paraId="45B3BE72" w14:textId="77777777" w:rsidR="00BB439B" w:rsidRPr="00C715BC" w:rsidRDefault="00BB439B" w:rsidP="00BB439B">
            <w:pPr>
              <w:spacing w:after="0" w:line="240" w:lineRule="auto"/>
              <w:jc w:val="center"/>
              <w:rPr>
                <w:rFonts w:ascii="Calibri" w:hAnsi="Calibri" w:cs="Calibri"/>
                <w:sz w:val="20"/>
                <w:szCs w:val="20"/>
              </w:rPr>
            </w:pPr>
            <w:r w:rsidRPr="00C715BC">
              <w:rPr>
                <w:rFonts w:ascii="Calibri" w:hAnsi="Calibri" w:cs="Calibri"/>
                <w:sz w:val="20"/>
                <w:szCs w:val="20"/>
              </w:rPr>
              <w:t>29</w:t>
            </w:r>
          </w:p>
        </w:tc>
        <w:tc>
          <w:tcPr>
            <w:tcW w:w="9941" w:type="dxa"/>
            <w:noWrap/>
            <w:vAlign w:val="center"/>
          </w:tcPr>
          <w:p w14:paraId="1B9E05BD" w14:textId="77777777" w:rsidR="00BB439B" w:rsidRPr="00C715BC" w:rsidRDefault="00512607" w:rsidP="00BB439B">
            <w:pPr>
              <w:spacing w:after="0" w:line="240" w:lineRule="auto"/>
              <w:rPr>
                <w:rFonts w:ascii="Calibri" w:hAnsi="Calibri" w:cs="Calibri"/>
                <w:sz w:val="20"/>
                <w:szCs w:val="20"/>
              </w:rPr>
            </w:pPr>
            <w:r>
              <w:rPr>
                <w:rFonts w:ascii="Calibri" w:hAnsi="Calibri" w:cs="Calibri"/>
                <w:sz w:val="20"/>
                <w:szCs w:val="20"/>
              </w:rPr>
              <w:t>Charismatic and Transformational Leadership</w:t>
            </w:r>
          </w:p>
        </w:tc>
      </w:tr>
      <w:tr w:rsidR="00BB439B" w:rsidRPr="00C715BC" w14:paraId="4E05BA7A" w14:textId="77777777" w:rsidTr="00BB439B">
        <w:trPr>
          <w:trHeight w:val="125"/>
        </w:trPr>
        <w:tc>
          <w:tcPr>
            <w:tcW w:w="10787" w:type="dxa"/>
            <w:gridSpan w:val="3"/>
            <w:vAlign w:val="center"/>
          </w:tcPr>
          <w:p w14:paraId="27ED19DB" w14:textId="77777777" w:rsidR="00BB439B" w:rsidRPr="00C715BC" w:rsidRDefault="00BB439B" w:rsidP="00A07717">
            <w:pPr>
              <w:spacing w:after="0" w:line="240" w:lineRule="auto"/>
              <w:jc w:val="center"/>
              <w:rPr>
                <w:rFonts w:ascii="Calibri" w:hAnsi="Calibri" w:cs="Calibri"/>
                <w:b/>
                <w:sz w:val="20"/>
                <w:szCs w:val="20"/>
              </w:rPr>
            </w:pPr>
            <w:r w:rsidRPr="00C715BC">
              <w:rPr>
                <w:rFonts w:ascii="Calibri" w:hAnsi="Calibri" w:cs="Calibri"/>
                <w:b/>
                <w:sz w:val="20"/>
                <w:szCs w:val="20"/>
              </w:rPr>
              <w:t>Final Examination</w:t>
            </w:r>
          </w:p>
        </w:tc>
      </w:tr>
    </w:tbl>
    <w:p w14:paraId="4CCFC4F1" w14:textId="77777777" w:rsidR="009F7CC6" w:rsidRPr="00C715BC" w:rsidRDefault="009F7CC6" w:rsidP="00CF0D5E">
      <w:pPr>
        <w:spacing w:after="0" w:line="240" w:lineRule="auto"/>
        <w:jc w:val="both"/>
        <w:rPr>
          <w:rFonts w:ascii="Calibri" w:hAnsi="Calibri" w:cs="Calibri"/>
          <w:sz w:val="20"/>
          <w:szCs w:val="20"/>
        </w:rPr>
      </w:pPr>
      <w:r w:rsidRPr="00C715BC">
        <w:rPr>
          <w:rFonts w:ascii="Calibri" w:hAnsi="Calibri" w:cs="Calibri"/>
          <w:sz w:val="20"/>
          <w:szCs w:val="20"/>
        </w:rPr>
        <w:t xml:space="preserve">* </w:t>
      </w:r>
      <w:r w:rsidR="00355874">
        <w:rPr>
          <w:rFonts w:ascii="Calibri" w:hAnsi="Calibri" w:cs="Calibri"/>
          <w:sz w:val="20"/>
          <w:szCs w:val="20"/>
        </w:rPr>
        <w:t>Contents may vary as the course progresses</w:t>
      </w:r>
    </w:p>
    <w:p w14:paraId="59C33D99" w14:textId="77777777" w:rsidR="00741519" w:rsidRPr="00C715BC" w:rsidRDefault="00741519" w:rsidP="00C55181">
      <w:pPr>
        <w:pStyle w:val="Heading1"/>
      </w:pPr>
      <w:r w:rsidRPr="00C715BC">
        <w:t>TEXTBOOK</w:t>
      </w:r>
      <w:r w:rsidR="00C55181">
        <w:t xml:space="preserve"> </w:t>
      </w:r>
      <w:r w:rsidR="00666A3B" w:rsidRPr="00C715BC">
        <w:t>&amp; REFERENCE MATERIAL</w:t>
      </w:r>
    </w:p>
    <w:p w14:paraId="321EED93" w14:textId="77777777" w:rsidR="00CF2788" w:rsidRDefault="0030086C" w:rsidP="00D71CDE">
      <w:pPr>
        <w:pStyle w:val="Heading2"/>
      </w:pPr>
      <w:r w:rsidRPr="00C715BC">
        <w:t>Textbook</w:t>
      </w:r>
    </w:p>
    <w:p w14:paraId="678CF5D2" w14:textId="77777777" w:rsidR="009E1867" w:rsidRDefault="009E1867" w:rsidP="0094786B">
      <w:pPr>
        <w:pStyle w:val="ListParagraph"/>
        <w:numPr>
          <w:ilvl w:val="0"/>
          <w:numId w:val="8"/>
        </w:numPr>
        <w:spacing w:after="0" w:line="240" w:lineRule="auto"/>
        <w:jc w:val="both"/>
      </w:pPr>
      <w:r>
        <w:t>Leadership: An experience, 5</w:t>
      </w:r>
      <w:r w:rsidRPr="009E1867">
        <w:rPr>
          <w:vertAlign w:val="superscript"/>
        </w:rPr>
        <w:t>th</w:t>
      </w:r>
      <w:r>
        <w:t xml:space="preserve"> edition by Richard Daft(2011) Cengage Learning</w:t>
      </w:r>
    </w:p>
    <w:p w14:paraId="25BF55D4" w14:textId="77777777" w:rsidR="00C715BC" w:rsidRPr="00C715BC" w:rsidRDefault="009E1867" w:rsidP="0094786B">
      <w:pPr>
        <w:pStyle w:val="ListParagraph"/>
        <w:numPr>
          <w:ilvl w:val="0"/>
          <w:numId w:val="8"/>
        </w:numPr>
        <w:spacing w:after="0" w:line="240" w:lineRule="auto"/>
        <w:jc w:val="both"/>
        <w:rPr>
          <w:rFonts w:cs="Calibri"/>
          <w:b/>
          <w:sz w:val="20"/>
          <w:szCs w:val="20"/>
          <w:u w:val="single"/>
        </w:rPr>
      </w:pPr>
      <w:r>
        <w:t>Leadership in Organizations, 8</w:t>
      </w:r>
      <w:r w:rsidRPr="009359C9">
        <w:rPr>
          <w:vertAlign w:val="superscript"/>
        </w:rPr>
        <w:t>th</w:t>
      </w:r>
      <w:r>
        <w:t xml:space="preserve"> edition by Gary A. Yukl(2014) Pearson Education, Inc.</w:t>
      </w:r>
    </w:p>
    <w:p w14:paraId="384C6601" w14:textId="77777777" w:rsidR="00CF2788" w:rsidRDefault="00CF2788" w:rsidP="00D71CDE">
      <w:pPr>
        <w:pStyle w:val="Heading2"/>
      </w:pPr>
      <w:r w:rsidRPr="00C715BC">
        <w:t>Reference Book</w:t>
      </w:r>
      <w:r w:rsidR="00D71CDE">
        <w:t>s</w:t>
      </w:r>
    </w:p>
    <w:p w14:paraId="65F212D9" w14:textId="77777777" w:rsidR="00185FFF" w:rsidRPr="007D48E8" w:rsidRDefault="007D48E8" w:rsidP="0094786B">
      <w:pPr>
        <w:pStyle w:val="ListParagraph"/>
        <w:numPr>
          <w:ilvl w:val="0"/>
          <w:numId w:val="8"/>
        </w:numPr>
        <w:spacing w:after="0" w:line="240" w:lineRule="auto"/>
        <w:jc w:val="both"/>
        <w:rPr>
          <w:rFonts w:cs="Calibri"/>
          <w:b/>
          <w:sz w:val="20"/>
          <w:szCs w:val="20"/>
          <w:u w:val="single"/>
        </w:rPr>
      </w:pPr>
      <w:r w:rsidRPr="007D48E8">
        <w:t>Introduction to Leadership</w:t>
      </w:r>
      <w:r w:rsidRPr="0044596D">
        <w:t xml:space="preserve"> Northouse, P. G</w:t>
      </w:r>
      <w:r>
        <w:t xml:space="preserve"> (ITL) – Sage Publications – 2015</w:t>
      </w:r>
    </w:p>
    <w:p w14:paraId="12C9EA8C" w14:textId="77777777" w:rsidR="007D48E8" w:rsidRPr="00D71CDE" w:rsidRDefault="007D48E8" w:rsidP="0094786B">
      <w:pPr>
        <w:pStyle w:val="ListParagraph"/>
        <w:numPr>
          <w:ilvl w:val="0"/>
          <w:numId w:val="8"/>
        </w:numPr>
        <w:spacing w:after="0" w:line="240" w:lineRule="auto"/>
        <w:jc w:val="both"/>
        <w:rPr>
          <w:rFonts w:cs="Calibri"/>
          <w:b/>
          <w:sz w:val="20"/>
          <w:szCs w:val="20"/>
          <w:u w:val="single"/>
        </w:rPr>
      </w:pPr>
      <w:r>
        <w:t xml:space="preserve">Students are encouraged to </w:t>
      </w:r>
      <w:r w:rsidR="000F7A7E">
        <w:t>articles on leadership</w:t>
      </w:r>
    </w:p>
    <w:p w14:paraId="6737BCEC" w14:textId="77777777" w:rsidR="00AE2AAA" w:rsidRDefault="00AE2AAA" w:rsidP="00C55181">
      <w:pPr>
        <w:pStyle w:val="Heading1"/>
      </w:pPr>
    </w:p>
    <w:p w14:paraId="60578F30" w14:textId="77777777" w:rsidR="00C715BC" w:rsidRDefault="00185FFF" w:rsidP="00C55181">
      <w:pPr>
        <w:pStyle w:val="Heading1"/>
      </w:pPr>
      <w:r w:rsidRPr="00C715BC">
        <w:t>GRADING POLICY</w:t>
      </w:r>
    </w:p>
    <w:p w14:paraId="1A1CFC08" w14:textId="77777777" w:rsidR="00D71CDE" w:rsidRPr="00D71CDE" w:rsidRDefault="00D71CDE" w:rsidP="00D71CDE">
      <w:pPr>
        <w:pStyle w:val="Heading2"/>
      </w:pPr>
      <w:r>
        <w:t>Grading scheme</w:t>
      </w:r>
    </w:p>
    <w:tbl>
      <w:tblPr>
        <w:tblStyle w:val="PlainTable11"/>
        <w:tblW w:w="2456" w:type="pct"/>
        <w:jc w:val="center"/>
        <w:tblLook w:val="04A0" w:firstRow="1" w:lastRow="0" w:firstColumn="1" w:lastColumn="0" w:noHBand="0" w:noVBand="1"/>
      </w:tblPr>
      <w:tblGrid>
        <w:gridCol w:w="559"/>
        <w:gridCol w:w="2414"/>
        <w:gridCol w:w="2438"/>
      </w:tblGrid>
      <w:tr w:rsidR="00F74298" w:rsidRPr="00C715BC" w14:paraId="04F944E8" w14:textId="77777777" w:rsidTr="00F742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6" w:type="pct"/>
            <w:tcBorders>
              <w:top w:val="single" w:sz="4" w:space="0" w:color="auto"/>
              <w:left w:val="single" w:sz="4" w:space="0" w:color="auto"/>
              <w:bottom w:val="single" w:sz="4" w:space="0" w:color="auto"/>
            </w:tcBorders>
            <w:shd w:val="clear" w:color="auto" w:fill="auto"/>
          </w:tcPr>
          <w:p w14:paraId="64FD7F58" w14:textId="77777777" w:rsidR="00F74298" w:rsidRPr="0086449C" w:rsidRDefault="00F74298" w:rsidP="00C715BC">
            <w:pPr>
              <w:autoSpaceDE w:val="0"/>
              <w:autoSpaceDN w:val="0"/>
              <w:adjustRightInd w:val="0"/>
              <w:rPr>
                <w:rFonts w:ascii="Arial" w:eastAsia="Arial Unicode MS" w:hAnsi="Arial" w:cs="Arial"/>
                <w:bCs w:val="0"/>
                <w:color w:val="000000"/>
                <w:sz w:val="18"/>
              </w:rPr>
            </w:pPr>
          </w:p>
        </w:tc>
        <w:tc>
          <w:tcPr>
            <w:tcW w:w="4484" w:type="pct"/>
            <w:gridSpan w:val="2"/>
            <w:tcBorders>
              <w:top w:val="single" w:sz="4" w:space="0" w:color="auto"/>
              <w:bottom w:val="single" w:sz="4" w:space="0" w:color="auto"/>
              <w:right w:val="single" w:sz="4" w:space="0" w:color="auto"/>
            </w:tcBorders>
          </w:tcPr>
          <w:p w14:paraId="6C0B34E6" w14:textId="77777777" w:rsidR="00F74298" w:rsidRPr="0086449C" w:rsidRDefault="00F74298" w:rsidP="004B2B3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 Unicode MS" w:cstheme="minorHAnsi"/>
                <w:bCs w:val="0"/>
                <w:color w:val="000000"/>
                <w:sz w:val="20"/>
                <w:szCs w:val="20"/>
              </w:rPr>
            </w:pPr>
            <w:r w:rsidRPr="0086449C">
              <w:rPr>
                <w:rFonts w:eastAsia="Arial Unicode MS" w:cstheme="minorHAnsi"/>
                <w:bCs w:val="0"/>
                <w:color w:val="000000"/>
                <w:sz w:val="20"/>
                <w:szCs w:val="20"/>
              </w:rPr>
              <w:t>ABSOLUTE Grading</w:t>
            </w:r>
          </w:p>
        </w:tc>
      </w:tr>
      <w:tr w:rsidR="00F74298" w:rsidRPr="00C715BC" w14:paraId="6642DC53" w14:textId="77777777" w:rsidTr="00F742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pct"/>
            <w:gridSpan w:val="2"/>
            <w:tcBorders>
              <w:top w:val="single" w:sz="4" w:space="0" w:color="auto"/>
              <w:left w:val="single" w:sz="4" w:space="0" w:color="auto"/>
            </w:tcBorders>
            <w:shd w:val="clear" w:color="auto" w:fill="auto"/>
          </w:tcPr>
          <w:p w14:paraId="69D53ABE" w14:textId="77777777" w:rsidR="00F74298" w:rsidRPr="00C55181" w:rsidRDefault="00F74298" w:rsidP="00C715BC">
            <w:pPr>
              <w:autoSpaceDE w:val="0"/>
              <w:autoSpaceDN w:val="0"/>
              <w:adjustRightInd w:val="0"/>
              <w:rPr>
                <w:rFonts w:ascii="Arial" w:eastAsia="Arial Unicode MS" w:hAnsi="Arial" w:cs="Arial"/>
                <w:b w:val="0"/>
                <w:bCs w:val="0"/>
                <w:color w:val="000000"/>
                <w:sz w:val="18"/>
              </w:rPr>
            </w:pPr>
            <w:r w:rsidRPr="00C55181">
              <w:rPr>
                <w:rFonts w:ascii="Arial" w:eastAsia="Arial Unicode MS" w:hAnsi="Arial" w:cs="Arial"/>
                <w:b w:val="0"/>
                <w:bCs w:val="0"/>
                <w:color w:val="000000"/>
                <w:sz w:val="18"/>
              </w:rPr>
              <w:t>≥ 90</w:t>
            </w:r>
          </w:p>
        </w:tc>
        <w:tc>
          <w:tcPr>
            <w:tcW w:w="2253" w:type="pct"/>
            <w:tcBorders>
              <w:top w:val="single" w:sz="4" w:space="0" w:color="auto"/>
              <w:right w:val="single" w:sz="4" w:space="0" w:color="auto"/>
            </w:tcBorders>
            <w:shd w:val="clear" w:color="auto" w:fill="auto"/>
          </w:tcPr>
          <w:p w14:paraId="343B6949" w14:textId="77777777" w:rsidR="00F74298" w:rsidRPr="00C55181" w:rsidRDefault="00F74298" w:rsidP="004B2B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 Unicode MS" w:cstheme="minorHAnsi"/>
                <w:color w:val="000000"/>
                <w:sz w:val="20"/>
                <w:szCs w:val="20"/>
              </w:rPr>
            </w:pPr>
            <w:r w:rsidRPr="00C55181">
              <w:rPr>
                <w:rFonts w:eastAsia="Arial Unicode MS" w:cstheme="minorHAnsi"/>
                <w:color w:val="000000"/>
                <w:sz w:val="20"/>
                <w:szCs w:val="20"/>
              </w:rPr>
              <w:t>A+</w:t>
            </w:r>
          </w:p>
        </w:tc>
      </w:tr>
      <w:tr w:rsidR="00F74298" w:rsidRPr="00C715BC" w14:paraId="739834E4" w14:textId="77777777" w:rsidTr="00F74298">
        <w:trPr>
          <w:jc w:val="center"/>
        </w:trPr>
        <w:tc>
          <w:tcPr>
            <w:cnfStyle w:val="001000000000" w:firstRow="0" w:lastRow="0" w:firstColumn="1" w:lastColumn="0" w:oddVBand="0" w:evenVBand="0" w:oddHBand="0" w:evenHBand="0" w:firstRowFirstColumn="0" w:firstRowLastColumn="0" w:lastRowFirstColumn="0" w:lastRowLastColumn="0"/>
            <w:tcW w:w="2747" w:type="pct"/>
            <w:gridSpan w:val="2"/>
            <w:tcBorders>
              <w:left w:val="single" w:sz="4" w:space="0" w:color="auto"/>
            </w:tcBorders>
            <w:shd w:val="clear" w:color="auto" w:fill="auto"/>
          </w:tcPr>
          <w:p w14:paraId="2E0B4EF2" w14:textId="77777777" w:rsidR="00F74298" w:rsidRPr="00C55181" w:rsidRDefault="00F74298" w:rsidP="00C715BC">
            <w:pPr>
              <w:autoSpaceDE w:val="0"/>
              <w:autoSpaceDN w:val="0"/>
              <w:adjustRightInd w:val="0"/>
              <w:rPr>
                <w:rFonts w:ascii="Arial" w:eastAsia="Arial Unicode MS" w:hAnsi="Arial" w:cs="Arial"/>
                <w:b w:val="0"/>
                <w:bCs w:val="0"/>
                <w:color w:val="000000"/>
                <w:sz w:val="18"/>
              </w:rPr>
            </w:pPr>
            <w:r w:rsidRPr="00C55181">
              <w:rPr>
                <w:rFonts w:ascii="Arial" w:eastAsia="Arial Unicode MS" w:hAnsi="Arial" w:cs="Arial"/>
                <w:b w:val="0"/>
                <w:bCs w:val="0"/>
                <w:color w:val="000000"/>
                <w:sz w:val="18"/>
              </w:rPr>
              <w:t>86-89</w:t>
            </w:r>
          </w:p>
        </w:tc>
        <w:tc>
          <w:tcPr>
            <w:tcW w:w="2253" w:type="pct"/>
            <w:tcBorders>
              <w:right w:val="single" w:sz="4" w:space="0" w:color="auto"/>
            </w:tcBorders>
            <w:shd w:val="clear" w:color="auto" w:fill="auto"/>
          </w:tcPr>
          <w:p w14:paraId="02E057E2" w14:textId="77777777" w:rsidR="00F74298" w:rsidRPr="00C55181" w:rsidRDefault="00F74298" w:rsidP="004B2B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 Unicode MS" w:cstheme="minorHAnsi"/>
                <w:color w:val="000000"/>
                <w:sz w:val="20"/>
                <w:szCs w:val="20"/>
              </w:rPr>
            </w:pPr>
            <w:r w:rsidRPr="00C55181">
              <w:rPr>
                <w:rFonts w:eastAsia="Arial Unicode MS" w:cstheme="minorHAnsi"/>
                <w:color w:val="000000"/>
                <w:sz w:val="20"/>
                <w:szCs w:val="20"/>
              </w:rPr>
              <w:t>A</w:t>
            </w:r>
          </w:p>
        </w:tc>
      </w:tr>
      <w:tr w:rsidR="00F74298" w:rsidRPr="00C715BC" w14:paraId="1A7EF94C" w14:textId="77777777" w:rsidTr="00F742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pct"/>
            <w:gridSpan w:val="2"/>
            <w:tcBorders>
              <w:left w:val="single" w:sz="4" w:space="0" w:color="auto"/>
            </w:tcBorders>
            <w:shd w:val="clear" w:color="auto" w:fill="auto"/>
          </w:tcPr>
          <w:p w14:paraId="31320D16" w14:textId="77777777" w:rsidR="00F74298" w:rsidRPr="00C55181" w:rsidRDefault="00F74298" w:rsidP="00C715BC">
            <w:pPr>
              <w:autoSpaceDE w:val="0"/>
              <w:autoSpaceDN w:val="0"/>
              <w:adjustRightInd w:val="0"/>
              <w:rPr>
                <w:rFonts w:ascii="Arial" w:eastAsia="Arial Unicode MS" w:hAnsi="Arial" w:cs="Arial"/>
                <w:b w:val="0"/>
                <w:bCs w:val="0"/>
                <w:color w:val="000000"/>
                <w:sz w:val="18"/>
              </w:rPr>
            </w:pPr>
            <w:r w:rsidRPr="00C55181">
              <w:rPr>
                <w:rFonts w:ascii="Arial" w:eastAsia="Arial Unicode MS" w:hAnsi="Arial" w:cs="Arial"/>
                <w:b w:val="0"/>
                <w:bCs w:val="0"/>
                <w:color w:val="000000"/>
                <w:sz w:val="18"/>
              </w:rPr>
              <w:t>82-85</w:t>
            </w:r>
          </w:p>
        </w:tc>
        <w:tc>
          <w:tcPr>
            <w:tcW w:w="2253" w:type="pct"/>
            <w:tcBorders>
              <w:right w:val="single" w:sz="4" w:space="0" w:color="auto"/>
            </w:tcBorders>
            <w:shd w:val="clear" w:color="auto" w:fill="auto"/>
          </w:tcPr>
          <w:p w14:paraId="682CD1F1" w14:textId="77777777" w:rsidR="00F74298" w:rsidRPr="00C55181" w:rsidRDefault="00F74298" w:rsidP="004B2B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 Unicode MS" w:cstheme="minorHAnsi"/>
                <w:color w:val="000000"/>
                <w:sz w:val="20"/>
                <w:szCs w:val="20"/>
              </w:rPr>
            </w:pPr>
            <w:r w:rsidRPr="00C55181">
              <w:rPr>
                <w:rFonts w:eastAsia="Arial Unicode MS" w:cstheme="minorHAnsi"/>
                <w:color w:val="000000"/>
                <w:sz w:val="20"/>
                <w:szCs w:val="20"/>
              </w:rPr>
              <w:t>A-</w:t>
            </w:r>
          </w:p>
        </w:tc>
      </w:tr>
      <w:tr w:rsidR="00F74298" w:rsidRPr="00C715BC" w14:paraId="03AD3A21" w14:textId="77777777" w:rsidTr="00F74298">
        <w:trPr>
          <w:jc w:val="center"/>
        </w:trPr>
        <w:tc>
          <w:tcPr>
            <w:cnfStyle w:val="001000000000" w:firstRow="0" w:lastRow="0" w:firstColumn="1" w:lastColumn="0" w:oddVBand="0" w:evenVBand="0" w:oddHBand="0" w:evenHBand="0" w:firstRowFirstColumn="0" w:firstRowLastColumn="0" w:lastRowFirstColumn="0" w:lastRowLastColumn="0"/>
            <w:tcW w:w="2747" w:type="pct"/>
            <w:gridSpan w:val="2"/>
            <w:tcBorders>
              <w:left w:val="single" w:sz="4" w:space="0" w:color="auto"/>
            </w:tcBorders>
            <w:shd w:val="clear" w:color="auto" w:fill="auto"/>
          </w:tcPr>
          <w:p w14:paraId="142E9DEC" w14:textId="77777777" w:rsidR="00F74298" w:rsidRPr="00C55181" w:rsidRDefault="00F74298" w:rsidP="00C715BC">
            <w:pPr>
              <w:autoSpaceDE w:val="0"/>
              <w:autoSpaceDN w:val="0"/>
              <w:adjustRightInd w:val="0"/>
              <w:rPr>
                <w:rFonts w:ascii="Arial" w:eastAsia="Arial Unicode MS" w:hAnsi="Arial" w:cs="Arial"/>
                <w:b w:val="0"/>
                <w:bCs w:val="0"/>
                <w:color w:val="000000"/>
                <w:sz w:val="18"/>
              </w:rPr>
            </w:pPr>
            <w:r w:rsidRPr="00C55181">
              <w:rPr>
                <w:rFonts w:ascii="Arial" w:eastAsia="Arial Unicode MS" w:hAnsi="Arial" w:cs="Arial"/>
                <w:b w:val="0"/>
                <w:bCs w:val="0"/>
                <w:color w:val="000000"/>
                <w:sz w:val="18"/>
              </w:rPr>
              <w:t>78-81</w:t>
            </w:r>
          </w:p>
        </w:tc>
        <w:tc>
          <w:tcPr>
            <w:tcW w:w="2253" w:type="pct"/>
            <w:tcBorders>
              <w:right w:val="single" w:sz="4" w:space="0" w:color="auto"/>
            </w:tcBorders>
            <w:shd w:val="clear" w:color="auto" w:fill="auto"/>
          </w:tcPr>
          <w:p w14:paraId="5B6D1AE2" w14:textId="77777777" w:rsidR="00F74298" w:rsidRPr="00C55181" w:rsidRDefault="00F74298" w:rsidP="004B2B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 Unicode MS" w:cstheme="minorHAnsi"/>
                <w:color w:val="000000"/>
                <w:sz w:val="20"/>
                <w:szCs w:val="20"/>
              </w:rPr>
            </w:pPr>
            <w:r w:rsidRPr="00C55181">
              <w:rPr>
                <w:rFonts w:eastAsia="Arial Unicode MS" w:cstheme="minorHAnsi"/>
                <w:color w:val="000000"/>
                <w:sz w:val="20"/>
                <w:szCs w:val="20"/>
              </w:rPr>
              <w:t>B+</w:t>
            </w:r>
          </w:p>
        </w:tc>
      </w:tr>
      <w:tr w:rsidR="00F74298" w:rsidRPr="00C715BC" w14:paraId="575A011B" w14:textId="77777777" w:rsidTr="00F742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pct"/>
            <w:gridSpan w:val="2"/>
            <w:tcBorders>
              <w:left w:val="single" w:sz="4" w:space="0" w:color="auto"/>
            </w:tcBorders>
            <w:shd w:val="clear" w:color="auto" w:fill="auto"/>
          </w:tcPr>
          <w:p w14:paraId="279BB84A" w14:textId="77777777" w:rsidR="00F74298" w:rsidRPr="00C55181" w:rsidRDefault="00F74298" w:rsidP="00C715BC">
            <w:pPr>
              <w:autoSpaceDE w:val="0"/>
              <w:autoSpaceDN w:val="0"/>
              <w:adjustRightInd w:val="0"/>
              <w:rPr>
                <w:rFonts w:ascii="Arial" w:eastAsia="Arial Unicode MS" w:hAnsi="Arial" w:cs="Arial"/>
                <w:b w:val="0"/>
                <w:bCs w:val="0"/>
                <w:color w:val="000000"/>
                <w:sz w:val="18"/>
              </w:rPr>
            </w:pPr>
            <w:r w:rsidRPr="00C55181">
              <w:rPr>
                <w:rFonts w:ascii="Arial" w:eastAsia="Arial Unicode MS" w:hAnsi="Arial" w:cs="Arial"/>
                <w:b w:val="0"/>
                <w:bCs w:val="0"/>
                <w:color w:val="000000"/>
                <w:sz w:val="18"/>
              </w:rPr>
              <w:t>74-77</w:t>
            </w:r>
          </w:p>
        </w:tc>
        <w:tc>
          <w:tcPr>
            <w:tcW w:w="2253" w:type="pct"/>
            <w:tcBorders>
              <w:right w:val="single" w:sz="4" w:space="0" w:color="auto"/>
            </w:tcBorders>
            <w:shd w:val="clear" w:color="auto" w:fill="auto"/>
          </w:tcPr>
          <w:p w14:paraId="1BF9C07B" w14:textId="77777777" w:rsidR="00F74298" w:rsidRPr="00C55181" w:rsidRDefault="00F74298" w:rsidP="004B2B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 Unicode MS" w:cstheme="minorHAnsi"/>
                <w:color w:val="000000"/>
                <w:sz w:val="20"/>
                <w:szCs w:val="20"/>
              </w:rPr>
            </w:pPr>
            <w:r w:rsidRPr="00C55181">
              <w:rPr>
                <w:rFonts w:eastAsia="Arial Unicode MS" w:cstheme="minorHAnsi"/>
                <w:color w:val="000000"/>
                <w:sz w:val="20"/>
                <w:szCs w:val="20"/>
              </w:rPr>
              <w:t>B</w:t>
            </w:r>
          </w:p>
        </w:tc>
      </w:tr>
      <w:tr w:rsidR="00F74298" w:rsidRPr="00C715BC" w14:paraId="69871224" w14:textId="77777777" w:rsidTr="00F74298">
        <w:trPr>
          <w:jc w:val="center"/>
        </w:trPr>
        <w:tc>
          <w:tcPr>
            <w:cnfStyle w:val="001000000000" w:firstRow="0" w:lastRow="0" w:firstColumn="1" w:lastColumn="0" w:oddVBand="0" w:evenVBand="0" w:oddHBand="0" w:evenHBand="0" w:firstRowFirstColumn="0" w:firstRowLastColumn="0" w:lastRowFirstColumn="0" w:lastRowLastColumn="0"/>
            <w:tcW w:w="2747" w:type="pct"/>
            <w:gridSpan w:val="2"/>
            <w:tcBorders>
              <w:left w:val="single" w:sz="4" w:space="0" w:color="auto"/>
            </w:tcBorders>
            <w:shd w:val="clear" w:color="auto" w:fill="auto"/>
          </w:tcPr>
          <w:p w14:paraId="32E93B28" w14:textId="77777777" w:rsidR="00F74298" w:rsidRPr="00C55181" w:rsidRDefault="00F74298" w:rsidP="00C715BC">
            <w:pPr>
              <w:autoSpaceDE w:val="0"/>
              <w:autoSpaceDN w:val="0"/>
              <w:adjustRightInd w:val="0"/>
              <w:rPr>
                <w:rFonts w:ascii="Arial" w:eastAsia="Arial Unicode MS" w:hAnsi="Arial" w:cs="Arial"/>
                <w:b w:val="0"/>
                <w:bCs w:val="0"/>
                <w:color w:val="000000"/>
                <w:sz w:val="18"/>
              </w:rPr>
            </w:pPr>
            <w:r w:rsidRPr="00C55181">
              <w:rPr>
                <w:rFonts w:ascii="Arial" w:eastAsia="Arial Unicode MS" w:hAnsi="Arial" w:cs="Arial"/>
                <w:b w:val="0"/>
                <w:bCs w:val="0"/>
                <w:color w:val="000000"/>
                <w:sz w:val="18"/>
              </w:rPr>
              <w:t>70-73</w:t>
            </w:r>
          </w:p>
        </w:tc>
        <w:tc>
          <w:tcPr>
            <w:tcW w:w="2253" w:type="pct"/>
            <w:tcBorders>
              <w:right w:val="single" w:sz="4" w:space="0" w:color="auto"/>
            </w:tcBorders>
            <w:shd w:val="clear" w:color="auto" w:fill="auto"/>
          </w:tcPr>
          <w:p w14:paraId="388F38E9" w14:textId="77777777" w:rsidR="00F74298" w:rsidRPr="00C55181" w:rsidRDefault="00F74298" w:rsidP="004B2B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 Unicode MS" w:cstheme="minorHAnsi"/>
                <w:color w:val="000000"/>
                <w:sz w:val="20"/>
                <w:szCs w:val="20"/>
              </w:rPr>
            </w:pPr>
            <w:r w:rsidRPr="00C55181">
              <w:rPr>
                <w:rFonts w:eastAsia="Arial Unicode MS" w:cstheme="minorHAnsi"/>
                <w:color w:val="000000"/>
                <w:sz w:val="20"/>
                <w:szCs w:val="20"/>
              </w:rPr>
              <w:t>B-</w:t>
            </w:r>
          </w:p>
        </w:tc>
      </w:tr>
      <w:tr w:rsidR="00F74298" w:rsidRPr="00C715BC" w14:paraId="77226E1D" w14:textId="77777777" w:rsidTr="00F742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pct"/>
            <w:gridSpan w:val="2"/>
            <w:tcBorders>
              <w:left w:val="single" w:sz="4" w:space="0" w:color="auto"/>
            </w:tcBorders>
            <w:shd w:val="clear" w:color="auto" w:fill="auto"/>
          </w:tcPr>
          <w:p w14:paraId="7DCFE490" w14:textId="77777777" w:rsidR="00F74298" w:rsidRPr="00C55181" w:rsidRDefault="00F74298" w:rsidP="00C715BC">
            <w:pPr>
              <w:autoSpaceDE w:val="0"/>
              <w:autoSpaceDN w:val="0"/>
              <w:adjustRightInd w:val="0"/>
              <w:rPr>
                <w:rFonts w:ascii="Arial" w:eastAsia="Arial Unicode MS" w:hAnsi="Arial" w:cs="Arial"/>
                <w:b w:val="0"/>
                <w:bCs w:val="0"/>
                <w:color w:val="000000"/>
                <w:sz w:val="18"/>
              </w:rPr>
            </w:pPr>
            <w:r w:rsidRPr="00C55181">
              <w:rPr>
                <w:rFonts w:ascii="Arial" w:eastAsia="Arial Unicode MS" w:hAnsi="Arial" w:cs="Arial"/>
                <w:b w:val="0"/>
                <w:bCs w:val="0"/>
                <w:color w:val="000000"/>
                <w:sz w:val="18"/>
              </w:rPr>
              <w:t>66-69</w:t>
            </w:r>
          </w:p>
        </w:tc>
        <w:tc>
          <w:tcPr>
            <w:tcW w:w="2253" w:type="pct"/>
            <w:tcBorders>
              <w:right w:val="single" w:sz="4" w:space="0" w:color="auto"/>
            </w:tcBorders>
            <w:shd w:val="clear" w:color="auto" w:fill="auto"/>
          </w:tcPr>
          <w:p w14:paraId="2B806153" w14:textId="77777777" w:rsidR="00F74298" w:rsidRPr="00C55181" w:rsidRDefault="00F74298" w:rsidP="004B2B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 Unicode MS" w:cstheme="minorHAnsi"/>
                <w:color w:val="000000"/>
                <w:sz w:val="20"/>
                <w:szCs w:val="20"/>
              </w:rPr>
            </w:pPr>
            <w:r w:rsidRPr="00C55181">
              <w:rPr>
                <w:rFonts w:eastAsia="Arial Unicode MS" w:cstheme="minorHAnsi"/>
                <w:color w:val="000000"/>
                <w:sz w:val="20"/>
                <w:szCs w:val="20"/>
              </w:rPr>
              <w:t>C+</w:t>
            </w:r>
          </w:p>
        </w:tc>
      </w:tr>
      <w:tr w:rsidR="00F74298" w:rsidRPr="00C715BC" w14:paraId="07B80B10" w14:textId="77777777" w:rsidTr="00F74298">
        <w:trPr>
          <w:jc w:val="center"/>
        </w:trPr>
        <w:tc>
          <w:tcPr>
            <w:cnfStyle w:val="001000000000" w:firstRow="0" w:lastRow="0" w:firstColumn="1" w:lastColumn="0" w:oddVBand="0" w:evenVBand="0" w:oddHBand="0" w:evenHBand="0" w:firstRowFirstColumn="0" w:firstRowLastColumn="0" w:lastRowFirstColumn="0" w:lastRowLastColumn="0"/>
            <w:tcW w:w="2747" w:type="pct"/>
            <w:gridSpan w:val="2"/>
            <w:tcBorders>
              <w:left w:val="single" w:sz="4" w:space="0" w:color="auto"/>
            </w:tcBorders>
            <w:shd w:val="clear" w:color="auto" w:fill="auto"/>
          </w:tcPr>
          <w:p w14:paraId="7EE73AE1" w14:textId="77777777" w:rsidR="00F74298" w:rsidRPr="00C55181" w:rsidRDefault="00F74298" w:rsidP="00C715BC">
            <w:pPr>
              <w:autoSpaceDE w:val="0"/>
              <w:autoSpaceDN w:val="0"/>
              <w:adjustRightInd w:val="0"/>
              <w:rPr>
                <w:rFonts w:ascii="Arial" w:eastAsia="Arial Unicode MS" w:hAnsi="Arial" w:cs="Arial"/>
                <w:b w:val="0"/>
                <w:bCs w:val="0"/>
                <w:color w:val="000000"/>
                <w:sz w:val="18"/>
              </w:rPr>
            </w:pPr>
            <w:r w:rsidRPr="00C55181">
              <w:rPr>
                <w:rFonts w:ascii="Arial" w:eastAsia="Arial Unicode MS" w:hAnsi="Arial" w:cs="Arial"/>
                <w:b w:val="0"/>
                <w:bCs w:val="0"/>
                <w:color w:val="000000"/>
                <w:sz w:val="18"/>
              </w:rPr>
              <w:t>62-65</w:t>
            </w:r>
          </w:p>
        </w:tc>
        <w:tc>
          <w:tcPr>
            <w:tcW w:w="2253" w:type="pct"/>
            <w:tcBorders>
              <w:right w:val="single" w:sz="4" w:space="0" w:color="auto"/>
            </w:tcBorders>
            <w:shd w:val="clear" w:color="auto" w:fill="auto"/>
          </w:tcPr>
          <w:p w14:paraId="07CABCC2" w14:textId="77777777" w:rsidR="00F74298" w:rsidRPr="00C55181" w:rsidRDefault="00F74298" w:rsidP="004B2B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 Unicode MS" w:cstheme="minorHAnsi"/>
                <w:color w:val="000000"/>
                <w:sz w:val="20"/>
                <w:szCs w:val="20"/>
              </w:rPr>
            </w:pPr>
            <w:r w:rsidRPr="00C55181">
              <w:rPr>
                <w:rFonts w:eastAsia="Arial Unicode MS" w:cstheme="minorHAnsi"/>
                <w:color w:val="000000"/>
                <w:sz w:val="20"/>
                <w:szCs w:val="20"/>
              </w:rPr>
              <w:t>C</w:t>
            </w:r>
          </w:p>
        </w:tc>
      </w:tr>
      <w:tr w:rsidR="00F74298" w:rsidRPr="00C715BC" w14:paraId="577B62B6" w14:textId="77777777" w:rsidTr="00F742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pct"/>
            <w:gridSpan w:val="2"/>
            <w:tcBorders>
              <w:left w:val="single" w:sz="4" w:space="0" w:color="auto"/>
            </w:tcBorders>
            <w:shd w:val="clear" w:color="auto" w:fill="auto"/>
          </w:tcPr>
          <w:p w14:paraId="3A8D1B36" w14:textId="77777777" w:rsidR="00F74298" w:rsidRPr="00C55181" w:rsidRDefault="00F74298" w:rsidP="00C715BC">
            <w:pPr>
              <w:autoSpaceDE w:val="0"/>
              <w:autoSpaceDN w:val="0"/>
              <w:adjustRightInd w:val="0"/>
              <w:rPr>
                <w:rFonts w:ascii="Arial" w:eastAsia="Arial Unicode MS" w:hAnsi="Arial" w:cs="Arial"/>
                <w:b w:val="0"/>
                <w:bCs w:val="0"/>
                <w:color w:val="000000"/>
                <w:sz w:val="18"/>
              </w:rPr>
            </w:pPr>
            <w:r w:rsidRPr="00C55181">
              <w:rPr>
                <w:rFonts w:ascii="Arial" w:eastAsia="Arial Unicode MS" w:hAnsi="Arial" w:cs="Arial"/>
                <w:b w:val="0"/>
                <w:bCs w:val="0"/>
                <w:color w:val="000000"/>
                <w:sz w:val="18"/>
              </w:rPr>
              <w:t>58-61</w:t>
            </w:r>
          </w:p>
        </w:tc>
        <w:tc>
          <w:tcPr>
            <w:tcW w:w="2253" w:type="pct"/>
            <w:tcBorders>
              <w:right w:val="single" w:sz="4" w:space="0" w:color="auto"/>
            </w:tcBorders>
            <w:shd w:val="clear" w:color="auto" w:fill="auto"/>
          </w:tcPr>
          <w:p w14:paraId="5259BB83" w14:textId="77777777" w:rsidR="00F74298" w:rsidRPr="00C55181" w:rsidRDefault="00F74298" w:rsidP="004B2B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 Unicode MS" w:cstheme="minorHAnsi"/>
                <w:color w:val="000000"/>
                <w:sz w:val="20"/>
                <w:szCs w:val="20"/>
              </w:rPr>
            </w:pPr>
            <w:r w:rsidRPr="00C55181">
              <w:rPr>
                <w:rFonts w:eastAsia="Arial Unicode MS" w:cstheme="minorHAnsi"/>
                <w:color w:val="000000"/>
                <w:sz w:val="20"/>
                <w:szCs w:val="20"/>
              </w:rPr>
              <w:t>C-</w:t>
            </w:r>
          </w:p>
        </w:tc>
      </w:tr>
      <w:tr w:rsidR="00F74298" w:rsidRPr="00C715BC" w14:paraId="03B1FADE" w14:textId="77777777" w:rsidTr="00F74298">
        <w:trPr>
          <w:jc w:val="center"/>
        </w:trPr>
        <w:tc>
          <w:tcPr>
            <w:cnfStyle w:val="001000000000" w:firstRow="0" w:lastRow="0" w:firstColumn="1" w:lastColumn="0" w:oddVBand="0" w:evenVBand="0" w:oddHBand="0" w:evenHBand="0" w:firstRowFirstColumn="0" w:firstRowLastColumn="0" w:lastRowFirstColumn="0" w:lastRowLastColumn="0"/>
            <w:tcW w:w="2747" w:type="pct"/>
            <w:gridSpan w:val="2"/>
            <w:tcBorders>
              <w:left w:val="single" w:sz="4" w:space="0" w:color="auto"/>
            </w:tcBorders>
            <w:shd w:val="clear" w:color="auto" w:fill="auto"/>
          </w:tcPr>
          <w:p w14:paraId="3386BCF4" w14:textId="77777777" w:rsidR="00F74298" w:rsidRPr="00C55181" w:rsidRDefault="00F74298" w:rsidP="00C715BC">
            <w:pPr>
              <w:autoSpaceDE w:val="0"/>
              <w:autoSpaceDN w:val="0"/>
              <w:adjustRightInd w:val="0"/>
              <w:rPr>
                <w:rFonts w:ascii="Arial" w:eastAsia="Arial Unicode MS" w:hAnsi="Arial" w:cs="Arial"/>
                <w:b w:val="0"/>
                <w:bCs w:val="0"/>
                <w:color w:val="000000"/>
                <w:sz w:val="18"/>
              </w:rPr>
            </w:pPr>
            <w:r w:rsidRPr="00C55181">
              <w:rPr>
                <w:rFonts w:ascii="Arial" w:eastAsia="Arial Unicode MS" w:hAnsi="Arial" w:cs="Arial"/>
                <w:b w:val="0"/>
                <w:bCs w:val="0"/>
                <w:color w:val="000000"/>
                <w:sz w:val="18"/>
              </w:rPr>
              <w:t>54-57</w:t>
            </w:r>
          </w:p>
        </w:tc>
        <w:tc>
          <w:tcPr>
            <w:tcW w:w="2253" w:type="pct"/>
            <w:tcBorders>
              <w:right w:val="single" w:sz="4" w:space="0" w:color="auto"/>
            </w:tcBorders>
            <w:shd w:val="clear" w:color="auto" w:fill="auto"/>
          </w:tcPr>
          <w:p w14:paraId="530BB880" w14:textId="77777777" w:rsidR="00F74298" w:rsidRPr="00C55181" w:rsidRDefault="00F74298" w:rsidP="004B2B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 Unicode MS" w:cstheme="minorHAnsi"/>
                <w:color w:val="000000"/>
                <w:sz w:val="20"/>
                <w:szCs w:val="20"/>
              </w:rPr>
            </w:pPr>
            <w:r w:rsidRPr="00C55181">
              <w:rPr>
                <w:rFonts w:eastAsia="Arial Unicode MS" w:cstheme="minorHAnsi"/>
                <w:color w:val="000000"/>
                <w:sz w:val="20"/>
                <w:szCs w:val="20"/>
              </w:rPr>
              <w:t>D+</w:t>
            </w:r>
          </w:p>
        </w:tc>
      </w:tr>
      <w:tr w:rsidR="00F74298" w:rsidRPr="00C715BC" w14:paraId="6B267D14" w14:textId="77777777" w:rsidTr="00F742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7" w:type="pct"/>
            <w:gridSpan w:val="2"/>
            <w:tcBorders>
              <w:left w:val="single" w:sz="4" w:space="0" w:color="auto"/>
            </w:tcBorders>
            <w:shd w:val="clear" w:color="auto" w:fill="auto"/>
          </w:tcPr>
          <w:p w14:paraId="5DF1CD7F" w14:textId="77777777" w:rsidR="00F74298" w:rsidRPr="00C55181" w:rsidRDefault="00F74298" w:rsidP="00C715BC">
            <w:pPr>
              <w:autoSpaceDE w:val="0"/>
              <w:autoSpaceDN w:val="0"/>
              <w:adjustRightInd w:val="0"/>
              <w:rPr>
                <w:rFonts w:ascii="Arial" w:eastAsia="Arial Unicode MS" w:hAnsi="Arial" w:cs="Arial"/>
                <w:b w:val="0"/>
                <w:bCs w:val="0"/>
                <w:color w:val="000000"/>
                <w:sz w:val="18"/>
              </w:rPr>
            </w:pPr>
            <w:r w:rsidRPr="00C55181">
              <w:rPr>
                <w:rFonts w:ascii="Arial" w:eastAsia="Arial Unicode MS" w:hAnsi="Arial" w:cs="Arial"/>
                <w:b w:val="0"/>
                <w:bCs w:val="0"/>
                <w:color w:val="000000"/>
                <w:sz w:val="18"/>
              </w:rPr>
              <w:t>50-53</w:t>
            </w:r>
          </w:p>
        </w:tc>
        <w:tc>
          <w:tcPr>
            <w:tcW w:w="2253" w:type="pct"/>
            <w:tcBorders>
              <w:right w:val="single" w:sz="4" w:space="0" w:color="auto"/>
            </w:tcBorders>
            <w:shd w:val="clear" w:color="auto" w:fill="auto"/>
          </w:tcPr>
          <w:p w14:paraId="2065597B" w14:textId="77777777" w:rsidR="00F74298" w:rsidRPr="00C55181" w:rsidRDefault="00F74298" w:rsidP="004B2B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 Unicode MS" w:cstheme="minorHAnsi"/>
                <w:color w:val="000000"/>
                <w:sz w:val="20"/>
                <w:szCs w:val="20"/>
              </w:rPr>
            </w:pPr>
            <w:r w:rsidRPr="00C55181">
              <w:rPr>
                <w:rFonts w:eastAsia="Arial Unicode MS" w:cstheme="minorHAnsi"/>
                <w:color w:val="000000"/>
                <w:sz w:val="20"/>
                <w:szCs w:val="20"/>
              </w:rPr>
              <w:t>D</w:t>
            </w:r>
          </w:p>
        </w:tc>
      </w:tr>
      <w:tr w:rsidR="00F74298" w:rsidRPr="00C715BC" w14:paraId="2260374B" w14:textId="77777777" w:rsidTr="00F74298">
        <w:trPr>
          <w:jc w:val="center"/>
        </w:trPr>
        <w:tc>
          <w:tcPr>
            <w:cnfStyle w:val="001000000000" w:firstRow="0" w:lastRow="0" w:firstColumn="1" w:lastColumn="0" w:oddVBand="0" w:evenVBand="0" w:oddHBand="0" w:evenHBand="0" w:firstRowFirstColumn="0" w:firstRowLastColumn="0" w:lastRowFirstColumn="0" w:lastRowLastColumn="0"/>
            <w:tcW w:w="2747" w:type="pct"/>
            <w:gridSpan w:val="2"/>
            <w:tcBorders>
              <w:left w:val="single" w:sz="4" w:space="0" w:color="auto"/>
              <w:bottom w:val="single" w:sz="4" w:space="0" w:color="auto"/>
            </w:tcBorders>
            <w:shd w:val="clear" w:color="auto" w:fill="auto"/>
          </w:tcPr>
          <w:p w14:paraId="3E99475A" w14:textId="77777777" w:rsidR="00F74298" w:rsidRPr="00C55181" w:rsidRDefault="00F74298" w:rsidP="00C715BC">
            <w:pPr>
              <w:autoSpaceDE w:val="0"/>
              <w:autoSpaceDN w:val="0"/>
              <w:adjustRightInd w:val="0"/>
              <w:rPr>
                <w:rFonts w:ascii="Arial" w:eastAsia="Arial Unicode MS" w:hAnsi="Arial" w:cs="Arial"/>
                <w:b w:val="0"/>
                <w:bCs w:val="0"/>
                <w:color w:val="000000"/>
                <w:sz w:val="18"/>
              </w:rPr>
            </w:pPr>
            <w:r w:rsidRPr="00C55181">
              <w:rPr>
                <w:rFonts w:ascii="Arial" w:eastAsia="Arial Unicode MS" w:hAnsi="Arial" w:cs="Arial"/>
                <w:b w:val="0"/>
                <w:bCs w:val="0"/>
                <w:color w:val="000000"/>
                <w:sz w:val="18"/>
              </w:rPr>
              <w:t>≤ 49</w:t>
            </w:r>
          </w:p>
        </w:tc>
        <w:tc>
          <w:tcPr>
            <w:tcW w:w="2253" w:type="pct"/>
            <w:tcBorders>
              <w:bottom w:val="single" w:sz="4" w:space="0" w:color="auto"/>
              <w:right w:val="single" w:sz="4" w:space="0" w:color="auto"/>
            </w:tcBorders>
            <w:shd w:val="clear" w:color="auto" w:fill="auto"/>
          </w:tcPr>
          <w:p w14:paraId="19530E81" w14:textId="77777777" w:rsidR="00F74298" w:rsidRPr="00C55181" w:rsidRDefault="00F74298" w:rsidP="004B2B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 Unicode MS" w:cstheme="minorHAnsi"/>
                <w:color w:val="000000"/>
                <w:sz w:val="20"/>
                <w:szCs w:val="20"/>
              </w:rPr>
            </w:pPr>
            <w:r w:rsidRPr="00C55181">
              <w:rPr>
                <w:rFonts w:eastAsia="Arial Unicode MS" w:cstheme="minorHAnsi"/>
                <w:color w:val="000000"/>
                <w:sz w:val="20"/>
                <w:szCs w:val="20"/>
              </w:rPr>
              <w:t>F</w:t>
            </w:r>
          </w:p>
        </w:tc>
      </w:tr>
    </w:tbl>
    <w:p w14:paraId="6035F636" w14:textId="77777777" w:rsidR="00564C50" w:rsidRPr="00C55181" w:rsidRDefault="00DA28B4" w:rsidP="00C55181">
      <w:pPr>
        <w:pStyle w:val="Heading2"/>
      </w:pPr>
      <w:commentRangeStart w:id="0"/>
      <w:commentRangeEnd w:id="0"/>
      <w:r w:rsidRPr="00C55181">
        <w:rPr>
          <w:rStyle w:val="CommentReference"/>
          <w:sz w:val="20"/>
          <w:szCs w:val="20"/>
        </w:rPr>
        <w:commentReference w:id="0"/>
      </w:r>
      <w:r w:rsidR="00D71CDE" w:rsidRPr="00C55181">
        <w:t>Marks Distribution</w:t>
      </w:r>
    </w:p>
    <w:tbl>
      <w:tblPr>
        <w:tblStyle w:val="TableGrid1"/>
        <w:tblpPr w:leftFromText="180" w:rightFromText="180" w:vertAnchor="text" w:horzAnchor="margin" w:tblpY="90"/>
        <w:tblW w:w="5000" w:type="pct"/>
        <w:tblLook w:val="04A0" w:firstRow="1" w:lastRow="0" w:firstColumn="1" w:lastColumn="0" w:noHBand="0" w:noVBand="1"/>
      </w:tblPr>
      <w:tblGrid>
        <w:gridCol w:w="9132"/>
        <w:gridCol w:w="1884"/>
      </w:tblGrid>
      <w:tr w:rsidR="00185FFF" w:rsidRPr="00C715BC" w14:paraId="1A9A3A9A" w14:textId="77777777" w:rsidTr="0086449C">
        <w:tc>
          <w:tcPr>
            <w:tcW w:w="4145" w:type="pct"/>
            <w:shd w:val="clear" w:color="auto" w:fill="auto"/>
          </w:tcPr>
          <w:p w14:paraId="113357C7" w14:textId="77777777" w:rsidR="00185FFF" w:rsidRPr="00C55181" w:rsidRDefault="00C55181" w:rsidP="004B2B30">
            <w:pPr>
              <w:rPr>
                <w:rFonts w:ascii="Calibri" w:eastAsia="Times New Roman" w:hAnsi="Calibri" w:cs="Calibri"/>
                <w:b/>
                <w:bCs/>
                <w:sz w:val="20"/>
                <w:szCs w:val="20"/>
              </w:rPr>
            </w:pPr>
            <w:r w:rsidRPr="00C55181">
              <w:rPr>
                <w:rFonts w:ascii="Calibri" w:eastAsia="Times New Roman" w:hAnsi="Calibri" w:cs="Calibri"/>
                <w:b/>
                <w:bCs/>
                <w:sz w:val="20"/>
                <w:szCs w:val="20"/>
              </w:rPr>
              <w:t>Activity</w:t>
            </w:r>
          </w:p>
        </w:tc>
        <w:tc>
          <w:tcPr>
            <w:tcW w:w="855" w:type="pct"/>
            <w:shd w:val="clear" w:color="auto" w:fill="auto"/>
          </w:tcPr>
          <w:p w14:paraId="79BB1ED1" w14:textId="77777777" w:rsidR="00185FFF" w:rsidRPr="00C55181" w:rsidRDefault="00185FFF" w:rsidP="00185FFF">
            <w:pPr>
              <w:jc w:val="center"/>
              <w:rPr>
                <w:rFonts w:ascii="Calibri" w:eastAsia="Times New Roman" w:hAnsi="Calibri" w:cs="Calibri"/>
                <w:b/>
                <w:bCs/>
                <w:sz w:val="20"/>
                <w:szCs w:val="20"/>
              </w:rPr>
            </w:pPr>
            <w:r w:rsidRPr="00C55181">
              <w:rPr>
                <w:rFonts w:ascii="Calibri" w:eastAsia="Times New Roman" w:hAnsi="Calibri" w:cs="Calibri"/>
                <w:b/>
                <w:bCs/>
                <w:sz w:val="20"/>
                <w:szCs w:val="20"/>
              </w:rPr>
              <w:t>Weight</w:t>
            </w:r>
          </w:p>
        </w:tc>
      </w:tr>
      <w:tr w:rsidR="00185FFF" w:rsidRPr="00C715BC" w14:paraId="131372F0" w14:textId="77777777" w:rsidTr="00BB439B">
        <w:tc>
          <w:tcPr>
            <w:tcW w:w="4145" w:type="pct"/>
          </w:tcPr>
          <w:p w14:paraId="29C6F765" w14:textId="77777777" w:rsidR="00185FFF" w:rsidRPr="00C715BC" w:rsidRDefault="00185FFF" w:rsidP="00185FFF">
            <w:pPr>
              <w:rPr>
                <w:rFonts w:ascii="Calibri" w:eastAsia="Times New Roman" w:hAnsi="Calibri" w:cs="Calibri"/>
                <w:sz w:val="20"/>
                <w:szCs w:val="20"/>
              </w:rPr>
            </w:pPr>
            <w:r w:rsidRPr="00C715BC">
              <w:rPr>
                <w:rFonts w:ascii="Calibri" w:eastAsia="Times New Roman" w:hAnsi="Calibri" w:cs="Calibri"/>
                <w:sz w:val="20"/>
                <w:szCs w:val="20"/>
              </w:rPr>
              <w:t>Quizzes</w:t>
            </w:r>
          </w:p>
        </w:tc>
        <w:tc>
          <w:tcPr>
            <w:tcW w:w="855" w:type="pct"/>
          </w:tcPr>
          <w:p w14:paraId="510DA22D" w14:textId="77777777" w:rsidR="00185FFF" w:rsidRPr="00C715BC" w:rsidRDefault="00185FFF" w:rsidP="00185FFF">
            <w:pPr>
              <w:jc w:val="center"/>
              <w:rPr>
                <w:rFonts w:ascii="Calibri" w:eastAsia="Times New Roman" w:hAnsi="Calibri" w:cs="Calibri"/>
                <w:sz w:val="20"/>
                <w:szCs w:val="20"/>
              </w:rPr>
            </w:pPr>
            <w:r w:rsidRPr="00C715BC">
              <w:rPr>
                <w:rFonts w:ascii="Calibri" w:eastAsia="Times New Roman" w:hAnsi="Calibri" w:cs="Calibri"/>
                <w:sz w:val="20"/>
                <w:szCs w:val="20"/>
              </w:rPr>
              <w:t>10%</w:t>
            </w:r>
          </w:p>
        </w:tc>
      </w:tr>
      <w:tr w:rsidR="00185FFF" w:rsidRPr="00C715BC" w14:paraId="654F18A3" w14:textId="77777777" w:rsidTr="00BB439B">
        <w:tc>
          <w:tcPr>
            <w:tcW w:w="4145" w:type="pct"/>
          </w:tcPr>
          <w:p w14:paraId="6C2D2BD0" w14:textId="77777777" w:rsidR="00185FFF" w:rsidRPr="00C715BC" w:rsidRDefault="00185FFF" w:rsidP="00185FFF">
            <w:pPr>
              <w:rPr>
                <w:rFonts w:ascii="Calibri" w:eastAsia="Times New Roman" w:hAnsi="Calibri" w:cs="Calibri"/>
                <w:sz w:val="20"/>
                <w:szCs w:val="20"/>
              </w:rPr>
            </w:pPr>
            <w:r w:rsidRPr="00C715BC">
              <w:rPr>
                <w:rFonts w:ascii="Calibri" w:eastAsia="Times New Roman" w:hAnsi="Calibri" w:cs="Calibri"/>
                <w:sz w:val="20"/>
                <w:szCs w:val="20"/>
              </w:rPr>
              <w:t>Project/Assignments</w:t>
            </w:r>
          </w:p>
        </w:tc>
        <w:tc>
          <w:tcPr>
            <w:tcW w:w="855" w:type="pct"/>
          </w:tcPr>
          <w:p w14:paraId="1BF6C778" w14:textId="77777777" w:rsidR="00185FFF" w:rsidRPr="00C715BC" w:rsidRDefault="003A19B6" w:rsidP="003A19B6">
            <w:pPr>
              <w:jc w:val="center"/>
              <w:rPr>
                <w:rFonts w:ascii="Calibri" w:eastAsia="Times New Roman" w:hAnsi="Calibri" w:cs="Calibri"/>
                <w:sz w:val="20"/>
                <w:szCs w:val="20"/>
              </w:rPr>
            </w:pPr>
            <w:r>
              <w:rPr>
                <w:rFonts w:ascii="Calibri" w:eastAsia="Times New Roman" w:hAnsi="Calibri" w:cs="Calibri"/>
                <w:sz w:val="20"/>
                <w:szCs w:val="20"/>
              </w:rPr>
              <w:t>15</w:t>
            </w:r>
            <w:r w:rsidR="00185FFF" w:rsidRPr="00C715BC">
              <w:rPr>
                <w:rFonts w:ascii="Calibri" w:eastAsia="Times New Roman" w:hAnsi="Calibri" w:cs="Calibri"/>
                <w:sz w:val="20"/>
                <w:szCs w:val="20"/>
              </w:rPr>
              <w:t>%</w:t>
            </w:r>
          </w:p>
        </w:tc>
      </w:tr>
      <w:tr w:rsidR="00185FFF" w:rsidRPr="00C715BC" w14:paraId="3A8C00AE" w14:textId="77777777" w:rsidTr="00BB439B">
        <w:tc>
          <w:tcPr>
            <w:tcW w:w="4145" w:type="pct"/>
          </w:tcPr>
          <w:p w14:paraId="26712173" w14:textId="77777777" w:rsidR="00185FFF" w:rsidRPr="00C715BC" w:rsidRDefault="00185FFF" w:rsidP="00185FFF">
            <w:pPr>
              <w:rPr>
                <w:rFonts w:ascii="Calibri" w:eastAsia="Times New Roman" w:hAnsi="Calibri" w:cs="Calibri"/>
                <w:sz w:val="20"/>
                <w:szCs w:val="20"/>
              </w:rPr>
            </w:pPr>
            <w:r w:rsidRPr="00C715BC">
              <w:rPr>
                <w:rFonts w:ascii="Calibri" w:eastAsia="Times New Roman" w:hAnsi="Calibri" w:cs="Calibri"/>
                <w:sz w:val="20"/>
                <w:szCs w:val="20"/>
              </w:rPr>
              <w:t xml:space="preserve">Class Participation/Attendance </w:t>
            </w:r>
          </w:p>
        </w:tc>
        <w:tc>
          <w:tcPr>
            <w:tcW w:w="855" w:type="pct"/>
          </w:tcPr>
          <w:p w14:paraId="5D1CF265" w14:textId="77777777" w:rsidR="00185FFF" w:rsidRPr="00C715BC" w:rsidRDefault="00185FFF" w:rsidP="00185FFF">
            <w:pPr>
              <w:jc w:val="center"/>
              <w:rPr>
                <w:rFonts w:ascii="Calibri" w:eastAsia="Times New Roman" w:hAnsi="Calibri" w:cs="Calibri"/>
                <w:sz w:val="20"/>
                <w:szCs w:val="20"/>
              </w:rPr>
            </w:pPr>
            <w:r w:rsidRPr="00C715BC">
              <w:rPr>
                <w:rFonts w:ascii="Calibri" w:eastAsia="Times New Roman" w:hAnsi="Calibri" w:cs="Calibri"/>
                <w:sz w:val="20"/>
                <w:szCs w:val="20"/>
              </w:rPr>
              <w:t>05%</w:t>
            </w:r>
          </w:p>
        </w:tc>
      </w:tr>
      <w:tr w:rsidR="00185FFF" w:rsidRPr="00C715BC" w14:paraId="28245306" w14:textId="77777777" w:rsidTr="00BB439B">
        <w:tc>
          <w:tcPr>
            <w:tcW w:w="4145" w:type="pct"/>
          </w:tcPr>
          <w:p w14:paraId="2802F3F2" w14:textId="77777777" w:rsidR="00185FFF" w:rsidRPr="00C715BC" w:rsidRDefault="00D71CDE" w:rsidP="00185FFF">
            <w:pPr>
              <w:rPr>
                <w:rFonts w:ascii="Calibri" w:eastAsia="Times New Roman" w:hAnsi="Calibri" w:cs="Calibri"/>
                <w:sz w:val="20"/>
                <w:szCs w:val="20"/>
              </w:rPr>
            </w:pPr>
            <w:r>
              <w:rPr>
                <w:rFonts w:ascii="Calibri" w:eastAsia="Times New Roman" w:hAnsi="Calibri" w:cs="Calibri"/>
                <w:sz w:val="20"/>
                <w:szCs w:val="20"/>
              </w:rPr>
              <w:t>Sessional</w:t>
            </w:r>
            <w:r w:rsidR="00185FFF" w:rsidRPr="00C715BC">
              <w:rPr>
                <w:rFonts w:ascii="Calibri" w:eastAsia="Times New Roman" w:hAnsi="Calibri" w:cs="Calibri"/>
                <w:sz w:val="20"/>
                <w:szCs w:val="20"/>
              </w:rPr>
              <w:t xml:space="preserve"> Exam 1</w:t>
            </w:r>
          </w:p>
        </w:tc>
        <w:tc>
          <w:tcPr>
            <w:tcW w:w="855" w:type="pct"/>
          </w:tcPr>
          <w:p w14:paraId="14555180" w14:textId="10E329B5" w:rsidR="00185FFF" w:rsidRPr="00C715BC" w:rsidRDefault="00185FFF" w:rsidP="00185FFF">
            <w:pPr>
              <w:jc w:val="center"/>
              <w:rPr>
                <w:rFonts w:ascii="Calibri" w:eastAsia="Times New Roman" w:hAnsi="Calibri" w:cs="Calibri"/>
                <w:sz w:val="20"/>
                <w:szCs w:val="20"/>
              </w:rPr>
            </w:pPr>
            <w:r w:rsidRPr="00C715BC">
              <w:rPr>
                <w:rFonts w:ascii="Calibri" w:eastAsia="Times New Roman" w:hAnsi="Calibri" w:cs="Calibri"/>
                <w:sz w:val="20"/>
                <w:szCs w:val="20"/>
              </w:rPr>
              <w:t>1</w:t>
            </w:r>
            <w:r w:rsidR="00616696">
              <w:rPr>
                <w:rFonts w:ascii="Calibri" w:eastAsia="Times New Roman" w:hAnsi="Calibri" w:cs="Calibri"/>
                <w:sz w:val="20"/>
                <w:szCs w:val="20"/>
              </w:rPr>
              <w:t>5</w:t>
            </w:r>
            <w:r w:rsidRPr="00C715BC">
              <w:rPr>
                <w:rFonts w:ascii="Calibri" w:eastAsia="Times New Roman" w:hAnsi="Calibri" w:cs="Calibri"/>
                <w:sz w:val="20"/>
                <w:szCs w:val="20"/>
              </w:rPr>
              <w:t>%</w:t>
            </w:r>
          </w:p>
        </w:tc>
      </w:tr>
      <w:tr w:rsidR="00185FFF" w:rsidRPr="00C715BC" w14:paraId="7EBD016E" w14:textId="77777777" w:rsidTr="00BB439B">
        <w:tc>
          <w:tcPr>
            <w:tcW w:w="4145" w:type="pct"/>
          </w:tcPr>
          <w:p w14:paraId="1491D783" w14:textId="77777777" w:rsidR="00185FFF" w:rsidRPr="00C715BC" w:rsidRDefault="00D71CDE" w:rsidP="00185FFF">
            <w:pPr>
              <w:rPr>
                <w:rFonts w:ascii="Calibri" w:eastAsia="Times New Roman" w:hAnsi="Calibri" w:cs="Calibri"/>
                <w:sz w:val="20"/>
                <w:szCs w:val="20"/>
              </w:rPr>
            </w:pPr>
            <w:r>
              <w:rPr>
                <w:rFonts w:ascii="Calibri" w:eastAsia="Times New Roman" w:hAnsi="Calibri" w:cs="Calibri"/>
                <w:sz w:val="20"/>
                <w:szCs w:val="20"/>
              </w:rPr>
              <w:t>Sessional</w:t>
            </w:r>
            <w:r w:rsidR="00185FFF" w:rsidRPr="00C715BC">
              <w:rPr>
                <w:rFonts w:ascii="Calibri" w:eastAsia="Times New Roman" w:hAnsi="Calibri" w:cs="Calibri"/>
                <w:sz w:val="20"/>
                <w:szCs w:val="20"/>
              </w:rPr>
              <w:t xml:space="preserve"> Exam 2</w:t>
            </w:r>
          </w:p>
        </w:tc>
        <w:tc>
          <w:tcPr>
            <w:tcW w:w="855" w:type="pct"/>
          </w:tcPr>
          <w:p w14:paraId="3A057742" w14:textId="7100DB48" w:rsidR="00185FFF" w:rsidRPr="00C715BC" w:rsidRDefault="00185FFF" w:rsidP="00F74298">
            <w:pPr>
              <w:jc w:val="center"/>
              <w:rPr>
                <w:rFonts w:ascii="Calibri" w:eastAsia="Times New Roman" w:hAnsi="Calibri" w:cs="Calibri"/>
                <w:sz w:val="20"/>
                <w:szCs w:val="20"/>
              </w:rPr>
            </w:pPr>
            <w:r w:rsidRPr="00C715BC">
              <w:rPr>
                <w:rFonts w:ascii="Calibri" w:eastAsia="Times New Roman" w:hAnsi="Calibri" w:cs="Calibri"/>
                <w:sz w:val="20"/>
                <w:szCs w:val="20"/>
              </w:rPr>
              <w:t>1</w:t>
            </w:r>
            <w:r w:rsidR="00616696">
              <w:rPr>
                <w:rFonts w:ascii="Calibri" w:eastAsia="Times New Roman" w:hAnsi="Calibri" w:cs="Calibri"/>
                <w:sz w:val="20"/>
                <w:szCs w:val="20"/>
              </w:rPr>
              <w:t>5</w:t>
            </w:r>
            <w:r w:rsidRPr="00C715BC">
              <w:rPr>
                <w:rFonts w:ascii="Calibri" w:eastAsia="Times New Roman" w:hAnsi="Calibri" w:cs="Calibri"/>
                <w:sz w:val="20"/>
                <w:szCs w:val="20"/>
              </w:rPr>
              <w:t>%</w:t>
            </w:r>
          </w:p>
        </w:tc>
      </w:tr>
      <w:tr w:rsidR="00185FFF" w:rsidRPr="00C715BC" w14:paraId="4DCF46DF" w14:textId="77777777" w:rsidTr="00BB439B">
        <w:tc>
          <w:tcPr>
            <w:tcW w:w="4145" w:type="pct"/>
          </w:tcPr>
          <w:p w14:paraId="33ECCCBA" w14:textId="77777777" w:rsidR="00185FFF" w:rsidRPr="00C715BC" w:rsidRDefault="00185FFF" w:rsidP="00185FFF">
            <w:pPr>
              <w:rPr>
                <w:rFonts w:ascii="Calibri" w:eastAsia="Times New Roman" w:hAnsi="Calibri" w:cs="Calibri"/>
                <w:sz w:val="20"/>
                <w:szCs w:val="20"/>
              </w:rPr>
            </w:pPr>
            <w:r w:rsidRPr="00C715BC">
              <w:rPr>
                <w:rFonts w:ascii="Calibri" w:eastAsia="Times New Roman" w:hAnsi="Calibri" w:cs="Calibri"/>
                <w:sz w:val="20"/>
                <w:szCs w:val="20"/>
              </w:rPr>
              <w:t>Final Exam</w:t>
            </w:r>
          </w:p>
        </w:tc>
        <w:tc>
          <w:tcPr>
            <w:tcW w:w="855" w:type="pct"/>
          </w:tcPr>
          <w:p w14:paraId="1E76C77A" w14:textId="29CA1493" w:rsidR="00185FFF" w:rsidRPr="00C715BC" w:rsidRDefault="00616696" w:rsidP="00185FFF">
            <w:pPr>
              <w:jc w:val="center"/>
              <w:rPr>
                <w:rFonts w:ascii="Calibri" w:eastAsia="Times New Roman" w:hAnsi="Calibri" w:cs="Calibri"/>
                <w:sz w:val="20"/>
                <w:szCs w:val="20"/>
              </w:rPr>
            </w:pPr>
            <w:r>
              <w:rPr>
                <w:rFonts w:ascii="Calibri" w:eastAsia="Times New Roman" w:hAnsi="Calibri" w:cs="Calibri"/>
                <w:sz w:val="20"/>
                <w:szCs w:val="20"/>
              </w:rPr>
              <w:t>4</w:t>
            </w:r>
            <w:r w:rsidR="00185FFF" w:rsidRPr="00C715BC">
              <w:rPr>
                <w:rFonts w:ascii="Calibri" w:eastAsia="Times New Roman" w:hAnsi="Calibri" w:cs="Calibri"/>
                <w:sz w:val="20"/>
                <w:szCs w:val="20"/>
              </w:rPr>
              <w:t>0%</w:t>
            </w:r>
          </w:p>
        </w:tc>
      </w:tr>
    </w:tbl>
    <w:p w14:paraId="23DEB1A7" w14:textId="77777777" w:rsidR="00DA28B4" w:rsidRPr="00840E0C" w:rsidRDefault="00DA28B4" w:rsidP="00C55181">
      <w:pPr>
        <w:pStyle w:val="Heading1"/>
        <w:rPr>
          <w:rStyle w:val="Heading1Char"/>
          <w:b/>
        </w:rPr>
      </w:pPr>
      <w:r w:rsidRPr="00DA28B4">
        <w:rPr>
          <w:rStyle w:val="Heading1Char"/>
          <w:b/>
        </w:rPr>
        <w:t>CLASS POLICIES</w:t>
      </w:r>
    </w:p>
    <w:p w14:paraId="315228F0" w14:textId="77777777" w:rsidR="00185FFF" w:rsidRPr="00D71CDE" w:rsidRDefault="00185FFF" w:rsidP="00D71CDE">
      <w:pPr>
        <w:pStyle w:val="Heading2"/>
      </w:pPr>
      <w:r w:rsidRPr="00D71CDE">
        <w:t>Missing Exams or Quizzes</w:t>
      </w:r>
    </w:p>
    <w:p w14:paraId="37F94DCA" w14:textId="77777777" w:rsidR="00DA28B4" w:rsidRPr="001E31BE" w:rsidRDefault="00185FFF" w:rsidP="001E31BE">
      <w:pPr>
        <w:spacing w:after="0" w:line="240" w:lineRule="auto"/>
        <w:contextualSpacing/>
        <w:jc w:val="both"/>
        <w:rPr>
          <w:rFonts w:ascii="Calibri" w:eastAsia="Times New Roman" w:hAnsi="Calibri" w:cs="Calibri"/>
          <w:sz w:val="20"/>
          <w:szCs w:val="20"/>
        </w:rPr>
      </w:pPr>
      <w:r w:rsidRPr="00C715BC">
        <w:rPr>
          <w:rFonts w:ascii="Calibri" w:hAnsi="Calibri" w:cs="Calibri"/>
          <w:color w:val="000000"/>
          <w:sz w:val="20"/>
          <w:szCs w:val="20"/>
        </w:rPr>
        <w:t xml:space="preserve">Students missing a test without my prior permission will receive a </w:t>
      </w:r>
      <w:r w:rsidRPr="00C715BC">
        <w:rPr>
          <w:rFonts w:ascii="Calibri" w:hAnsi="Calibri" w:cs="Calibri"/>
          <w:b/>
          <w:color w:val="000000"/>
          <w:sz w:val="20"/>
          <w:szCs w:val="20"/>
        </w:rPr>
        <w:t>zero</w:t>
      </w:r>
      <w:r w:rsidRPr="00C715BC">
        <w:rPr>
          <w:rFonts w:ascii="Calibri" w:hAnsi="Calibri" w:cs="Calibri"/>
          <w:color w:val="000000"/>
          <w:sz w:val="20"/>
          <w:szCs w:val="20"/>
        </w:rPr>
        <w:t xml:space="preserve">. For those students who miss a test with my permission, I will give a make-up which will be </w:t>
      </w:r>
      <w:r w:rsidRPr="00C715BC">
        <w:rPr>
          <w:rFonts w:ascii="Calibri" w:hAnsi="Calibri" w:cs="Calibri"/>
          <w:b/>
          <w:color w:val="000000"/>
          <w:sz w:val="20"/>
          <w:szCs w:val="20"/>
        </w:rPr>
        <w:t>tougher</w:t>
      </w:r>
      <w:r w:rsidRPr="00C715BC">
        <w:rPr>
          <w:rFonts w:ascii="Calibri" w:hAnsi="Calibri" w:cs="Calibri"/>
          <w:color w:val="000000"/>
          <w:sz w:val="20"/>
          <w:szCs w:val="20"/>
        </w:rPr>
        <w:t xml:space="preserve"> than the regular. Requests for an excuse from a test must be made in writing, and except for extreme documented emergencies, their acceptance is determined solely at the instructor’s discretion.</w:t>
      </w:r>
    </w:p>
    <w:p w14:paraId="722A069C" w14:textId="77777777" w:rsidR="00185FFF" w:rsidRPr="00C715BC" w:rsidRDefault="00185FFF" w:rsidP="0094786B">
      <w:pPr>
        <w:numPr>
          <w:ilvl w:val="0"/>
          <w:numId w:val="2"/>
        </w:numPr>
        <w:spacing w:after="0" w:line="240" w:lineRule="auto"/>
        <w:ind w:left="360"/>
        <w:contextualSpacing/>
        <w:jc w:val="both"/>
        <w:rPr>
          <w:rFonts w:ascii="Calibri" w:eastAsia="Times New Roman" w:hAnsi="Calibri" w:cs="Calibri"/>
          <w:sz w:val="20"/>
          <w:szCs w:val="20"/>
        </w:rPr>
      </w:pPr>
      <w:r w:rsidRPr="00C715BC">
        <w:rPr>
          <w:rFonts w:ascii="Calibri" w:eastAsia="Times New Roman" w:hAnsi="Calibri" w:cs="Calibri"/>
          <w:sz w:val="20"/>
          <w:szCs w:val="20"/>
        </w:rPr>
        <w:t>Please note that any exception for one student is unfair to all other students, so don’t expect any.</w:t>
      </w:r>
    </w:p>
    <w:p w14:paraId="514C92C5" w14:textId="77777777" w:rsidR="00185FFF" w:rsidRPr="00C715BC" w:rsidRDefault="00185FFF" w:rsidP="0094786B">
      <w:pPr>
        <w:numPr>
          <w:ilvl w:val="0"/>
          <w:numId w:val="2"/>
        </w:numPr>
        <w:spacing w:after="0" w:line="240" w:lineRule="auto"/>
        <w:ind w:left="360"/>
        <w:contextualSpacing/>
        <w:jc w:val="both"/>
        <w:rPr>
          <w:rFonts w:ascii="Calibri" w:eastAsia="Times New Roman" w:hAnsi="Calibri" w:cs="Calibri"/>
          <w:sz w:val="20"/>
          <w:szCs w:val="20"/>
        </w:rPr>
      </w:pPr>
      <w:r w:rsidRPr="00C715BC">
        <w:rPr>
          <w:rFonts w:ascii="Calibri" w:eastAsia="Times New Roman" w:hAnsi="Calibri" w:cs="Calibri"/>
          <w:sz w:val="20"/>
          <w:szCs w:val="20"/>
        </w:rPr>
        <w:t xml:space="preserve">Please turn off and store away cell phones, </w:t>
      </w:r>
      <w:r w:rsidR="0086449C">
        <w:rPr>
          <w:rFonts w:ascii="Calibri" w:eastAsia="Times New Roman" w:hAnsi="Calibri" w:cs="Calibri"/>
          <w:sz w:val="20"/>
          <w:szCs w:val="20"/>
        </w:rPr>
        <w:t>tablets</w:t>
      </w:r>
      <w:r w:rsidRPr="00C715BC">
        <w:rPr>
          <w:rFonts w:ascii="Calibri" w:eastAsia="Times New Roman" w:hAnsi="Calibri" w:cs="Calibri"/>
          <w:sz w:val="20"/>
          <w:szCs w:val="20"/>
        </w:rPr>
        <w:t>, laptops, and other electronic devices.</w:t>
      </w:r>
    </w:p>
    <w:p w14:paraId="01A77267" w14:textId="77777777" w:rsidR="00185FFF" w:rsidRPr="00C715BC" w:rsidRDefault="00185FFF" w:rsidP="0094786B">
      <w:pPr>
        <w:numPr>
          <w:ilvl w:val="0"/>
          <w:numId w:val="2"/>
        </w:numPr>
        <w:spacing w:after="0" w:line="240" w:lineRule="auto"/>
        <w:ind w:left="360"/>
        <w:contextualSpacing/>
        <w:jc w:val="both"/>
        <w:rPr>
          <w:rFonts w:ascii="Calibri" w:eastAsia="Times New Roman" w:hAnsi="Calibri" w:cs="Calibri"/>
          <w:sz w:val="20"/>
          <w:szCs w:val="20"/>
        </w:rPr>
      </w:pPr>
      <w:r w:rsidRPr="00C715BC">
        <w:rPr>
          <w:rFonts w:ascii="Calibri" w:eastAsia="Times New Roman" w:hAnsi="Calibri" w:cs="Calibri"/>
          <w:sz w:val="20"/>
          <w:szCs w:val="20"/>
        </w:rPr>
        <w:t>Talking during lecture is not permitted. It is disrespectful and disruptive to other class members and the instructor.</w:t>
      </w:r>
    </w:p>
    <w:p w14:paraId="0FDC7CF0" w14:textId="77777777" w:rsidR="00185FFF" w:rsidRPr="00C715BC" w:rsidRDefault="00185FFF" w:rsidP="0094786B">
      <w:pPr>
        <w:numPr>
          <w:ilvl w:val="0"/>
          <w:numId w:val="2"/>
        </w:numPr>
        <w:spacing w:after="0" w:line="240" w:lineRule="auto"/>
        <w:ind w:left="360"/>
        <w:contextualSpacing/>
        <w:jc w:val="both"/>
        <w:rPr>
          <w:rFonts w:ascii="Calibri" w:eastAsia="Times New Roman" w:hAnsi="Calibri" w:cs="Calibri"/>
          <w:sz w:val="20"/>
          <w:szCs w:val="20"/>
        </w:rPr>
      </w:pPr>
      <w:r w:rsidRPr="00C715BC">
        <w:rPr>
          <w:rFonts w:ascii="Calibri" w:eastAsia="Times New Roman" w:hAnsi="Calibri" w:cs="Calibri"/>
          <w:sz w:val="20"/>
          <w:szCs w:val="20"/>
        </w:rPr>
        <w:t>If you miss a class, it is your responsibility to determine what was covered including any administrative announcements.</w:t>
      </w:r>
    </w:p>
    <w:p w14:paraId="18B1BA6A" w14:textId="77777777" w:rsidR="00185FFF" w:rsidRPr="00C715BC" w:rsidRDefault="00185FFF" w:rsidP="00D71CDE">
      <w:pPr>
        <w:pStyle w:val="Heading2"/>
      </w:pPr>
      <w:r w:rsidRPr="00C715BC">
        <w:t>Studying</w:t>
      </w:r>
    </w:p>
    <w:p w14:paraId="75492E76" w14:textId="77777777" w:rsidR="00185FFF" w:rsidRPr="00C715BC" w:rsidRDefault="00185FFF" w:rsidP="00185FFF">
      <w:pPr>
        <w:spacing w:after="0" w:line="240" w:lineRule="auto"/>
        <w:jc w:val="both"/>
        <w:rPr>
          <w:rFonts w:ascii="Calibri" w:hAnsi="Calibri" w:cs="Calibri"/>
          <w:color w:val="000000"/>
          <w:sz w:val="20"/>
          <w:szCs w:val="20"/>
        </w:rPr>
      </w:pPr>
      <w:r w:rsidRPr="00C715BC">
        <w:rPr>
          <w:rFonts w:ascii="Calibri" w:hAnsi="Calibri" w:cs="Calibri"/>
          <w:color w:val="000000"/>
          <w:sz w:val="20"/>
          <w:szCs w:val="20"/>
        </w:rPr>
        <w:t xml:space="preserve">The proper way of studying for this class is following ADA policy; a short description of the same is as follows </w:t>
      </w:r>
    </w:p>
    <w:p w14:paraId="13886509" w14:textId="77777777" w:rsidR="00185FFF" w:rsidRPr="00CA2070" w:rsidRDefault="00185FFF" w:rsidP="0094786B">
      <w:pPr>
        <w:numPr>
          <w:ilvl w:val="0"/>
          <w:numId w:val="2"/>
        </w:numPr>
        <w:spacing w:after="0" w:line="240" w:lineRule="auto"/>
        <w:ind w:left="360"/>
        <w:contextualSpacing/>
        <w:jc w:val="both"/>
        <w:rPr>
          <w:rFonts w:ascii="Calibri" w:eastAsia="Times New Roman" w:hAnsi="Calibri" w:cs="Calibri"/>
          <w:sz w:val="20"/>
          <w:szCs w:val="20"/>
        </w:rPr>
      </w:pPr>
      <w:r w:rsidRPr="00CA2070">
        <w:rPr>
          <w:rFonts w:ascii="Calibri" w:eastAsia="Times New Roman" w:hAnsi="Calibri" w:cs="Calibri"/>
          <w:sz w:val="20"/>
          <w:szCs w:val="20"/>
        </w:rPr>
        <w:t xml:space="preserve">Ahead of the class, it is expected that you have read the relevant chapters from the textbook; </w:t>
      </w:r>
    </w:p>
    <w:p w14:paraId="7298C563" w14:textId="77777777" w:rsidR="00185FFF" w:rsidRPr="00CA2070" w:rsidRDefault="00185FFF" w:rsidP="0094786B">
      <w:pPr>
        <w:numPr>
          <w:ilvl w:val="0"/>
          <w:numId w:val="2"/>
        </w:numPr>
        <w:spacing w:after="0" w:line="240" w:lineRule="auto"/>
        <w:ind w:left="360"/>
        <w:contextualSpacing/>
        <w:jc w:val="both"/>
        <w:rPr>
          <w:rFonts w:ascii="Calibri" w:eastAsia="Times New Roman" w:hAnsi="Calibri" w:cs="Calibri"/>
          <w:sz w:val="20"/>
          <w:szCs w:val="20"/>
        </w:rPr>
      </w:pPr>
      <w:r w:rsidRPr="00CA2070">
        <w:rPr>
          <w:rFonts w:ascii="Calibri" w:eastAsia="Times New Roman" w:hAnsi="Calibri" w:cs="Calibri"/>
          <w:sz w:val="20"/>
          <w:szCs w:val="20"/>
        </w:rPr>
        <w:t xml:space="preserve">During the class you are expected to follow the lecture, take notes and ask questions; and </w:t>
      </w:r>
    </w:p>
    <w:p w14:paraId="69D94CDD" w14:textId="77777777" w:rsidR="00185FFF" w:rsidRPr="00CA2070" w:rsidRDefault="00185FFF" w:rsidP="0094786B">
      <w:pPr>
        <w:numPr>
          <w:ilvl w:val="0"/>
          <w:numId w:val="2"/>
        </w:numPr>
        <w:spacing w:after="0" w:line="240" w:lineRule="auto"/>
        <w:ind w:left="360"/>
        <w:contextualSpacing/>
        <w:jc w:val="both"/>
        <w:rPr>
          <w:rFonts w:ascii="Calibri" w:eastAsia="Times New Roman" w:hAnsi="Calibri" w:cs="Calibri"/>
          <w:sz w:val="20"/>
          <w:szCs w:val="20"/>
        </w:rPr>
      </w:pPr>
      <w:r w:rsidRPr="00CA2070">
        <w:rPr>
          <w:rFonts w:ascii="Calibri" w:eastAsia="Times New Roman" w:hAnsi="Calibri" w:cs="Calibri"/>
          <w:sz w:val="20"/>
          <w:szCs w:val="20"/>
        </w:rPr>
        <w:t xml:space="preserve">After every class you would review your notes and solve the end of chapter exercises and read the textbook. </w:t>
      </w:r>
    </w:p>
    <w:p w14:paraId="5066BBB0" w14:textId="77777777" w:rsidR="00185FFF" w:rsidRPr="00C715BC" w:rsidRDefault="00185FFF" w:rsidP="00185FFF">
      <w:pPr>
        <w:spacing w:after="0" w:line="240" w:lineRule="auto"/>
        <w:jc w:val="both"/>
        <w:rPr>
          <w:rFonts w:ascii="Calibri" w:hAnsi="Calibri" w:cs="Calibri"/>
          <w:color w:val="000000"/>
          <w:sz w:val="20"/>
          <w:szCs w:val="20"/>
        </w:rPr>
      </w:pPr>
    </w:p>
    <w:p w14:paraId="103B1D04" w14:textId="77777777" w:rsidR="00185FFF" w:rsidRPr="00C715BC" w:rsidRDefault="00185FFF" w:rsidP="00D71CDE">
      <w:pPr>
        <w:pStyle w:val="Heading2"/>
      </w:pPr>
      <w:r w:rsidRPr="00C715BC">
        <w:t>Attendance Policy</w:t>
      </w:r>
    </w:p>
    <w:p w14:paraId="46D4E045" w14:textId="77777777" w:rsidR="00185FFF" w:rsidRPr="00C715BC" w:rsidRDefault="00185FFF" w:rsidP="00185FFF">
      <w:pPr>
        <w:spacing w:after="0" w:line="240" w:lineRule="auto"/>
        <w:jc w:val="both"/>
        <w:rPr>
          <w:rFonts w:ascii="Calibri" w:hAnsi="Calibri" w:cs="Calibri"/>
          <w:i/>
          <w:sz w:val="20"/>
          <w:szCs w:val="20"/>
        </w:rPr>
      </w:pPr>
      <w:r w:rsidRPr="00C715BC">
        <w:rPr>
          <w:rFonts w:ascii="Calibri" w:hAnsi="Calibri" w:cs="Calibri"/>
          <w:sz w:val="20"/>
          <w:szCs w:val="20"/>
        </w:rPr>
        <w:t xml:space="preserve">As you can see, almost every other session is a different topic and as such missing any classes will result in huge setback as you will lose substantial course content. Besides, owing to the interactive nature of the course, attendance is crucial. Therefore, only under unavoidable circumstances, student should think of missing a class. </w:t>
      </w:r>
      <w:r w:rsidRPr="00C715BC">
        <w:rPr>
          <w:rFonts w:ascii="Calibri" w:hAnsi="Calibri" w:cs="Calibri"/>
          <w:i/>
          <w:sz w:val="20"/>
          <w:szCs w:val="20"/>
        </w:rPr>
        <w:t xml:space="preserve">See university policy on </w:t>
      </w:r>
      <w:r w:rsidRPr="00C715BC">
        <w:rPr>
          <w:rFonts w:ascii="Calibri" w:hAnsi="Calibri" w:cs="Calibri"/>
          <w:i/>
          <w:sz w:val="20"/>
          <w:szCs w:val="20"/>
          <w:u w:val="single"/>
        </w:rPr>
        <w:t>minimum attendance</w:t>
      </w:r>
      <w:r w:rsidRPr="00C715BC">
        <w:rPr>
          <w:rFonts w:ascii="Calibri" w:hAnsi="Calibri" w:cs="Calibri"/>
          <w:i/>
          <w:sz w:val="20"/>
          <w:szCs w:val="20"/>
        </w:rPr>
        <w:t xml:space="preserve"> allowed for final exams.</w:t>
      </w:r>
    </w:p>
    <w:p w14:paraId="6FAC8B49" w14:textId="77777777" w:rsidR="00185FFF" w:rsidRPr="00D71CDE" w:rsidRDefault="00185FFF" w:rsidP="00185FFF">
      <w:pPr>
        <w:spacing w:after="0" w:line="240" w:lineRule="auto"/>
        <w:jc w:val="both"/>
        <w:rPr>
          <w:rFonts w:ascii="Calibri" w:hAnsi="Calibri" w:cs="Calibri"/>
          <w:bCs/>
          <w:i/>
          <w:sz w:val="20"/>
          <w:szCs w:val="20"/>
        </w:rPr>
      </w:pPr>
      <w:r w:rsidRPr="00D71CDE">
        <w:rPr>
          <w:rFonts w:ascii="Calibri" w:hAnsi="Calibri" w:cs="Calibri"/>
          <w:bCs/>
          <w:i/>
          <w:sz w:val="20"/>
          <w:szCs w:val="20"/>
        </w:rPr>
        <w:t>Attendance has been allocated 5% of the total Marks to be distributed as per the below policy.</w:t>
      </w:r>
    </w:p>
    <w:p w14:paraId="49684FA7" w14:textId="77777777" w:rsidR="00185FFF" w:rsidRPr="00C715BC" w:rsidRDefault="00185FFF" w:rsidP="0094786B">
      <w:pPr>
        <w:numPr>
          <w:ilvl w:val="0"/>
          <w:numId w:val="3"/>
        </w:numPr>
        <w:spacing w:after="0" w:line="240" w:lineRule="auto"/>
        <w:contextualSpacing/>
        <w:jc w:val="both"/>
        <w:rPr>
          <w:rFonts w:ascii="Calibri" w:eastAsia="Times New Roman" w:hAnsi="Calibri" w:cs="Calibri"/>
          <w:sz w:val="20"/>
          <w:szCs w:val="20"/>
        </w:rPr>
      </w:pPr>
      <w:r w:rsidRPr="00C715BC">
        <w:rPr>
          <w:rFonts w:ascii="Calibri" w:eastAsia="Times New Roman" w:hAnsi="Calibri" w:cs="Calibri"/>
          <w:sz w:val="20"/>
          <w:szCs w:val="20"/>
        </w:rPr>
        <w:t xml:space="preserve">Each A (absent) or L (late) will result in deduction of 1 mark each. </w:t>
      </w:r>
      <w:r w:rsidR="0086449C" w:rsidRPr="00C715BC">
        <w:rPr>
          <w:rFonts w:ascii="Calibri" w:eastAsia="Times New Roman" w:hAnsi="Calibri" w:cs="Calibri"/>
          <w:sz w:val="20"/>
          <w:szCs w:val="20"/>
        </w:rPr>
        <w:t>However,</w:t>
      </w:r>
      <w:r w:rsidRPr="00C715BC">
        <w:rPr>
          <w:rFonts w:ascii="Calibri" w:eastAsia="Times New Roman" w:hAnsi="Calibri" w:cs="Calibri"/>
          <w:sz w:val="20"/>
          <w:szCs w:val="20"/>
        </w:rPr>
        <w:t xml:space="preserve"> a student is allowed a maximum of TWO Absents (A) or Late (L) without any penalty.</w:t>
      </w:r>
    </w:p>
    <w:p w14:paraId="41C4954E" w14:textId="77777777" w:rsidR="00185FFF" w:rsidRPr="00C715BC" w:rsidRDefault="00185FFF" w:rsidP="0094786B">
      <w:pPr>
        <w:numPr>
          <w:ilvl w:val="0"/>
          <w:numId w:val="3"/>
        </w:numPr>
        <w:spacing w:after="0" w:line="240" w:lineRule="auto"/>
        <w:contextualSpacing/>
        <w:jc w:val="both"/>
        <w:rPr>
          <w:rFonts w:ascii="Calibri" w:eastAsia="Times New Roman" w:hAnsi="Calibri" w:cs="Calibri"/>
          <w:sz w:val="20"/>
          <w:szCs w:val="20"/>
        </w:rPr>
      </w:pPr>
      <w:r w:rsidRPr="00C715BC">
        <w:rPr>
          <w:rFonts w:ascii="Calibri" w:eastAsia="Times New Roman" w:hAnsi="Calibri" w:cs="Calibri"/>
          <w:sz w:val="20"/>
          <w:szCs w:val="20"/>
        </w:rPr>
        <w:t xml:space="preserve">More than TWO A or L in the attendance register will result in deduction of 1 mark for each occurrence. </w:t>
      </w:r>
    </w:p>
    <w:p w14:paraId="2DA0B0CC" w14:textId="77777777" w:rsidR="00185FFF" w:rsidRPr="00C715BC" w:rsidRDefault="00185FFF" w:rsidP="0094786B">
      <w:pPr>
        <w:numPr>
          <w:ilvl w:val="0"/>
          <w:numId w:val="3"/>
        </w:numPr>
        <w:spacing w:after="0" w:line="240" w:lineRule="auto"/>
        <w:contextualSpacing/>
        <w:jc w:val="both"/>
        <w:rPr>
          <w:rFonts w:ascii="Calibri" w:eastAsia="Times New Roman" w:hAnsi="Calibri" w:cs="Calibri"/>
          <w:sz w:val="20"/>
          <w:szCs w:val="20"/>
        </w:rPr>
      </w:pPr>
      <w:r w:rsidRPr="00C715BC">
        <w:rPr>
          <w:rFonts w:ascii="Calibri" w:eastAsia="Times New Roman" w:hAnsi="Calibri" w:cs="Calibri"/>
          <w:sz w:val="20"/>
          <w:szCs w:val="20"/>
        </w:rPr>
        <w:lastRenderedPageBreak/>
        <w:t>See the table below to understand how marks are allocated.</w:t>
      </w:r>
    </w:p>
    <w:tbl>
      <w:tblPr>
        <w:tblW w:w="5000" w:type="pct"/>
        <w:tblLook w:val="04A0" w:firstRow="1" w:lastRow="0" w:firstColumn="1" w:lastColumn="0" w:noHBand="0" w:noVBand="1"/>
      </w:tblPr>
      <w:tblGrid>
        <w:gridCol w:w="323"/>
        <w:gridCol w:w="323"/>
        <w:gridCol w:w="312"/>
        <w:gridCol w:w="323"/>
        <w:gridCol w:w="323"/>
        <w:gridCol w:w="323"/>
        <w:gridCol w:w="323"/>
        <w:gridCol w:w="312"/>
        <w:gridCol w:w="322"/>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646"/>
      </w:tblGrid>
      <w:tr w:rsidR="00185FFF" w:rsidRPr="00C715BC" w14:paraId="5BCA41FC" w14:textId="77777777" w:rsidTr="00BB439B">
        <w:trPr>
          <w:trHeight w:val="509"/>
        </w:trPr>
        <w:tc>
          <w:tcPr>
            <w:tcW w:w="146"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8AB4553" w14:textId="77777777" w:rsidR="00185FFF" w:rsidRPr="00086759" w:rsidRDefault="00185FFF" w:rsidP="0045513F">
            <w:pPr>
              <w:spacing w:after="0" w:line="240" w:lineRule="auto"/>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1 </w:t>
            </w:r>
          </w:p>
        </w:tc>
        <w:tc>
          <w:tcPr>
            <w:tcW w:w="146"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8F3202"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2 </w:t>
            </w:r>
          </w:p>
        </w:tc>
        <w:tc>
          <w:tcPr>
            <w:tcW w:w="141"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7E3AAF"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3 </w:t>
            </w:r>
          </w:p>
        </w:tc>
        <w:tc>
          <w:tcPr>
            <w:tcW w:w="146"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A9E421D"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4 </w:t>
            </w:r>
          </w:p>
        </w:tc>
        <w:tc>
          <w:tcPr>
            <w:tcW w:w="146"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45B13A7"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5 </w:t>
            </w:r>
          </w:p>
        </w:tc>
        <w:tc>
          <w:tcPr>
            <w:tcW w:w="146"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50D9B3A"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6 </w:t>
            </w:r>
          </w:p>
        </w:tc>
        <w:tc>
          <w:tcPr>
            <w:tcW w:w="146"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608C454"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7 </w:t>
            </w:r>
          </w:p>
        </w:tc>
        <w:tc>
          <w:tcPr>
            <w:tcW w:w="141"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960B690"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8 </w:t>
            </w:r>
          </w:p>
        </w:tc>
        <w:tc>
          <w:tcPr>
            <w:tcW w:w="146"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E488975"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9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FCE0A7E"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10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E757E6D"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11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C80290F"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12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BB42241"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13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892F08E"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14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823425E"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15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BB5CE43"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16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8B6D06F"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17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86701F9"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18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2C38A86"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19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2A5DAB9"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20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FC4ACD9"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21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727CFCE"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22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D5BFCE8"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23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023FC7"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24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A55738F"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25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B3F0C9D"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26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CD3D0CE"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27 </w:t>
            </w:r>
          </w:p>
        </w:tc>
        <w:tc>
          <w:tcPr>
            <w:tcW w:w="179" w:type="pct"/>
            <w:vMerge w:val="restart"/>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4FE4CA5" w14:textId="77777777" w:rsidR="00185FFF" w:rsidRPr="00086759" w:rsidRDefault="00185FFF" w:rsidP="00185FFF">
            <w:pPr>
              <w:spacing w:after="0" w:line="240" w:lineRule="auto"/>
              <w:jc w:val="center"/>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 xml:space="preserve">28 </w:t>
            </w:r>
          </w:p>
        </w:tc>
        <w:tc>
          <w:tcPr>
            <w:tcW w:w="293" w:type="pct"/>
            <w:vMerge w:val="restart"/>
            <w:tcBorders>
              <w:top w:val="single" w:sz="4" w:space="0" w:color="000000"/>
              <w:left w:val="single" w:sz="4" w:space="0" w:color="000000"/>
              <w:bottom w:val="single" w:sz="4" w:space="0" w:color="000000"/>
              <w:right w:val="single" w:sz="4" w:space="0" w:color="000000"/>
            </w:tcBorders>
            <w:shd w:val="clear" w:color="000000" w:fill="DDEEDD"/>
            <w:vAlign w:val="bottom"/>
            <w:hideMark/>
          </w:tcPr>
          <w:p w14:paraId="5ACF3FAA" w14:textId="77777777" w:rsidR="00185FFF" w:rsidRPr="00086759" w:rsidRDefault="00185FFF" w:rsidP="0045513F">
            <w:pPr>
              <w:spacing w:after="0" w:line="240" w:lineRule="auto"/>
              <w:rPr>
                <w:rFonts w:ascii="Calibri" w:eastAsia="Times New Roman" w:hAnsi="Calibri" w:cs="Calibri"/>
                <w:b/>
                <w:color w:val="000000"/>
                <w:sz w:val="16"/>
                <w:szCs w:val="16"/>
              </w:rPr>
            </w:pPr>
            <w:r w:rsidRPr="00086759">
              <w:rPr>
                <w:rFonts w:ascii="Calibri" w:eastAsia="Times New Roman" w:hAnsi="Calibri" w:cs="Calibri"/>
                <w:b/>
                <w:color w:val="000000"/>
                <w:sz w:val="16"/>
                <w:szCs w:val="16"/>
              </w:rPr>
              <w:t>Marks</w:t>
            </w:r>
          </w:p>
        </w:tc>
      </w:tr>
      <w:tr w:rsidR="00185FFF" w:rsidRPr="00C715BC" w14:paraId="58A877E5" w14:textId="77777777" w:rsidTr="00CA2070">
        <w:trPr>
          <w:trHeight w:val="509"/>
        </w:trPr>
        <w:tc>
          <w:tcPr>
            <w:tcW w:w="146" w:type="pct"/>
            <w:vMerge/>
            <w:tcBorders>
              <w:top w:val="single" w:sz="4" w:space="0" w:color="000000"/>
              <w:left w:val="single" w:sz="4" w:space="0" w:color="000000"/>
              <w:bottom w:val="single" w:sz="4" w:space="0" w:color="000000"/>
              <w:right w:val="single" w:sz="4" w:space="0" w:color="000000"/>
            </w:tcBorders>
            <w:vAlign w:val="center"/>
            <w:hideMark/>
          </w:tcPr>
          <w:p w14:paraId="79524998"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46" w:type="pct"/>
            <w:vMerge/>
            <w:tcBorders>
              <w:top w:val="single" w:sz="4" w:space="0" w:color="000000"/>
              <w:left w:val="single" w:sz="4" w:space="0" w:color="000000"/>
              <w:bottom w:val="single" w:sz="4" w:space="0" w:color="000000"/>
              <w:right w:val="single" w:sz="4" w:space="0" w:color="000000"/>
            </w:tcBorders>
            <w:vAlign w:val="center"/>
            <w:hideMark/>
          </w:tcPr>
          <w:p w14:paraId="64DE3F62"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41" w:type="pct"/>
            <w:vMerge/>
            <w:tcBorders>
              <w:top w:val="single" w:sz="4" w:space="0" w:color="000000"/>
              <w:left w:val="single" w:sz="4" w:space="0" w:color="000000"/>
              <w:bottom w:val="single" w:sz="4" w:space="0" w:color="000000"/>
              <w:right w:val="single" w:sz="4" w:space="0" w:color="000000"/>
            </w:tcBorders>
            <w:vAlign w:val="center"/>
            <w:hideMark/>
          </w:tcPr>
          <w:p w14:paraId="3D32737C"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46" w:type="pct"/>
            <w:vMerge/>
            <w:tcBorders>
              <w:top w:val="single" w:sz="4" w:space="0" w:color="000000"/>
              <w:left w:val="single" w:sz="4" w:space="0" w:color="000000"/>
              <w:bottom w:val="single" w:sz="4" w:space="0" w:color="000000"/>
              <w:right w:val="single" w:sz="4" w:space="0" w:color="000000"/>
            </w:tcBorders>
            <w:vAlign w:val="center"/>
            <w:hideMark/>
          </w:tcPr>
          <w:p w14:paraId="53853091"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46" w:type="pct"/>
            <w:vMerge/>
            <w:tcBorders>
              <w:top w:val="single" w:sz="4" w:space="0" w:color="000000"/>
              <w:left w:val="single" w:sz="4" w:space="0" w:color="000000"/>
              <w:bottom w:val="single" w:sz="4" w:space="0" w:color="000000"/>
              <w:right w:val="single" w:sz="4" w:space="0" w:color="000000"/>
            </w:tcBorders>
            <w:vAlign w:val="center"/>
            <w:hideMark/>
          </w:tcPr>
          <w:p w14:paraId="37A50052"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46" w:type="pct"/>
            <w:vMerge/>
            <w:tcBorders>
              <w:top w:val="single" w:sz="4" w:space="0" w:color="000000"/>
              <w:left w:val="single" w:sz="4" w:space="0" w:color="000000"/>
              <w:bottom w:val="single" w:sz="4" w:space="0" w:color="000000"/>
              <w:right w:val="single" w:sz="4" w:space="0" w:color="000000"/>
            </w:tcBorders>
            <w:vAlign w:val="center"/>
            <w:hideMark/>
          </w:tcPr>
          <w:p w14:paraId="500A14DE"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46" w:type="pct"/>
            <w:vMerge/>
            <w:tcBorders>
              <w:top w:val="single" w:sz="4" w:space="0" w:color="000000"/>
              <w:left w:val="single" w:sz="4" w:space="0" w:color="000000"/>
              <w:bottom w:val="single" w:sz="4" w:space="0" w:color="000000"/>
              <w:right w:val="single" w:sz="4" w:space="0" w:color="000000"/>
            </w:tcBorders>
            <w:vAlign w:val="center"/>
            <w:hideMark/>
          </w:tcPr>
          <w:p w14:paraId="2DCF62A4"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41" w:type="pct"/>
            <w:vMerge/>
            <w:tcBorders>
              <w:top w:val="single" w:sz="4" w:space="0" w:color="000000"/>
              <w:left w:val="single" w:sz="4" w:space="0" w:color="000000"/>
              <w:bottom w:val="single" w:sz="4" w:space="0" w:color="000000"/>
              <w:right w:val="single" w:sz="4" w:space="0" w:color="000000"/>
            </w:tcBorders>
            <w:vAlign w:val="center"/>
            <w:hideMark/>
          </w:tcPr>
          <w:p w14:paraId="0807E6D4"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46" w:type="pct"/>
            <w:vMerge/>
            <w:tcBorders>
              <w:top w:val="single" w:sz="4" w:space="0" w:color="000000"/>
              <w:left w:val="single" w:sz="4" w:space="0" w:color="000000"/>
              <w:bottom w:val="single" w:sz="4" w:space="0" w:color="000000"/>
              <w:right w:val="single" w:sz="4" w:space="0" w:color="000000"/>
            </w:tcBorders>
            <w:vAlign w:val="center"/>
            <w:hideMark/>
          </w:tcPr>
          <w:p w14:paraId="322EFDCD"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4FCB7072"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4AA5B07C"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5170748A"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6233B6C2"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74F72E81"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49BFF8A2"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64B23CBC"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24D0E8FE"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7D8712F0"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41EE8A02"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77313C46"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36E2498F"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222CBDCE"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297A4CEC"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53E5BF58"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2FEA62FE"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4DE483D0"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52A19EB9"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179" w:type="pct"/>
            <w:vMerge/>
            <w:tcBorders>
              <w:top w:val="single" w:sz="4" w:space="0" w:color="000000"/>
              <w:left w:val="single" w:sz="4" w:space="0" w:color="000000"/>
              <w:bottom w:val="single" w:sz="4" w:space="0" w:color="000000"/>
              <w:right w:val="single" w:sz="4" w:space="0" w:color="000000"/>
            </w:tcBorders>
            <w:vAlign w:val="center"/>
            <w:hideMark/>
          </w:tcPr>
          <w:p w14:paraId="1D530915" w14:textId="77777777" w:rsidR="00185FFF" w:rsidRPr="00086759" w:rsidRDefault="00185FFF" w:rsidP="00185FFF">
            <w:pPr>
              <w:spacing w:after="0" w:line="240" w:lineRule="auto"/>
              <w:rPr>
                <w:rFonts w:ascii="Calibri" w:eastAsia="Times New Roman" w:hAnsi="Calibri" w:cs="Calibri"/>
                <w:color w:val="000000"/>
                <w:sz w:val="16"/>
                <w:szCs w:val="16"/>
              </w:rPr>
            </w:pPr>
          </w:p>
        </w:tc>
        <w:tc>
          <w:tcPr>
            <w:tcW w:w="293" w:type="pct"/>
            <w:vMerge/>
            <w:tcBorders>
              <w:top w:val="single" w:sz="4" w:space="0" w:color="000000"/>
              <w:left w:val="single" w:sz="4" w:space="0" w:color="000000"/>
              <w:bottom w:val="single" w:sz="4" w:space="0" w:color="000000"/>
              <w:right w:val="single" w:sz="4" w:space="0" w:color="000000"/>
            </w:tcBorders>
            <w:vAlign w:val="center"/>
            <w:hideMark/>
          </w:tcPr>
          <w:p w14:paraId="1590375C" w14:textId="77777777" w:rsidR="00185FFF" w:rsidRPr="00086759" w:rsidRDefault="00185FFF" w:rsidP="00185FFF">
            <w:pPr>
              <w:spacing w:after="0" w:line="240" w:lineRule="auto"/>
              <w:rPr>
                <w:rFonts w:ascii="Calibri" w:eastAsia="Times New Roman" w:hAnsi="Calibri" w:cs="Calibri"/>
                <w:color w:val="000000"/>
                <w:sz w:val="16"/>
                <w:szCs w:val="16"/>
              </w:rPr>
            </w:pPr>
          </w:p>
        </w:tc>
      </w:tr>
      <w:tr w:rsidR="00185FFF" w:rsidRPr="00C715BC" w14:paraId="2DE3C3A5" w14:textId="77777777" w:rsidTr="00BB439B">
        <w:trPr>
          <w:trHeight w:val="300"/>
        </w:trPr>
        <w:tc>
          <w:tcPr>
            <w:tcW w:w="146" w:type="pct"/>
            <w:tcBorders>
              <w:top w:val="nil"/>
              <w:left w:val="single" w:sz="4" w:space="0" w:color="000000"/>
              <w:bottom w:val="single" w:sz="4" w:space="0" w:color="000000"/>
              <w:right w:val="single" w:sz="4" w:space="0" w:color="000000"/>
            </w:tcBorders>
            <w:shd w:val="clear" w:color="auto" w:fill="auto"/>
            <w:vAlign w:val="bottom"/>
            <w:hideMark/>
          </w:tcPr>
          <w:p w14:paraId="520C843A"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A</w:t>
            </w:r>
          </w:p>
        </w:tc>
        <w:tc>
          <w:tcPr>
            <w:tcW w:w="146" w:type="pct"/>
            <w:tcBorders>
              <w:top w:val="nil"/>
              <w:left w:val="nil"/>
              <w:bottom w:val="single" w:sz="4" w:space="0" w:color="000000"/>
              <w:right w:val="single" w:sz="4" w:space="0" w:color="000000"/>
            </w:tcBorders>
            <w:shd w:val="clear" w:color="auto" w:fill="auto"/>
            <w:vAlign w:val="bottom"/>
            <w:hideMark/>
          </w:tcPr>
          <w:p w14:paraId="45397E76"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1" w:type="pct"/>
            <w:tcBorders>
              <w:top w:val="nil"/>
              <w:left w:val="nil"/>
              <w:bottom w:val="single" w:sz="4" w:space="0" w:color="000000"/>
              <w:right w:val="single" w:sz="4" w:space="0" w:color="000000"/>
            </w:tcBorders>
            <w:shd w:val="clear" w:color="auto" w:fill="auto"/>
            <w:vAlign w:val="bottom"/>
            <w:hideMark/>
          </w:tcPr>
          <w:p w14:paraId="49B54318"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49DBBB79"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A</w:t>
            </w:r>
          </w:p>
        </w:tc>
        <w:tc>
          <w:tcPr>
            <w:tcW w:w="146" w:type="pct"/>
            <w:tcBorders>
              <w:top w:val="nil"/>
              <w:left w:val="nil"/>
              <w:bottom w:val="single" w:sz="4" w:space="0" w:color="000000"/>
              <w:right w:val="single" w:sz="4" w:space="0" w:color="000000"/>
            </w:tcBorders>
            <w:shd w:val="clear" w:color="auto" w:fill="auto"/>
            <w:vAlign w:val="bottom"/>
            <w:hideMark/>
          </w:tcPr>
          <w:p w14:paraId="0DB3DCF0"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482F9DB5"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65C1FD45"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1" w:type="pct"/>
            <w:tcBorders>
              <w:top w:val="nil"/>
              <w:left w:val="nil"/>
              <w:bottom w:val="single" w:sz="4" w:space="0" w:color="000000"/>
              <w:right w:val="single" w:sz="4" w:space="0" w:color="000000"/>
            </w:tcBorders>
            <w:shd w:val="clear" w:color="auto" w:fill="auto"/>
            <w:vAlign w:val="bottom"/>
            <w:hideMark/>
          </w:tcPr>
          <w:p w14:paraId="5E1E3C12"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48F36FF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3E1BCA2C"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4B27D998"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52D36D5E"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4177E20"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44E5655"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C52EA60"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03F62325"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4AEF3B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6C9ADCC"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521D228E"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42C38B4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2C43ADA"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D129F47"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E7537B7"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1E747EA"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40BEAD28"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E05A681"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9D18DE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73EF965"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293" w:type="pct"/>
            <w:tcBorders>
              <w:top w:val="nil"/>
              <w:left w:val="nil"/>
              <w:bottom w:val="single" w:sz="4" w:space="0" w:color="000000"/>
              <w:right w:val="single" w:sz="4" w:space="0" w:color="000000"/>
            </w:tcBorders>
            <w:shd w:val="clear" w:color="auto" w:fill="auto"/>
            <w:vAlign w:val="bottom"/>
            <w:hideMark/>
          </w:tcPr>
          <w:p w14:paraId="35F25CED" w14:textId="77777777" w:rsidR="00185FFF" w:rsidRPr="00086759" w:rsidRDefault="00185FFF" w:rsidP="00185FFF">
            <w:pPr>
              <w:spacing w:after="0" w:line="240" w:lineRule="auto"/>
              <w:jc w:val="right"/>
              <w:rPr>
                <w:rFonts w:ascii="Calibri" w:eastAsia="Times New Roman" w:hAnsi="Calibri" w:cs="Calibri"/>
                <w:color w:val="000000"/>
                <w:sz w:val="16"/>
                <w:szCs w:val="16"/>
              </w:rPr>
            </w:pPr>
            <w:r w:rsidRPr="00086759">
              <w:rPr>
                <w:rFonts w:ascii="Calibri" w:eastAsia="Times New Roman" w:hAnsi="Calibri" w:cs="Calibri"/>
                <w:color w:val="000000"/>
                <w:sz w:val="16"/>
                <w:szCs w:val="16"/>
              </w:rPr>
              <w:t>5</w:t>
            </w:r>
          </w:p>
        </w:tc>
      </w:tr>
      <w:tr w:rsidR="00185FFF" w:rsidRPr="00C715BC" w14:paraId="7D2384D3" w14:textId="77777777" w:rsidTr="00BB439B">
        <w:trPr>
          <w:trHeight w:val="300"/>
        </w:trPr>
        <w:tc>
          <w:tcPr>
            <w:tcW w:w="146" w:type="pct"/>
            <w:tcBorders>
              <w:top w:val="nil"/>
              <w:left w:val="single" w:sz="4" w:space="0" w:color="000000"/>
              <w:bottom w:val="single" w:sz="4" w:space="0" w:color="000000"/>
              <w:right w:val="single" w:sz="4" w:space="0" w:color="000000"/>
            </w:tcBorders>
            <w:shd w:val="clear" w:color="auto" w:fill="auto"/>
            <w:vAlign w:val="bottom"/>
            <w:hideMark/>
          </w:tcPr>
          <w:p w14:paraId="15D558BA"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34B98B7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1" w:type="pct"/>
            <w:tcBorders>
              <w:top w:val="nil"/>
              <w:left w:val="nil"/>
              <w:bottom w:val="single" w:sz="4" w:space="0" w:color="000000"/>
              <w:right w:val="single" w:sz="4" w:space="0" w:color="000000"/>
            </w:tcBorders>
            <w:shd w:val="clear" w:color="auto" w:fill="auto"/>
            <w:vAlign w:val="bottom"/>
            <w:hideMark/>
          </w:tcPr>
          <w:p w14:paraId="4D295C41"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46C510A4"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111C340E"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0205B3B6"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2FCC108E"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1" w:type="pct"/>
            <w:tcBorders>
              <w:top w:val="nil"/>
              <w:left w:val="nil"/>
              <w:bottom w:val="single" w:sz="4" w:space="0" w:color="000000"/>
              <w:right w:val="single" w:sz="4" w:space="0" w:color="000000"/>
            </w:tcBorders>
            <w:shd w:val="clear" w:color="auto" w:fill="auto"/>
            <w:vAlign w:val="bottom"/>
            <w:hideMark/>
          </w:tcPr>
          <w:p w14:paraId="42A3DD59"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236F6DE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04D9320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B6220D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E91FB0C"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158BE45"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L</w:t>
            </w:r>
          </w:p>
        </w:tc>
        <w:tc>
          <w:tcPr>
            <w:tcW w:w="179" w:type="pct"/>
            <w:tcBorders>
              <w:top w:val="nil"/>
              <w:left w:val="nil"/>
              <w:bottom w:val="single" w:sz="4" w:space="0" w:color="000000"/>
              <w:right w:val="single" w:sz="4" w:space="0" w:color="000000"/>
            </w:tcBorders>
            <w:shd w:val="clear" w:color="auto" w:fill="auto"/>
            <w:vAlign w:val="bottom"/>
            <w:hideMark/>
          </w:tcPr>
          <w:p w14:paraId="24883EC6"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9DD0660"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4F4A5F8D"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7340736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L</w:t>
            </w:r>
          </w:p>
        </w:tc>
        <w:tc>
          <w:tcPr>
            <w:tcW w:w="179" w:type="pct"/>
            <w:tcBorders>
              <w:top w:val="nil"/>
              <w:left w:val="nil"/>
              <w:bottom w:val="single" w:sz="4" w:space="0" w:color="000000"/>
              <w:right w:val="single" w:sz="4" w:space="0" w:color="000000"/>
            </w:tcBorders>
            <w:shd w:val="clear" w:color="auto" w:fill="auto"/>
            <w:vAlign w:val="bottom"/>
            <w:hideMark/>
          </w:tcPr>
          <w:p w14:paraId="0A98CFDA"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36A9AF7"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4BC7B51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477C335D"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02CB4D1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4C59C1E0"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A6F89A4"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4002C3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5AC6F46"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335CCF6"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204CEDC"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293" w:type="pct"/>
            <w:tcBorders>
              <w:top w:val="nil"/>
              <w:left w:val="nil"/>
              <w:bottom w:val="single" w:sz="4" w:space="0" w:color="000000"/>
              <w:right w:val="single" w:sz="4" w:space="0" w:color="000000"/>
            </w:tcBorders>
            <w:shd w:val="clear" w:color="auto" w:fill="auto"/>
            <w:vAlign w:val="bottom"/>
            <w:hideMark/>
          </w:tcPr>
          <w:p w14:paraId="6D80B16D" w14:textId="77777777" w:rsidR="00185FFF" w:rsidRPr="00086759" w:rsidRDefault="00185FFF" w:rsidP="00185FFF">
            <w:pPr>
              <w:spacing w:after="0" w:line="240" w:lineRule="auto"/>
              <w:jc w:val="right"/>
              <w:rPr>
                <w:rFonts w:ascii="Calibri" w:eastAsia="Times New Roman" w:hAnsi="Calibri" w:cs="Calibri"/>
                <w:color w:val="000000"/>
                <w:sz w:val="16"/>
                <w:szCs w:val="16"/>
              </w:rPr>
            </w:pPr>
            <w:r w:rsidRPr="00086759">
              <w:rPr>
                <w:rFonts w:ascii="Calibri" w:eastAsia="Times New Roman" w:hAnsi="Calibri" w:cs="Calibri"/>
                <w:color w:val="000000"/>
                <w:sz w:val="16"/>
                <w:szCs w:val="16"/>
              </w:rPr>
              <w:t>5</w:t>
            </w:r>
          </w:p>
        </w:tc>
      </w:tr>
      <w:tr w:rsidR="00185FFF" w:rsidRPr="00C715BC" w14:paraId="415FA0E7" w14:textId="77777777" w:rsidTr="00BB439B">
        <w:trPr>
          <w:trHeight w:val="300"/>
        </w:trPr>
        <w:tc>
          <w:tcPr>
            <w:tcW w:w="146" w:type="pct"/>
            <w:tcBorders>
              <w:top w:val="nil"/>
              <w:left w:val="single" w:sz="4" w:space="0" w:color="000000"/>
              <w:bottom w:val="single" w:sz="4" w:space="0" w:color="000000"/>
              <w:right w:val="single" w:sz="4" w:space="0" w:color="000000"/>
            </w:tcBorders>
            <w:shd w:val="clear" w:color="auto" w:fill="auto"/>
            <w:vAlign w:val="bottom"/>
            <w:hideMark/>
          </w:tcPr>
          <w:p w14:paraId="56AB97F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0FF12484"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1" w:type="pct"/>
            <w:tcBorders>
              <w:top w:val="nil"/>
              <w:left w:val="nil"/>
              <w:bottom w:val="single" w:sz="4" w:space="0" w:color="000000"/>
              <w:right w:val="single" w:sz="4" w:space="0" w:color="000000"/>
            </w:tcBorders>
            <w:shd w:val="clear" w:color="auto" w:fill="auto"/>
            <w:vAlign w:val="bottom"/>
            <w:hideMark/>
          </w:tcPr>
          <w:p w14:paraId="31128A4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2F4EE98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0162D5CA"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47B05AC2"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A</w:t>
            </w:r>
          </w:p>
        </w:tc>
        <w:tc>
          <w:tcPr>
            <w:tcW w:w="146" w:type="pct"/>
            <w:tcBorders>
              <w:top w:val="nil"/>
              <w:left w:val="nil"/>
              <w:bottom w:val="single" w:sz="4" w:space="0" w:color="000000"/>
              <w:right w:val="single" w:sz="4" w:space="0" w:color="000000"/>
            </w:tcBorders>
            <w:shd w:val="clear" w:color="auto" w:fill="auto"/>
            <w:vAlign w:val="bottom"/>
            <w:hideMark/>
          </w:tcPr>
          <w:p w14:paraId="53969D0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1" w:type="pct"/>
            <w:tcBorders>
              <w:top w:val="nil"/>
              <w:left w:val="nil"/>
              <w:bottom w:val="single" w:sz="4" w:space="0" w:color="000000"/>
              <w:right w:val="single" w:sz="4" w:space="0" w:color="000000"/>
            </w:tcBorders>
            <w:shd w:val="clear" w:color="auto" w:fill="auto"/>
            <w:vAlign w:val="bottom"/>
            <w:hideMark/>
          </w:tcPr>
          <w:p w14:paraId="541388C2"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0C726B8C"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C949102"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0A8BC795"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F74480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A</w:t>
            </w:r>
          </w:p>
        </w:tc>
        <w:tc>
          <w:tcPr>
            <w:tcW w:w="179" w:type="pct"/>
            <w:tcBorders>
              <w:top w:val="nil"/>
              <w:left w:val="nil"/>
              <w:bottom w:val="single" w:sz="4" w:space="0" w:color="000000"/>
              <w:right w:val="single" w:sz="4" w:space="0" w:color="000000"/>
            </w:tcBorders>
            <w:shd w:val="clear" w:color="auto" w:fill="auto"/>
            <w:vAlign w:val="bottom"/>
            <w:hideMark/>
          </w:tcPr>
          <w:p w14:paraId="1AFC8838"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50284FD"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CB4C40A"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DD17D37"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58BD68B1"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7566339A"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CD68AF6"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7D9DEE7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ED2F346"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DCB9161"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L</w:t>
            </w:r>
          </w:p>
        </w:tc>
        <w:tc>
          <w:tcPr>
            <w:tcW w:w="179" w:type="pct"/>
            <w:tcBorders>
              <w:top w:val="nil"/>
              <w:left w:val="nil"/>
              <w:bottom w:val="single" w:sz="4" w:space="0" w:color="000000"/>
              <w:right w:val="single" w:sz="4" w:space="0" w:color="000000"/>
            </w:tcBorders>
            <w:shd w:val="clear" w:color="auto" w:fill="auto"/>
            <w:vAlign w:val="bottom"/>
            <w:hideMark/>
          </w:tcPr>
          <w:p w14:paraId="359524FC"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35B89D02"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066C17D1"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7BDA6857"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04E1D36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6772127"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293" w:type="pct"/>
            <w:tcBorders>
              <w:top w:val="nil"/>
              <w:left w:val="nil"/>
              <w:bottom w:val="single" w:sz="4" w:space="0" w:color="000000"/>
              <w:right w:val="single" w:sz="4" w:space="0" w:color="000000"/>
            </w:tcBorders>
            <w:shd w:val="clear" w:color="auto" w:fill="auto"/>
            <w:vAlign w:val="bottom"/>
            <w:hideMark/>
          </w:tcPr>
          <w:p w14:paraId="033FCB1C" w14:textId="77777777" w:rsidR="00185FFF" w:rsidRPr="00086759" w:rsidRDefault="00185FFF" w:rsidP="00185FFF">
            <w:pPr>
              <w:spacing w:after="0" w:line="240" w:lineRule="auto"/>
              <w:jc w:val="right"/>
              <w:rPr>
                <w:rFonts w:ascii="Calibri" w:eastAsia="Times New Roman" w:hAnsi="Calibri" w:cs="Calibri"/>
                <w:color w:val="000000"/>
                <w:sz w:val="16"/>
                <w:szCs w:val="16"/>
              </w:rPr>
            </w:pPr>
            <w:r w:rsidRPr="00086759">
              <w:rPr>
                <w:rFonts w:ascii="Calibri" w:eastAsia="Times New Roman" w:hAnsi="Calibri" w:cs="Calibri"/>
                <w:color w:val="000000"/>
                <w:sz w:val="16"/>
                <w:szCs w:val="16"/>
              </w:rPr>
              <w:t>2</w:t>
            </w:r>
          </w:p>
        </w:tc>
      </w:tr>
      <w:tr w:rsidR="00185FFF" w:rsidRPr="00C715BC" w14:paraId="74A635FE" w14:textId="77777777" w:rsidTr="00BB439B">
        <w:trPr>
          <w:trHeight w:val="300"/>
        </w:trPr>
        <w:tc>
          <w:tcPr>
            <w:tcW w:w="146" w:type="pct"/>
            <w:tcBorders>
              <w:top w:val="nil"/>
              <w:left w:val="single" w:sz="4" w:space="0" w:color="000000"/>
              <w:bottom w:val="single" w:sz="4" w:space="0" w:color="000000"/>
              <w:right w:val="single" w:sz="4" w:space="0" w:color="000000"/>
            </w:tcBorders>
            <w:shd w:val="clear" w:color="auto" w:fill="auto"/>
            <w:vAlign w:val="bottom"/>
            <w:hideMark/>
          </w:tcPr>
          <w:p w14:paraId="0CAC8C7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5294C9AE"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1" w:type="pct"/>
            <w:tcBorders>
              <w:top w:val="nil"/>
              <w:left w:val="nil"/>
              <w:bottom w:val="single" w:sz="4" w:space="0" w:color="000000"/>
              <w:right w:val="single" w:sz="4" w:space="0" w:color="000000"/>
            </w:tcBorders>
            <w:shd w:val="clear" w:color="auto" w:fill="auto"/>
            <w:vAlign w:val="bottom"/>
            <w:hideMark/>
          </w:tcPr>
          <w:p w14:paraId="3109F101"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656F7034"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7F30679C"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7F03BB0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4D2A5F4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1" w:type="pct"/>
            <w:tcBorders>
              <w:top w:val="nil"/>
              <w:left w:val="nil"/>
              <w:bottom w:val="single" w:sz="4" w:space="0" w:color="000000"/>
              <w:right w:val="single" w:sz="4" w:space="0" w:color="000000"/>
            </w:tcBorders>
            <w:shd w:val="clear" w:color="auto" w:fill="auto"/>
            <w:vAlign w:val="bottom"/>
            <w:hideMark/>
          </w:tcPr>
          <w:p w14:paraId="6D96AE2A"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48A46D01"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6F6A0FE"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E8B241D"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5AF53F54"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L</w:t>
            </w:r>
          </w:p>
        </w:tc>
        <w:tc>
          <w:tcPr>
            <w:tcW w:w="179" w:type="pct"/>
            <w:tcBorders>
              <w:top w:val="nil"/>
              <w:left w:val="nil"/>
              <w:bottom w:val="single" w:sz="4" w:space="0" w:color="000000"/>
              <w:right w:val="single" w:sz="4" w:space="0" w:color="000000"/>
            </w:tcBorders>
            <w:shd w:val="clear" w:color="auto" w:fill="auto"/>
            <w:vAlign w:val="bottom"/>
            <w:hideMark/>
          </w:tcPr>
          <w:p w14:paraId="0D8B6EB5"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3922CC87"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070D286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ED44E64"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51D00AAC"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3536591A"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A</w:t>
            </w:r>
          </w:p>
        </w:tc>
        <w:tc>
          <w:tcPr>
            <w:tcW w:w="179" w:type="pct"/>
            <w:tcBorders>
              <w:top w:val="nil"/>
              <w:left w:val="nil"/>
              <w:bottom w:val="single" w:sz="4" w:space="0" w:color="000000"/>
              <w:right w:val="single" w:sz="4" w:space="0" w:color="000000"/>
            </w:tcBorders>
            <w:shd w:val="clear" w:color="auto" w:fill="auto"/>
            <w:vAlign w:val="bottom"/>
            <w:hideMark/>
          </w:tcPr>
          <w:p w14:paraId="0105148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3AF0A5CE"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3D159CDD"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012FA51A"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BDD8F9E"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DDB6A95"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05948E5E"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A</w:t>
            </w:r>
          </w:p>
        </w:tc>
        <w:tc>
          <w:tcPr>
            <w:tcW w:w="179" w:type="pct"/>
            <w:tcBorders>
              <w:top w:val="nil"/>
              <w:left w:val="nil"/>
              <w:bottom w:val="single" w:sz="4" w:space="0" w:color="000000"/>
              <w:right w:val="single" w:sz="4" w:space="0" w:color="000000"/>
            </w:tcBorders>
            <w:shd w:val="clear" w:color="auto" w:fill="auto"/>
            <w:vAlign w:val="bottom"/>
            <w:hideMark/>
          </w:tcPr>
          <w:p w14:paraId="2F2658C5"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D284AA1"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3DC3E881"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293" w:type="pct"/>
            <w:tcBorders>
              <w:top w:val="nil"/>
              <w:left w:val="nil"/>
              <w:bottom w:val="single" w:sz="4" w:space="0" w:color="000000"/>
              <w:right w:val="single" w:sz="4" w:space="0" w:color="000000"/>
            </w:tcBorders>
            <w:shd w:val="clear" w:color="auto" w:fill="auto"/>
            <w:vAlign w:val="bottom"/>
            <w:hideMark/>
          </w:tcPr>
          <w:p w14:paraId="1FBB6F36" w14:textId="77777777" w:rsidR="00185FFF" w:rsidRPr="00086759" w:rsidRDefault="00185FFF" w:rsidP="00185FFF">
            <w:pPr>
              <w:spacing w:after="0" w:line="240" w:lineRule="auto"/>
              <w:jc w:val="right"/>
              <w:rPr>
                <w:rFonts w:ascii="Calibri" w:eastAsia="Times New Roman" w:hAnsi="Calibri" w:cs="Calibri"/>
                <w:color w:val="000000"/>
                <w:sz w:val="16"/>
                <w:szCs w:val="16"/>
              </w:rPr>
            </w:pPr>
            <w:r w:rsidRPr="00086759">
              <w:rPr>
                <w:rFonts w:ascii="Calibri" w:eastAsia="Times New Roman" w:hAnsi="Calibri" w:cs="Calibri"/>
                <w:color w:val="000000"/>
                <w:sz w:val="16"/>
                <w:szCs w:val="16"/>
              </w:rPr>
              <w:t>2</w:t>
            </w:r>
          </w:p>
        </w:tc>
      </w:tr>
      <w:tr w:rsidR="00185FFF" w:rsidRPr="00C715BC" w14:paraId="2A036D2A" w14:textId="77777777" w:rsidTr="00BB439B">
        <w:trPr>
          <w:trHeight w:val="300"/>
        </w:trPr>
        <w:tc>
          <w:tcPr>
            <w:tcW w:w="146" w:type="pct"/>
            <w:tcBorders>
              <w:top w:val="nil"/>
              <w:left w:val="single" w:sz="4" w:space="0" w:color="000000"/>
              <w:bottom w:val="single" w:sz="4" w:space="0" w:color="000000"/>
              <w:right w:val="single" w:sz="4" w:space="0" w:color="000000"/>
            </w:tcBorders>
            <w:shd w:val="clear" w:color="auto" w:fill="auto"/>
            <w:vAlign w:val="bottom"/>
            <w:hideMark/>
          </w:tcPr>
          <w:p w14:paraId="2772472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661FD8E9"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1" w:type="pct"/>
            <w:tcBorders>
              <w:top w:val="nil"/>
              <w:left w:val="nil"/>
              <w:bottom w:val="single" w:sz="4" w:space="0" w:color="000000"/>
              <w:right w:val="single" w:sz="4" w:space="0" w:color="000000"/>
            </w:tcBorders>
            <w:shd w:val="clear" w:color="auto" w:fill="auto"/>
            <w:vAlign w:val="bottom"/>
            <w:hideMark/>
          </w:tcPr>
          <w:p w14:paraId="6ED1629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71C150E4"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204920A8"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3076A12D"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5212148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1" w:type="pct"/>
            <w:tcBorders>
              <w:top w:val="nil"/>
              <w:left w:val="nil"/>
              <w:bottom w:val="single" w:sz="4" w:space="0" w:color="000000"/>
              <w:right w:val="single" w:sz="4" w:space="0" w:color="000000"/>
            </w:tcBorders>
            <w:shd w:val="clear" w:color="auto" w:fill="auto"/>
            <w:vAlign w:val="bottom"/>
            <w:hideMark/>
          </w:tcPr>
          <w:p w14:paraId="1AA9C547"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7E01E68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9F653B7"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9F658A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AB35828"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3D49C26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51B4F63D"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6575ACD"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L</w:t>
            </w:r>
          </w:p>
        </w:tc>
        <w:tc>
          <w:tcPr>
            <w:tcW w:w="179" w:type="pct"/>
            <w:tcBorders>
              <w:top w:val="nil"/>
              <w:left w:val="nil"/>
              <w:bottom w:val="single" w:sz="4" w:space="0" w:color="000000"/>
              <w:right w:val="single" w:sz="4" w:space="0" w:color="000000"/>
            </w:tcBorders>
            <w:shd w:val="clear" w:color="auto" w:fill="auto"/>
            <w:vAlign w:val="bottom"/>
            <w:hideMark/>
          </w:tcPr>
          <w:p w14:paraId="00433FB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EF12AA0"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74FD045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99D032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078FD9C0"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34A14CA7"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L</w:t>
            </w:r>
          </w:p>
        </w:tc>
        <w:tc>
          <w:tcPr>
            <w:tcW w:w="179" w:type="pct"/>
            <w:tcBorders>
              <w:top w:val="nil"/>
              <w:left w:val="nil"/>
              <w:bottom w:val="single" w:sz="4" w:space="0" w:color="000000"/>
              <w:right w:val="single" w:sz="4" w:space="0" w:color="000000"/>
            </w:tcBorders>
            <w:shd w:val="clear" w:color="auto" w:fill="auto"/>
            <w:vAlign w:val="bottom"/>
            <w:hideMark/>
          </w:tcPr>
          <w:p w14:paraId="2B067B76"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32BB1AB6"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4EFC7E79"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478CD74D"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012C7BA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29108A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L</w:t>
            </w:r>
          </w:p>
        </w:tc>
        <w:tc>
          <w:tcPr>
            <w:tcW w:w="179" w:type="pct"/>
            <w:tcBorders>
              <w:top w:val="nil"/>
              <w:left w:val="nil"/>
              <w:bottom w:val="single" w:sz="4" w:space="0" w:color="000000"/>
              <w:right w:val="single" w:sz="4" w:space="0" w:color="000000"/>
            </w:tcBorders>
            <w:shd w:val="clear" w:color="auto" w:fill="auto"/>
            <w:vAlign w:val="bottom"/>
            <w:hideMark/>
          </w:tcPr>
          <w:p w14:paraId="31064EC8"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293" w:type="pct"/>
            <w:tcBorders>
              <w:top w:val="nil"/>
              <w:left w:val="nil"/>
              <w:bottom w:val="single" w:sz="4" w:space="0" w:color="000000"/>
              <w:right w:val="single" w:sz="4" w:space="0" w:color="000000"/>
            </w:tcBorders>
            <w:shd w:val="clear" w:color="auto" w:fill="auto"/>
            <w:vAlign w:val="bottom"/>
            <w:hideMark/>
          </w:tcPr>
          <w:p w14:paraId="5A0918A6" w14:textId="77777777" w:rsidR="00185FFF" w:rsidRPr="00086759" w:rsidRDefault="00185FFF" w:rsidP="00185FFF">
            <w:pPr>
              <w:spacing w:after="0" w:line="240" w:lineRule="auto"/>
              <w:jc w:val="right"/>
              <w:rPr>
                <w:rFonts w:ascii="Calibri" w:eastAsia="Times New Roman" w:hAnsi="Calibri" w:cs="Calibri"/>
                <w:color w:val="000000"/>
                <w:sz w:val="16"/>
                <w:szCs w:val="16"/>
              </w:rPr>
            </w:pPr>
            <w:r w:rsidRPr="00086759">
              <w:rPr>
                <w:rFonts w:ascii="Calibri" w:eastAsia="Times New Roman" w:hAnsi="Calibri" w:cs="Calibri"/>
                <w:color w:val="000000"/>
                <w:sz w:val="16"/>
                <w:szCs w:val="16"/>
              </w:rPr>
              <w:t>2</w:t>
            </w:r>
          </w:p>
        </w:tc>
      </w:tr>
      <w:tr w:rsidR="00185FFF" w:rsidRPr="00C715BC" w14:paraId="16C3F3D3" w14:textId="77777777" w:rsidTr="00BB439B">
        <w:trPr>
          <w:trHeight w:val="300"/>
        </w:trPr>
        <w:tc>
          <w:tcPr>
            <w:tcW w:w="146" w:type="pct"/>
            <w:tcBorders>
              <w:top w:val="nil"/>
              <w:left w:val="single" w:sz="4" w:space="0" w:color="000000"/>
              <w:bottom w:val="single" w:sz="4" w:space="0" w:color="000000"/>
              <w:right w:val="single" w:sz="4" w:space="0" w:color="000000"/>
            </w:tcBorders>
            <w:shd w:val="clear" w:color="auto" w:fill="auto"/>
            <w:vAlign w:val="bottom"/>
            <w:hideMark/>
          </w:tcPr>
          <w:p w14:paraId="607F9FC0"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1B206B22"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A</w:t>
            </w:r>
          </w:p>
        </w:tc>
        <w:tc>
          <w:tcPr>
            <w:tcW w:w="141" w:type="pct"/>
            <w:tcBorders>
              <w:top w:val="nil"/>
              <w:left w:val="nil"/>
              <w:bottom w:val="single" w:sz="4" w:space="0" w:color="000000"/>
              <w:right w:val="single" w:sz="4" w:space="0" w:color="000000"/>
            </w:tcBorders>
            <w:shd w:val="clear" w:color="auto" w:fill="auto"/>
            <w:vAlign w:val="bottom"/>
            <w:hideMark/>
          </w:tcPr>
          <w:p w14:paraId="45BABDC9"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280F97F8"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7945D7A9"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076F750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6" w:type="pct"/>
            <w:tcBorders>
              <w:top w:val="nil"/>
              <w:left w:val="nil"/>
              <w:bottom w:val="single" w:sz="4" w:space="0" w:color="000000"/>
              <w:right w:val="single" w:sz="4" w:space="0" w:color="000000"/>
            </w:tcBorders>
            <w:shd w:val="clear" w:color="auto" w:fill="auto"/>
            <w:vAlign w:val="bottom"/>
            <w:hideMark/>
          </w:tcPr>
          <w:p w14:paraId="59E9EA35"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41" w:type="pct"/>
            <w:tcBorders>
              <w:top w:val="nil"/>
              <w:left w:val="nil"/>
              <w:bottom w:val="single" w:sz="4" w:space="0" w:color="000000"/>
              <w:right w:val="single" w:sz="4" w:space="0" w:color="000000"/>
            </w:tcBorders>
            <w:shd w:val="clear" w:color="auto" w:fill="auto"/>
            <w:vAlign w:val="bottom"/>
            <w:hideMark/>
          </w:tcPr>
          <w:p w14:paraId="7DCACA78"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L</w:t>
            </w:r>
          </w:p>
        </w:tc>
        <w:tc>
          <w:tcPr>
            <w:tcW w:w="146" w:type="pct"/>
            <w:tcBorders>
              <w:top w:val="nil"/>
              <w:left w:val="nil"/>
              <w:bottom w:val="single" w:sz="4" w:space="0" w:color="000000"/>
              <w:right w:val="single" w:sz="4" w:space="0" w:color="000000"/>
            </w:tcBorders>
            <w:shd w:val="clear" w:color="auto" w:fill="auto"/>
            <w:vAlign w:val="bottom"/>
            <w:hideMark/>
          </w:tcPr>
          <w:p w14:paraId="67C647EA"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3CC1D29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72B9E5D7"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0B35F44"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L</w:t>
            </w:r>
          </w:p>
        </w:tc>
        <w:tc>
          <w:tcPr>
            <w:tcW w:w="179" w:type="pct"/>
            <w:tcBorders>
              <w:top w:val="nil"/>
              <w:left w:val="nil"/>
              <w:bottom w:val="single" w:sz="4" w:space="0" w:color="000000"/>
              <w:right w:val="single" w:sz="4" w:space="0" w:color="000000"/>
            </w:tcBorders>
            <w:shd w:val="clear" w:color="auto" w:fill="auto"/>
            <w:vAlign w:val="bottom"/>
            <w:hideMark/>
          </w:tcPr>
          <w:p w14:paraId="5C5A9EC6"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B8A016D"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86570DE"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06A7A5F5"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896490C"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A</w:t>
            </w:r>
          </w:p>
        </w:tc>
        <w:tc>
          <w:tcPr>
            <w:tcW w:w="179" w:type="pct"/>
            <w:tcBorders>
              <w:top w:val="nil"/>
              <w:left w:val="nil"/>
              <w:bottom w:val="single" w:sz="4" w:space="0" w:color="000000"/>
              <w:right w:val="single" w:sz="4" w:space="0" w:color="000000"/>
            </w:tcBorders>
            <w:shd w:val="clear" w:color="auto" w:fill="auto"/>
            <w:vAlign w:val="bottom"/>
            <w:hideMark/>
          </w:tcPr>
          <w:p w14:paraId="687D2F2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5876E59"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57A10B1F"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58348657"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7212AEE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51CC414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23F0787D"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5B4B2262"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6C72F4AC"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112159FB"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179" w:type="pct"/>
            <w:tcBorders>
              <w:top w:val="nil"/>
              <w:left w:val="nil"/>
              <w:bottom w:val="single" w:sz="4" w:space="0" w:color="000000"/>
              <w:right w:val="single" w:sz="4" w:space="0" w:color="000000"/>
            </w:tcBorders>
            <w:shd w:val="clear" w:color="auto" w:fill="auto"/>
            <w:vAlign w:val="bottom"/>
            <w:hideMark/>
          </w:tcPr>
          <w:p w14:paraId="4785B073" w14:textId="77777777" w:rsidR="00185FFF" w:rsidRPr="00086759" w:rsidRDefault="00185FFF" w:rsidP="00185FFF">
            <w:pPr>
              <w:spacing w:after="0" w:line="240" w:lineRule="auto"/>
              <w:rPr>
                <w:rFonts w:ascii="Calibri" w:eastAsia="Times New Roman" w:hAnsi="Calibri" w:cs="Calibri"/>
                <w:color w:val="000000"/>
                <w:sz w:val="16"/>
                <w:szCs w:val="16"/>
              </w:rPr>
            </w:pPr>
            <w:r w:rsidRPr="00086759">
              <w:rPr>
                <w:rFonts w:ascii="Calibri" w:eastAsia="Times New Roman" w:hAnsi="Calibri" w:cs="Calibri"/>
                <w:color w:val="000000"/>
                <w:sz w:val="16"/>
                <w:szCs w:val="16"/>
              </w:rPr>
              <w:t>-</w:t>
            </w:r>
          </w:p>
        </w:tc>
        <w:tc>
          <w:tcPr>
            <w:tcW w:w="293" w:type="pct"/>
            <w:tcBorders>
              <w:top w:val="nil"/>
              <w:left w:val="nil"/>
              <w:bottom w:val="single" w:sz="4" w:space="0" w:color="000000"/>
              <w:right w:val="single" w:sz="4" w:space="0" w:color="000000"/>
            </w:tcBorders>
            <w:shd w:val="clear" w:color="auto" w:fill="auto"/>
            <w:vAlign w:val="bottom"/>
            <w:hideMark/>
          </w:tcPr>
          <w:p w14:paraId="6ECF0371" w14:textId="77777777" w:rsidR="00185FFF" w:rsidRPr="00086759" w:rsidRDefault="00185FFF" w:rsidP="00185FFF">
            <w:pPr>
              <w:spacing w:after="0" w:line="240" w:lineRule="auto"/>
              <w:jc w:val="right"/>
              <w:rPr>
                <w:rFonts w:ascii="Calibri" w:eastAsia="Times New Roman" w:hAnsi="Calibri" w:cs="Calibri"/>
                <w:color w:val="000000"/>
                <w:sz w:val="16"/>
                <w:szCs w:val="16"/>
              </w:rPr>
            </w:pPr>
            <w:r w:rsidRPr="00086759">
              <w:rPr>
                <w:rFonts w:ascii="Calibri" w:eastAsia="Times New Roman" w:hAnsi="Calibri" w:cs="Calibri"/>
                <w:color w:val="000000"/>
                <w:sz w:val="16"/>
                <w:szCs w:val="16"/>
              </w:rPr>
              <w:t>1</w:t>
            </w:r>
          </w:p>
        </w:tc>
      </w:tr>
    </w:tbl>
    <w:p w14:paraId="766D9D2C" w14:textId="77777777" w:rsidR="00185FFF" w:rsidRPr="00C715BC" w:rsidRDefault="00185FFF" w:rsidP="00185FFF">
      <w:pPr>
        <w:spacing w:after="0" w:line="240" w:lineRule="auto"/>
        <w:jc w:val="both"/>
        <w:rPr>
          <w:rFonts w:ascii="Calibri" w:hAnsi="Calibri" w:cs="Calibri"/>
          <w:sz w:val="20"/>
          <w:szCs w:val="20"/>
        </w:rPr>
      </w:pPr>
    </w:p>
    <w:p w14:paraId="663391AD" w14:textId="77777777" w:rsidR="00BB439B" w:rsidRPr="00C715BC" w:rsidRDefault="00BB439B" w:rsidP="00D71CDE">
      <w:pPr>
        <w:pStyle w:val="Heading2"/>
      </w:pPr>
      <w:r w:rsidRPr="00C715BC">
        <w:t>Scholastic Dishonesty</w:t>
      </w:r>
    </w:p>
    <w:p w14:paraId="63687AE1" w14:textId="77777777" w:rsidR="00BB439B" w:rsidRPr="00C715BC" w:rsidRDefault="00BB439B" w:rsidP="00BB439B">
      <w:pPr>
        <w:spacing w:after="0" w:line="240" w:lineRule="auto"/>
        <w:jc w:val="both"/>
        <w:rPr>
          <w:rFonts w:ascii="Calibri" w:hAnsi="Calibri" w:cs="Calibri"/>
          <w:sz w:val="20"/>
          <w:szCs w:val="20"/>
        </w:rPr>
      </w:pPr>
      <w:r w:rsidRPr="00C715BC">
        <w:rPr>
          <w:rFonts w:ascii="Calibri" w:hAnsi="Calibri" w:cs="Calibri"/>
          <w:sz w:val="20"/>
          <w:szCs w:val="20"/>
        </w:rPr>
        <w:t xml:space="preserve">In the classroom and in all other academic activities, students are expected to uphold the highest standards of academic integrity. Any form of scholastic dishonesty is an affront to the pursuit of knowledge and jeopardizes the quality of the degree awarded to all graduates. </w:t>
      </w:r>
    </w:p>
    <w:p w14:paraId="3A3EEC32" w14:textId="77777777" w:rsidR="00BB439B" w:rsidRPr="00C715BC" w:rsidRDefault="00BB439B" w:rsidP="00BB439B">
      <w:pPr>
        <w:spacing w:after="0" w:line="240" w:lineRule="auto"/>
        <w:jc w:val="both"/>
        <w:rPr>
          <w:rFonts w:ascii="Calibri" w:hAnsi="Calibri" w:cs="Calibri"/>
          <w:sz w:val="20"/>
          <w:szCs w:val="20"/>
        </w:rPr>
      </w:pPr>
      <w:r w:rsidRPr="00C715BC">
        <w:rPr>
          <w:rFonts w:ascii="Calibri" w:hAnsi="Calibri" w:cs="Calibri"/>
          <w:sz w:val="20"/>
          <w:szCs w:val="20"/>
        </w:rPr>
        <w:t>What exactly is plagiarism?</w:t>
      </w:r>
    </w:p>
    <w:p w14:paraId="1AF80791" w14:textId="77777777" w:rsidR="00BB439B" w:rsidRPr="00C715BC" w:rsidRDefault="00BB439B" w:rsidP="0094786B">
      <w:pPr>
        <w:numPr>
          <w:ilvl w:val="0"/>
          <w:numId w:val="4"/>
        </w:numPr>
        <w:spacing w:after="0" w:line="240" w:lineRule="auto"/>
        <w:contextualSpacing/>
        <w:jc w:val="both"/>
        <w:rPr>
          <w:rFonts w:ascii="Calibri" w:eastAsia="Times New Roman" w:hAnsi="Calibri" w:cs="Calibri"/>
          <w:sz w:val="20"/>
          <w:szCs w:val="20"/>
        </w:rPr>
      </w:pPr>
      <w:r w:rsidRPr="00C715BC">
        <w:rPr>
          <w:rFonts w:ascii="Calibri" w:eastAsia="Times New Roman" w:hAnsi="Calibri" w:cs="Calibri"/>
          <w:sz w:val="20"/>
          <w:szCs w:val="20"/>
        </w:rPr>
        <w:t>Plagiarism is a form of cheating.</w:t>
      </w:r>
    </w:p>
    <w:p w14:paraId="38471181" w14:textId="77777777" w:rsidR="00BB439B" w:rsidRPr="00C715BC" w:rsidRDefault="00BB439B" w:rsidP="0094786B">
      <w:pPr>
        <w:numPr>
          <w:ilvl w:val="0"/>
          <w:numId w:val="4"/>
        </w:numPr>
        <w:spacing w:after="0" w:line="240" w:lineRule="auto"/>
        <w:contextualSpacing/>
        <w:jc w:val="both"/>
        <w:rPr>
          <w:rFonts w:ascii="Calibri" w:eastAsia="Times New Roman" w:hAnsi="Calibri" w:cs="Calibri"/>
          <w:sz w:val="20"/>
          <w:szCs w:val="20"/>
        </w:rPr>
      </w:pPr>
      <w:r w:rsidRPr="00C715BC">
        <w:rPr>
          <w:rFonts w:ascii="Calibri" w:eastAsia="Times New Roman" w:hAnsi="Calibri" w:cs="Calibri"/>
          <w:sz w:val="20"/>
          <w:szCs w:val="20"/>
        </w:rPr>
        <w:t>Plagiarism is using someone else’s ideas or words and saying they are your own.</w:t>
      </w:r>
    </w:p>
    <w:p w14:paraId="197754D0" w14:textId="77777777" w:rsidR="00BB439B" w:rsidRPr="00564C50" w:rsidRDefault="00BB439B" w:rsidP="0094786B">
      <w:pPr>
        <w:pStyle w:val="ListParagraph"/>
        <w:numPr>
          <w:ilvl w:val="0"/>
          <w:numId w:val="4"/>
        </w:numPr>
        <w:spacing w:after="0" w:line="240" w:lineRule="auto"/>
        <w:jc w:val="both"/>
        <w:rPr>
          <w:rFonts w:cs="Calibri"/>
          <w:sz w:val="20"/>
          <w:szCs w:val="20"/>
        </w:rPr>
      </w:pPr>
      <w:r w:rsidRPr="00564C50">
        <w:rPr>
          <w:rFonts w:cs="Calibri"/>
          <w:sz w:val="20"/>
          <w:szCs w:val="20"/>
        </w:rPr>
        <w:t>If you use material from a text and do not acknowledge the source, you are committing plagiarism.</w:t>
      </w:r>
    </w:p>
    <w:p w14:paraId="11FD65F7" w14:textId="77777777" w:rsidR="00BB439B" w:rsidRPr="00C715BC" w:rsidRDefault="00BB439B" w:rsidP="00BB439B">
      <w:pPr>
        <w:spacing w:after="0" w:line="240" w:lineRule="auto"/>
        <w:jc w:val="both"/>
        <w:rPr>
          <w:rFonts w:ascii="Calibri" w:hAnsi="Calibri" w:cs="Calibri"/>
          <w:sz w:val="20"/>
          <w:szCs w:val="20"/>
        </w:rPr>
      </w:pPr>
      <w:r w:rsidRPr="00C715BC">
        <w:rPr>
          <w:rFonts w:ascii="Calibri" w:hAnsi="Calibri" w:cs="Calibri"/>
          <w:sz w:val="20"/>
          <w:szCs w:val="20"/>
        </w:rPr>
        <w:t xml:space="preserve">Specifically, these </w:t>
      </w:r>
      <w:r w:rsidR="0086449C" w:rsidRPr="00C715BC">
        <w:rPr>
          <w:rFonts w:ascii="Calibri" w:hAnsi="Calibri" w:cs="Calibri"/>
          <w:sz w:val="20"/>
          <w:szCs w:val="20"/>
        </w:rPr>
        <w:t>behaviors</w:t>
      </w:r>
      <w:r w:rsidRPr="00C715BC">
        <w:rPr>
          <w:rFonts w:ascii="Calibri" w:hAnsi="Calibri" w:cs="Calibri"/>
          <w:sz w:val="20"/>
          <w:szCs w:val="20"/>
        </w:rPr>
        <w:t xml:space="preserve"> are often regarded as plagiarism:</w:t>
      </w:r>
    </w:p>
    <w:p w14:paraId="413D6343" w14:textId="77777777" w:rsidR="00BB439B" w:rsidRPr="00C715BC" w:rsidRDefault="00BB439B" w:rsidP="0094786B">
      <w:pPr>
        <w:numPr>
          <w:ilvl w:val="0"/>
          <w:numId w:val="5"/>
        </w:numPr>
        <w:spacing w:after="0" w:line="240" w:lineRule="auto"/>
        <w:contextualSpacing/>
        <w:jc w:val="both"/>
        <w:rPr>
          <w:rFonts w:ascii="Calibri" w:eastAsia="Times New Roman" w:hAnsi="Calibri" w:cs="Calibri"/>
          <w:sz w:val="20"/>
          <w:szCs w:val="20"/>
        </w:rPr>
      </w:pPr>
      <w:r w:rsidRPr="00C715BC">
        <w:rPr>
          <w:rFonts w:ascii="Calibri" w:eastAsia="Times New Roman" w:hAnsi="Calibri" w:cs="Calibri"/>
          <w:sz w:val="20"/>
          <w:szCs w:val="20"/>
        </w:rPr>
        <w:t>Copying directly from a text, acknowledging the source but pretending that you are paraphrasing.</w:t>
      </w:r>
    </w:p>
    <w:p w14:paraId="6B15D375" w14:textId="77777777" w:rsidR="00BB439B" w:rsidRPr="00C715BC" w:rsidRDefault="00BB439B" w:rsidP="0094786B">
      <w:pPr>
        <w:numPr>
          <w:ilvl w:val="0"/>
          <w:numId w:val="5"/>
        </w:numPr>
        <w:spacing w:after="0" w:line="240" w:lineRule="auto"/>
        <w:contextualSpacing/>
        <w:jc w:val="both"/>
        <w:rPr>
          <w:rFonts w:ascii="Calibri" w:eastAsia="Times New Roman" w:hAnsi="Calibri" w:cs="Calibri"/>
          <w:sz w:val="20"/>
          <w:szCs w:val="20"/>
        </w:rPr>
      </w:pPr>
      <w:r w:rsidRPr="00C715BC">
        <w:rPr>
          <w:rFonts w:ascii="Calibri" w:eastAsia="Times New Roman" w:hAnsi="Calibri" w:cs="Calibri"/>
          <w:sz w:val="20"/>
          <w:szCs w:val="20"/>
        </w:rPr>
        <w:t>Paraphrasing or copying directly from a text without acknowledging the source.</w:t>
      </w:r>
    </w:p>
    <w:p w14:paraId="3F5E32B4" w14:textId="77777777" w:rsidR="00BB439B" w:rsidRPr="00C715BC" w:rsidRDefault="00BB439B" w:rsidP="0094786B">
      <w:pPr>
        <w:numPr>
          <w:ilvl w:val="0"/>
          <w:numId w:val="5"/>
        </w:numPr>
        <w:spacing w:after="0" w:line="240" w:lineRule="auto"/>
        <w:contextualSpacing/>
        <w:jc w:val="both"/>
        <w:rPr>
          <w:rFonts w:ascii="Calibri" w:eastAsia="Times New Roman" w:hAnsi="Calibri" w:cs="Calibri"/>
          <w:sz w:val="20"/>
          <w:szCs w:val="20"/>
        </w:rPr>
      </w:pPr>
      <w:r w:rsidRPr="00C715BC">
        <w:rPr>
          <w:rFonts w:ascii="Calibri" w:eastAsia="Times New Roman" w:hAnsi="Calibri" w:cs="Calibri"/>
          <w:sz w:val="20"/>
          <w:szCs w:val="20"/>
        </w:rPr>
        <w:t>Copying from another student’s assignment with or without the student’s knowledge.</w:t>
      </w:r>
    </w:p>
    <w:p w14:paraId="1BCBFF55" w14:textId="77777777" w:rsidR="00BB439B" w:rsidRPr="00C715BC" w:rsidRDefault="00BB439B" w:rsidP="00BB439B">
      <w:pPr>
        <w:spacing w:after="0" w:line="240" w:lineRule="auto"/>
        <w:jc w:val="both"/>
        <w:rPr>
          <w:rFonts w:ascii="Calibri" w:hAnsi="Calibri" w:cs="Calibri"/>
          <w:sz w:val="20"/>
          <w:szCs w:val="20"/>
        </w:rPr>
      </w:pPr>
      <w:r w:rsidRPr="00C715BC">
        <w:rPr>
          <w:rFonts w:ascii="Calibri" w:hAnsi="Calibri" w:cs="Calibri"/>
          <w:sz w:val="20"/>
          <w:szCs w:val="20"/>
        </w:rPr>
        <w:t xml:space="preserve">The following </w:t>
      </w:r>
      <w:r w:rsidR="0086449C" w:rsidRPr="00C715BC">
        <w:rPr>
          <w:rFonts w:ascii="Calibri" w:hAnsi="Calibri" w:cs="Calibri"/>
          <w:sz w:val="20"/>
          <w:szCs w:val="20"/>
        </w:rPr>
        <w:t>behaviors</w:t>
      </w:r>
      <w:r w:rsidRPr="00C715BC">
        <w:rPr>
          <w:rFonts w:ascii="Calibri" w:hAnsi="Calibri" w:cs="Calibri"/>
          <w:sz w:val="20"/>
          <w:szCs w:val="20"/>
        </w:rPr>
        <w:t xml:space="preserve"> are regarded as misconduct:</w:t>
      </w:r>
    </w:p>
    <w:p w14:paraId="7C0F0E7B" w14:textId="77777777" w:rsidR="00BB439B" w:rsidRPr="00C715BC" w:rsidRDefault="00BB439B" w:rsidP="0094786B">
      <w:pPr>
        <w:numPr>
          <w:ilvl w:val="0"/>
          <w:numId w:val="6"/>
        </w:numPr>
        <w:spacing w:after="0" w:line="240" w:lineRule="auto"/>
        <w:contextualSpacing/>
        <w:jc w:val="both"/>
        <w:rPr>
          <w:rFonts w:ascii="Calibri" w:eastAsia="Times New Roman" w:hAnsi="Calibri" w:cs="Calibri"/>
          <w:sz w:val="20"/>
          <w:szCs w:val="20"/>
        </w:rPr>
      </w:pPr>
      <w:r w:rsidRPr="00C715BC">
        <w:rPr>
          <w:rFonts w:ascii="Calibri" w:eastAsia="Times New Roman" w:hAnsi="Calibri" w:cs="Calibri"/>
          <w:sz w:val="20"/>
          <w:szCs w:val="20"/>
        </w:rPr>
        <w:t>Submitting the same assignment in two different papers.</w:t>
      </w:r>
    </w:p>
    <w:p w14:paraId="68AB8422" w14:textId="77777777" w:rsidR="00BB439B" w:rsidRPr="00C715BC" w:rsidRDefault="00BB439B" w:rsidP="0094786B">
      <w:pPr>
        <w:numPr>
          <w:ilvl w:val="0"/>
          <w:numId w:val="6"/>
        </w:numPr>
        <w:spacing w:after="0" w:line="240" w:lineRule="auto"/>
        <w:contextualSpacing/>
        <w:jc w:val="both"/>
        <w:rPr>
          <w:rFonts w:ascii="Calibri" w:eastAsia="Times New Roman" w:hAnsi="Calibri" w:cs="Calibri"/>
          <w:sz w:val="20"/>
          <w:szCs w:val="20"/>
        </w:rPr>
      </w:pPr>
      <w:r w:rsidRPr="00C715BC">
        <w:rPr>
          <w:rFonts w:ascii="Calibri" w:eastAsia="Times New Roman" w:hAnsi="Calibri" w:cs="Calibri"/>
          <w:sz w:val="20"/>
          <w:szCs w:val="20"/>
        </w:rPr>
        <w:t>Getting someone else to write an assignment for you.</w:t>
      </w:r>
    </w:p>
    <w:p w14:paraId="16F90B82" w14:textId="77777777" w:rsidR="00BB439B" w:rsidRPr="00C715BC" w:rsidRDefault="00BB439B" w:rsidP="00BB439B">
      <w:pPr>
        <w:spacing w:after="0" w:line="240" w:lineRule="auto"/>
        <w:jc w:val="both"/>
        <w:rPr>
          <w:rFonts w:ascii="Calibri" w:hAnsi="Calibri" w:cs="Calibri"/>
          <w:sz w:val="20"/>
          <w:szCs w:val="20"/>
        </w:rPr>
      </w:pPr>
      <w:r w:rsidRPr="00C715BC">
        <w:rPr>
          <w:rFonts w:ascii="Calibri" w:hAnsi="Calibri" w:cs="Calibri"/>
          <w:sz w:val="20"/>
          <w:szCs w:val="20"/>
        </w:rPr>
        <w:t>You are also involved in misconduct if you:</w:t>
      </w:r>
    </w:p>
    <w:p w14:paraId="6B3B3711" w14:textId="77777777" w:rsidR="00BB439B" w:rsidRPr="00C715BC" w:rsidRDefault="00BB439B" w:rsidP="0094786B">
      <w:pPr>
        <w:numPr>
          <w:ilvl w:val="0"/>
          <w:numId w:val="7"/>
        </w:numPr>
        <w:spacing w:after="0" w:line="240" w:lineRule="auto"/>
        <w:contextualSpacing/>
        <w:jc w:val="both"/>
        <w:rPr>
          <w:rFonts w:ascii="Calibri" w:eastAsia="Times New Roman" w:hAnsi="Calibri" w:cs="Calibri"/>
          <w:sz w:val="20"/>
          <w:szCs w:val="20"/>
        </w:rPr>
      </w:pPr>
      <w:r w:rsidRPr="00C715BC">
        <w:rPr>
          <w:rFonts w:ascii="Calibri" w:eastAsia="Times New Roman" w:hAnsi="Calibri" w:cs="Calibri"/>
          <w:sz w:val="20"/>
          <w:szCs w:val="20"/>
        </w:rPr>
        <w:t>Let another student copy from your own work.</w:t>
      </w:r>
    </w:p>
    <w:p w14:paraId="59BC73E5" w14:textId="77777777" w:rsidR="00BB439B" w:rsidRPr="00C715BC" w:rsidRDefault="00BB439B" w:rsidP="0094786B">
      <w:pPr>
        <w:numPr>
          <w:ilvl w:val="0"/>
          <w:numId w:val="7"/>
        </w:numPr>
        <w:spacing w:after="0" w:line="240" w:lineRule="auto"/>
        <w:contextualSpacing/>
        <w:jc w:val="both"/>
        <w:rPr>
          <w:rFonts w:ascii="Calibri" w:eastAsia="Times New Roman" w:hAnsi="Calibri" w:cs="Calibri"/>
          <w:sz w:val="20"/>
          <w:szCs w:val="20"/>
        </w:rPr>
      </w:pPr>
      <w:r w:rsidRPr="00C715BC">
        <w:rPr>
          <w:rFonts w:ascii="Calibri" w:eastAsia="Times New Roman" w:hAnsi="Calibri" w:cs="Calibri"/>
          <w:sz w:val="20"/>
          <w:szCs w:val="20"/>
        </w:rPr>
        <w:t>Write an assignment for another student.</w:t>
      </w:r>
    </w:p>
    <w:p w14:paraId="2DB7079C" w14:textId="77777777" w:rsidR="00185FFF" w:rsidRPr="00C715BC" w:rsidRDefault="00BB439B" w:rsidP="00BB439B">
      <w:pPr>
        <w:spacing w:after="0" w:line="240" w:lineRule="auto"/>
        <w:jc w:val="both"/>
        <w:rPr>
          <w:rFonts w:ascii="Calibri" w:hAnsi="Calibri" w:cs="Calibri"/>
          <w:sz w:val="20"/>
          <w:szCs w:val="20"/>
        </w:rPr>
      </w:pPr>
      <w:r w:rsidRPr="00C715BC">
        <w:rPr>
          <w:rFonts w:ascii="Calibri" w:hAnsi="Calibri" w:cs="Calibri"/>
          <w:sz w:val="20"/>
          <w:szCs w:val="20"/>
        </w:rPr>
        <w:t xml:space="preserve">Students who violate the rules on scholastic dishonesty are subject to disciplinary penalties, including the possibility of failure in the course and/or dismissal from the University. </w:t>
      </w:r>
      <w:r w:rsidRPr="00C715BC">
        <w:rPr>
          <w:rFonts w:ascii="Calibri" w:hAnsi="Calibri" w:cs="Calibri"/>
          <w:i/>
          <w:sz w:val="20"/>
          <w:szCs w:val="20"/>
        </w:rPr>
        <w:t>Since dishonesty harms the individual, all students, and the integrity of the University, policies on scholastic dishonesty will be strictly and actively enforced.</w:t>
      </w:r>
    </w:p>
    <w:sectPr w:rsidR="00185FFF" w:rsidRPr="00C715BC" w:rsidSect="00D27D7F">
      <w:headerReference w:type="default"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lha" w:date="2020-01-14T12:26:00Z" w:initials="L">
    <w:p w14:paraId="61ABC955" w14:textId="77777777" w:rsidR="00420757" w:rsidRDefault="00420757">
      <w:pPr>
        <w:pStyle w:val="CommentText"/>
      </w:pPr>
      <w:r>
        <w:rPr>
          <w:rStyle w:val="CommentReference"/>
        </w:rPr>
        <w:annotationRef/>
      </w:r>
      <w:r>
        <w:t>Marks’ distribution is at instructor discretion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ABC9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ABC955" w16cid:durableId="276BE0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6682" w14:textId="77777777" w:rsidR="00456C2B" w:rsidRDefault="00456C2B" w:rsidP="00EE3BEE">
      <w:pPr>
        <w:spacing w:after="0" w:line="240" w:lineRule="auto"/>
      </w:pPr>
      <w:r>
        <w:separator/>
      </w:r>
    </w:p>
  </w:endnote>
  <w:endnote w:type="continuationSeparator" w:id="0">
    <w:p w14:paraId="4C9F8DC0" w14:textId="77777777" w:rsidR="00456C2B" w:rsidRDefault="00456C2B" w:rsidP="00EE3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334FE" w14:textId="77777777" w:rsidR="00420757" w:rsidRPr="001E31BE" w:rsidRDefault="00420757" w:rsidP="00C82664">
    <w:pPr>
      <w:pStyle w:val="Footer"/>
      <w:jc w:val="right"/>
      <w:rPr>
        <w:rFonts w:cstheme="minorHAnsi"/>
        <w:sz w:val="20"/>
        <w:szCs w:val="20"/>
      </w:rPr>
    </w:pPr>
    <w:r w:rsidRPr="001E31BE">
      <w:rPr>
        <w:rFonts w:cstheme="minorHAnsi"/>
        <w:b/>
        <w:color w:val="808080"/>
        <w:sz w:val="28"/>
      </w:rPr>
      <w:tab/>
    </w:r>
    <w:r w:rsidRPr="001E31BE">
      <w:rPr>
        <w:rFonts w:cstheme="minorHAnsi"/>
        <w:color w:val="808080"/>
        <w:sz w:val="20"/>
        <w:szCs w:val="20"/>
      </w:rPr>
      <w:t xml:space="preserve">Page </w:t>
    </w:r>
    <w:r w:rsidR="009502E5" w:rsidRPr="001E31BE">
      <w:rPr>
        <w:rFonts w:cstheme="minorHAnsi"/>
        <w:color w:val="808080"/>
        <w:sz w:val="20"/>
        <w:szCs w:val="20"/>
      </w:rPr>
      <w:fldChar w:fldCharType="begin"/>
    </w:r>
    <w:r w:rsidRPr="001E31BE">
      <w:rPr>
        <w:rFonts w:cstheme="minorHAnsi"/>
        <w:color w:val="808080"/>
        <w:sz w:val="20"/>
        <w:szCs w:val="20"/>
      </w:rPr>
      <w:instrText xml:space="preserve"> PAGE </w:instrText>
    </w:r>
    <w:r w:rsidR="009502E5" w:rsidRPr="001E31BE">
      <w:rPr>
        <w:rFonts w:cstheme="minorHAnsi"/>
        <w:color w:val="808080"/>
        <w:sz w:val="20"/>
        <w:szCs w:val="20"/>
      </w:rPr>
      <w:fldChar w:fldCharType="separate"/>
    </w:r>
    <w:r w:rsidR="00840A9B">
      <w:rPr>
        <w:rFonts w:cstheme="minorHAnsi"/>
        <w:noProof/>
        <w:color w:val="808080"/>
        <w:sz w:val="20"/>
        <w:szCs w:val="20"/>
      </w:rPr>
      <w:t>5</w:t>
    </w:r>
    <w:r w:rsidR="009502E5" w:rsidRPr="001E31BE">
      <w:rPr>
        <w:rFonts w:cstheme="minorHAnsi"/>
        <w:color w:val="808080"/>
        <w:sz w:val="20"/>
        <w:szCs w:val="20"/>
      </w:rPr>
      <w:fldChar w:fldCharType="end"/>
    </w:r>
    <w:r w:rsidRPr="001E31BE">
      <w:rPr>
        <w:rFonts w:cstheme="minorHAnsi"/>
        <w:color w:val="808080"/>
        <w:sz w:val="20"/>
        <w:szCs w:val="20"/>
      </w:rPr>
      <w:t xml:space="preserve"> of </w:t>
    </w:r>
    <w:r w:rsidR="009502E5" w:rsidRPr="001E31BE">
      <w:rPr>
        <w:rFonts w:cstheme="minorHAnsi"/>
        <w:color w:val="808080"/>
        <w:sz w:val="20"/>
        <w:szCs w:val="20"/>
      </w:rPr>
      <w:fldChar w:fldCharType="begin"/>
    </w:r>
    <w:r w:rsidRPr="001E31BE">
      <w:rPr>
        <w:rFonts w:cstheme="minorHAnsi"/>
        <w:color w:val="808080"/>
        <w:sz w:val="20"/>
        <w:szCs w:val="20"/>
      </w:rPr>
      <w:instrText xml:space="preserve"> NUMPAGES  </w:instrText>
    </w:r>
    <w:r w:rsidR="009502E5" w:rsidRPr="001E31BE">
      <w:rPr>
        <w:rFonts w:cstheme="minorHAnsi"/>
        <w:color w:val="808080"/>
        <w:sz w:val="20"/>
        <w:szCs w:val="20"/>
      </w:rPr>
      <w:fldChar w:fldCharType="separate"/>
    </w:r>
    <w:r w:rsidR="00840A9B">
      <w:rPr>
        <w:rFonts w:cstheme="minorHAnsi"/>
        <w:noProof/>
        <w:color w:val="808080"/>
        <w:sz w:val="20"/>
        <w:szCs w:val="20"/>
      </w:rPr>
      <w:t>5</w:t>
    </w:r>
    <w:r w:rsidR="009502E5" w:rsidRPr="001E31BE">
      <w:rPr>
        <w:rFonts w:cstheme="minorHAnsi"/>
        <w:color w:val="80808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2E77" w14:textId="77777777" w:rsidR="00420757" w:rsidRPr="00DA28B4" w:rsidRDefault="00420757" w:rsidP="00DA28B4">
    <w:pPr>
      <w:pStyle w:val="Footer"/>
      <w:jc w:val="right"/>
      <w:rPr>
        <w:rFonts w:cstheme="minorHAnsi"/>
        <w:sz w:val="20"/>
        <w:szCs w:val="20"/>
      </w:rPr>
    </w:pPr>
    <w:r w:rsidRPr="00114B47">
      <w:rPr>
        <w:rFonts w:cstheme="minorHAnsi"/>
        <w:b/>
        <w:color w:val="808080"/>
        <w:sz w:val="28"/>
      </w:rPr>
      <w:tab/>
    </w:r>
    <w:r w:rsidRPr="00114B47">
      <w:rPr>
        <w:rFonts w:cstheme="minorHAnsi"/>
        <w:color w:val="808080"/>
        <w:sz w:val="20"/>
        <w:szCs w:val="20"/>
      </w:rPr>
      <w:t xml:space="preserve">Page </w:t>
    </w:r>
    <w:r w:rsidR="009502E5" w:rsidRPr="00114B47">
      <w:rPr>
        <w:rFonts w:cstheme="minorHAnsi"/>
        <w:color w:val="808080"/>
        <w:sz w:val="20"/>
        <w:szCs w:val="20"/>
      </w:rPr>
      <w:fldChar w:fldCharType="begin"/>
    </w:r>
    <w:r w:rsidRPr="00114B47">
      <w:rPr>
        <w:rFonts w:cstheme="minorHAnsi"/>
        <w:color w:val="808080"/>
        <w:sz w:val="20"/>
        <w:szCs w:val="20"/>
      </w:rPr>
      <w:instrText xml:space="preserve"> PAGE </w:instrText>
    </w:r>
    <w:r w:rsidR="009502E5" w:rsidRPr="00114B47">
      <w:rPr>
        <w:rFonts w:cstheme="minorHAnsi"/>
        <w:color w:val="808080"/>
        <w:sz w:val="20"/>
        <w:szCs w:val="20"/>
      </w:rPr>
      <w:fldChar w:fldCharType="separate"/>
    </w:r>
    <w:r w:rsidR="00840A9B">
      <w:rPr>
        <w:rFonts w:cstheme="minorHAnsi"/>
        <w:noProof/>
        <w:color w:val="808080"/>
        <w:sz w:val="20"/>
        <w:szCs w:val="20"/>
      </w:rPr>
      <w:t>1</w:t>
    </w:r>
    <w:r w:rsidR="009502E5" w:rsidRPr="00114B47">
      <w:rPr>
        <w:rFonts w:cstheme="minorHAnsi"/>
        <w:color w:val="808080"/>
        <w:sz w:val="20"/>
        <w:szCs w:val="20"/>
      </w:rPr>
      <w:fldChar w:fldCharType="end"/>
    </w:r>
    <w:r w:rsidRPr="00114B47">
      <w:rPr>
        <w:rFonts w:cstheme="minorHAnsi"/>
        <w:color w:val="808080"/>
        <w:sz w:val="20"/>
        <w:szCs w:val="20"/>
      </w:rPr>
      <w:t xml:space="preserve"> of </w:t>
    </w:r>
    <w:r w:rsidR="009502E5" w:rsidRPr="00114B47">
      <w:rPr>
        <w:rFonts w:cstheme="minorHAnsi"/>
        <w:color w:val="808080"/>
        <w:sz w:val="20"/>
        <w:szCs w:val="20"/>
      </w:rPr>
      <w:fldChar w:fldCharType="begin"/>
    </w:r>
    <w:r w:rsidRPr="00114B47">
      <w:rPr>
        <w:rFonts w:cstheme="minorHAnsi"/>
        <w:color w:val="808080"/>
        <w:sz w:val="20"/>
        <w:szCs w:val="20"/>
      </w:rPr>
      <w:instrText xml:space="preserve"> NUMPAGES  </w:instrText>
    </w:r>
    <w:r w:rsidR="009502E5" w:rsidRPr="00114B47">
      <w:rPr>
        <w:rFonts w:cstheme="minorHAnsi"/>
        <w:color w:val="808080"/>
        <w:sz w:val="20"/>
        <w:szCs w:val="20"/>
      </w:rPr>
      <w:fldChar w:fldCharType="separate"/>
    </w:r>
    <w:r w:rsidR="00840A9B">
      <w:rPr>
        <w:rFonts w:cstheme="minorHAnsi"/>
        <w:noProof/>
        <w:color w:val="808080"/>
        <w:sz w:val="20"/>
        <w:szCs w:val="20"/>
      </w:rPr>
      <w:t>1</w:t>
    </w:r>
    <w:r w:rsidR="009502E5" w:rsidRPr="00114B47">
      <w:rPr>
        <w:rFonts w:cstheme="minorHAnsi"/>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D6849" w14:textId="77777777" w:rsidR="00456C2B" w:rsidRDefault="00456C2B" w:rsidP="00EE3BEE">
      <w:pPr>
        <w:spacing w:after="0" w:line="240" w:lineRule="auto"/>
      </w:pPr>
      <w:r>
        <w:separator/>
      </w:r>
    </w:p>
  </w:footnote>
  <w:footnote w:type="continuationSeparator" w:id="0">
    <w:p w14:paraId="15A0B8F1" w14:textId="77777777" w:rsidR="00456C2B" w:rsidRDefault="00456C2B" w:rsidP="00EE3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61E2" w14:textId="77777777" w:rsidR="00420757" w:rsidRPr="00D27D7F" w:rsidRDefault="00420757" w:rsidP="00EE3BEE">
    <w:pPr>
      <w:spacing w:after="0" w:line="240" w:lineRule="auto"/>
      <w:rPr>
        <w:rFonts w:cstheme="minorHAnsi"/>
        <w:b/>
        <w:sz w:val="16"/>
        <w:szCs w:val="16"/>
      </w:rPr>
    </w:pPr>
    <w:r w:rsidRPr="00D27D7F">
      <w:rPr>
        <w:rFonts w:cstheme="minorHAnsi"/>
        <w:b/>
        <w:noProof/>
        <w:sz w:val="16"/>
        <w:szCs w:val="16"/>
      </w:rPr>
      <w:drawing>
        <wp:anchor distT="0" distB="0" distL="114300" distR="114300" simplePos="0" relativeHeight="251660288" behindDoc="0" locked="0" layoutInCell="1" allowOverlap="1" wp14:anchorId="0C484B8D" wp14:editId="4C871605">
          <wp:simplePos x="0" y="0"/>
          <wp:positionH relativeFrom="column">
            <wp:posOffset>6181725</wp:posOffset>
          </wp:positionH>
          <wp:positionV relativeFrom="paragraph">
            <wp:posOffset>-180975</wp:posOffset>
          </wp:positionV>
          <wp:extent cx="628650" cy="626745"/>
          <wp:effectExtent l="0" t="0" r="0" b="1905"/>
          <wp:wrapSquare wrapText="bothSides"/>
          <wp:docPr id="1" name="Picture 0" descr="NU 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U logos.PNG"/>
                  <pic:cNvPicPr>
                    <a:picLocks noChangeAspect="1" noChangeArrowheads="1"/>
                  </pic:cNvPicPr>
                </pic:nvPicPr>
                <pic:blipFill>
                  <a:blip r:embed="rId1"/>
                  <a:srcRect/>
                  <a:stretch>
                    <a:fillRect/>
                  </a:stretch>
                </pic:blipFill>
                <pic:spPr bwMode="auto">
                  <a:xfrm>
                    <a:off x="0" y="0"/>
                    <a:ext cx="628650" cy="626745"/>
                  </a:xfrm>
                  <a:prstGeom prst="rect">
                    <a:avLst/>
                  </a:prstGeom>
                  <a:noFill/>
                  <a:ln w="9525">
                    <a:noFill/>
                    <a:miter lim="800000"/>
                    <a:headEnd/>
                    <a:tailEnd/>
                  </a:ln>
                </pic:spPr>
              </pic:pic>
            </a:graphicData>
          </a:graphic>
        </wp:anchor>
      </w:drawing>
    </w:r>
    <w:r w:rsidRPr="00D27D7F">
      <w:rPr>
        <w:rFonts w:cstheme="minorHAnsi"/>
        <w:b/>
        <w:sz w:val="16"/>
        <w:szCs w:val="16"/>
      </w:rPr>
      <w:t>Course Outline</w:t>
    </w:r>
  </w:p>
  <w:p w14:paraId="27D8DB77" w14:textId="77777777" w:rsidR="00420757" w:rsidRPr="00D27D7F" w:rsidRDefault="00420757" w:rsidP="00EE3BEE">
    <w:pPr>
      <w:spacing w:after="0" w:line="240" w:lineRule="auto"/>
      <w:rPr>
        <w:rFonts w:cstheme="minorHAnsi"/>
        <w:sz w:val="16"/>
        <w:szCs w:val="16"/>
      </w:rPr>
    </w:pPr>
    <w:r w:rsidRPr="00D27D7F">
      <w:rPr>
        <w:rFonts w:cstheme="minorHAnsi"/>
        <w:sz w:val="16"/>
        <w:szCs w:val="16"/>
      </w:rPr>
      <w:t>FAST School of Management</w:t>
    </w:r>
  </w:p>
  <w:p w14:paraId="45683F32" w14:textId="77777777" w:rsidR="00420757" w:rsidRPr="005D4409" w:rsidRDefault="00420757" w:rsidP="00D27D7F">
    <w:pPr>
      <w:spacing w:after="0" w:line="240" w:lineRule="auto"/>
      <w:rPr>
        <w:rFonts w:cstheme="minorHAnsi"/>
        <w:sz w:val="16"/>
        <w:szCs w:val="16"/>
      </w:rPr>
    </w:pPr>
    <w:r w:rsidRPr="00D27D7F">
      <w:rPr>
        <w:rFonts w:cstheme="minorHAnsi"/>
        <w:sz w:val="16"/>
        <w:szCs w:val="16"/>
      </w:rPr>
      <w:t>National University of Computer &amp; Emerging Sciences</w:t>
    </w:r>
    <w:r>
      <w:rPr>
        <w:rFonts w:cstheme="minorHAnsi"/>
        <w:sz w:val="16"/>
        <w:szCs w:val="16"/>
      </w:rPr>
      <w:t xml:space="preserve">, </w:t>
    </w:r>
    <w:r w:rsidRPr="005D4409">
      <w:rPr>
        <w:rFonts w:cstheme="minorHAnsi"/>
        <w:sz w:val="16"/>
        <w:szCs w:val="16"/>
      </w:rPr>
      <w:t>Lahore Campus</w:t>
    </w:r>
  </w:p>
  <w:p w14:paraId="4B4D2845" w14:textId="77777777" w:rsidR="00420757" w:rsidRPr="004D09D2" w:rsidRDefault="00420757" w:rsidP="00EE3BEE">
    <w:pPr>
      <w:spacing w:after="0" w:line="240" w:lineRule="auto"/>
      <w:rPr>
        <w:rFonts w:ascii="Times New Roman" w:hAnsi="Times New Roman"/>
        <w:sz w:val="14"/>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8F44" w14:textId="77777777" w:rsidR="00420757" w:rsidRPr="00D27D7F" w:rsidRDefault="00420757" w:rsidP="00D27D7F">
    <w:pPr>
      <w:spacing w:after="0" w:line="240" w:lineRule="auto"/>
      <w:rPr>
        <w:rFonts w:cstheme="minorHAnsi"/>
        <w:b/>
        <w:sz w:val="28"/>
        <w:szCs w:val="28"/>
      </w:rPr>
    </w:pPr>
    <w:r w:rsidRPr="00D27D7F">
      <w:rPr>
        <w:rFonts w:cstheme="minorHAnsi"/>
        <w:b/>
        <w:noProof/>
        <w:sz w:val="28"/>
        <w:szCs w:val="28"/>
      </w:rPr>
      <w:drawing>
        <wp:anchor distT="0" distB="0" distL="114300" distR="114300" simplePos="0" relativeHeight="251662336" behindDoc="0" locked="0" layoutInCell="1" allowOverlap="1" wp14:anchorId="7564A7B0" wp14:editId="3181FE07">
          <wp:simplePos x="0" y="0"/>
          <wp:positionH relativeFrom="column">
            <wp:posOffset>6177280</wp:posOffset>
          </wp:positionH>
          <wp:positionV relativeFrom="paragraph">
            <wp:posOffset>-74650</wp:posOffset>
          </wp:positionV>
          <wp:extent cx="628650" cy="626745"/>
          <wp:effectExtent l="0" t="0" r="0" b="1905"/>
          <wp:wrapNone/>
          <wp:docPr id="3" name="Picture 0" descr="NU 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U logos.PNG"/>
                  <pic:cNvPicPr>
                    <a:picLocks noChangeAspect="1" noChangeArrowheads="1"/>
                  </pic:cNvPicPr>
                </pic:nvPicPr>
                <pic:blipFill>
                  <a:blip r:embed="rId1"/>
                  <a:srcRect/>
                  <a:stretch>
                    <a:fillRect/>
                  </a:stretch>
                </pic:blipFill>
                <pic:spPr bwMode="auto">
                  <a:xfrm>
                    <a:off x="0" y="0"/>
                    <a:ext cx="628650" cy="626745"/>
                  </a:xfrm>
                  <a:prstGeom prst="rect">
                    <a:avLst/>
                  </a:prstGeom>
                  <a:noFill/>
                  <a:ln w="9525">
                    <a:noFill/>
                    <a:miter lim="800000"/>
                    <a:headEnd/>
                    <a:tailEnd/>
                  </a:ln>
                </pic:spPr>
              </pic:pic>
            </a:graphicData>
          </a:graphic>
        </wp:anchor>
      </w:drawing>
    </w:r>
    <w:r w:rsidRPr="00D27D7F">
      <w:rPr>
        <w:rFonts w:cstheme="minorHAnsi"/>
        <w:b/>
        <w:sz w:val="28"/>
        <w:szCs w:val="28"/>
      </w:rPr>
      <w:t>Course Outline</w:t>
    </w:r>
  </w:p>
  <w:p w14:paraId="7300FA51" w14:textId="77777777" w:rsidR="00420757" w:rsidRPr="00D27D7F" w:rsidRDefault="00420757" w:rsidP="00D27D7F">
    <w:pPr>
      <w:spacing w:after="0" w:line="240" w:lineRule="auto"/>
      <w:rPr>
        <w:rFonts w:cstheme="minorHAnsi"/>
        <w:b/>
        <w:bCs/>
        <w:sz w:val="20"/>
        <w:szCs w:val="20"/>
      </w:rPr>
    </w:pPr>
    <w:r w:rsidRPr="00D27D7F">
      <w:rPr>
        <w:rFonts w:cstheme="minorHAnsi"/>
        <w:b/>
        <w:bCs/>
        <w:sz w:val="20"/>
        <w:szCs w:val="20"/>
      </w:rPr>
      <w:t>FAST School of Management</w:t>
    </w:r>
  </w:p>
  <w:p w14:paraId="078FF4BC" w14:textId="77777777" w:rsidR="00420757" w:rsidRPr="00C55181" w:rsidRDefault="00420757" w:rsidP="00C55181">
    <w:pPr>
      <w:spacing w:line="240" w:lineRule="auto"/>
      <w:rPr>
        <w:rFonts w:cstheme="minorHAnsi"/>
        <w:sz w:val="16"/>
        <w:szCs w:val="16"/>
      </w:rPr>
    </w:pPr>
    <w:r w:rsidRPr="00D27D7F">
      <w:rPr>
        <w:rFonts w:cstheme="minorHAnsi"/>
        <w:sz w:val="16"/>
        <w:szCs w:val="16"/>
      </w:rPr>
      <w:t>National University of Computer &amp; Emerging Sciences</w:t>
    </w:r>
    <w:r>
      <w:rPr>
        <w:rFonts w:cstheme="minorHAnsi"/>
        <w:sz w:val="16"/>
        <w:szCs w:val="16"/>
      </w:rPr>
      <w:t xml:space="preserve">, </w:t>
    </w:r>
    <w:r w:rsidRPr="005D4409">
      <w:rPr>
        <w:rFonts w:cstheme="minorHAnsi"/>
        <w:sz w:val="16"/>
        <w:szCs w:val="16"/>
      </w:rPr>
      <w:t>Lahore Campus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5D42344"/>
    <w:lvl w:ilvl="0">
      <w:start w:val="1"/>
      <w:numFmt w:val="decimal"/>
      <w:pStyle w:val="ListNumber"/>
      <w:lvlText w:val="%1."/>
      <w:lvlJc w:val="left"/>
      <w:pPr>
        <w:tabs>
          <w:tab w:val="num" w:pos="360"/>
        </w:tabs>
        <w:ind w:left="360" w:hanging="360"/>
      </w:pPr>
    </w:lvl>
  </w:abstractNum>
  <w:abstractNum w:abstractNumId="1" w15:restartNumberingAfterBreak="0">
    <w:nsid w:val="14DC7499"/>
    <w:multiLevelType w:val="hybridMultilevel"/>
    <w:tmpl w:val="C252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E5A25"/>
    <w:multiLevelType w:val="hybridMultilevel"/>
    <w:tmpl w:val="CADCD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1564574"/>
    <w:multiLevelType w:val="hybridMultilevel"/>
    <w:tmpl w:val="7152DD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9E87DCA"/>
    <w:multiLevelType w:val="hybridMultilevel"/>
    <w:tmpl w:val="075E16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FAC24CC"/>
    <w:multiLevelType w:val="hybridMultilevel"/>
    <w:tmpl w:val="026405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6C90C23"/>
    <w:multiLevelType w:val="hybridMultilevel"/>
    <w:tmpl w:val="80083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ACE05D0"/>
    <w:multiLevelType w:val="hybridMultilevel"/>
    <w:tmpl w:val="E432F7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43769623">
    <w:abstractNumId w:val="0"/>
  </w:num>
  <w:num w:numId="2" w16cid:durableId="2005469080">
    <w:abstractNumId w:val="3"/>
  </w:num>
  <w:num w:numId="3" w16cid:durableId="1618760344">
    <w:abstractNumId w:val="7"/>
  </w:num>
  <w:num w:numId="4" w16cid:durableId="1155535144">
    <w:abstractNumId w:val="4"/>
  </w:num>
  <w:num w:numId="5" w16cid:durableId="649021866">
    <w:abstractNumId w:val="2"/>
  </w:num>
  <w:num w:numId="6" w16cid:durableId="497767158">
    <w:abstractNumId w:val="6"/>
  </w:num>
  <w:num w:numId="7" w16cid:durableId="1647275313">
    <w:abstractNumId w:val="5"/>
  </w:num>
  <w:num w:numId="8" w16cid:durableId="1690452460">
    <w:abstractNumId w:val="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lha">
    <w15:presenceInfo w15:providerId="None" w15:userId="Tal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3BEE"/>
    <w:rsid w:val="000003AE"/>
    <w:rsid w:val="00003DF3"/>
    <w:rsid w:val="00007FF2"/>
    <w:rsid w:val="000227F3"/>
    <w:rsid w:val="00047E4A"/>
    <w:rsid w:val="00054FAB"/>
    <w:rsid w:val="00066092"/>
    <w:rsid w:val="00075F3B"/>
    <w:rsid w:val="00083052"/>
    <w:rsid w:val="00086759"/>
    <w:rsid w:val="00087B6E"/>
    <w:rsid w:val="00090AAB"/>
    <w:rsid w:val="00097794"/>
    <w:rsid w:val="000A0AE3"/>
    <w:rsid w:val="000D18E5"/>
    <w:rsid w:val="000F249D"/>
    <w:rsid w:val="000F7037"/>
    <w:rsid w:val="000F7A7E"/>
    <w:rsid w:val="00101214"/>
    <w:rsid w:val="001137D0"/>
    <w:rsid w:val="001173BE"/>
    <w:rsid w:val="0012657B"/>
    <w:rsid w:val="00130BDA"/>
    <w:rsid w:val="00131154"/>
    <w:rsid w:val="00135EFB"/>
    <w:rsid w:val="00152A63"/>
    <w:rsid w:val="00185FFF"/>
    <w:rsid w:val="001874B9"/>
    <w:rsid w:val="00193660"/>
    <w:rsid w:val="001952BA"/>
    <w:rsid w:val="00197CA6"/>
    <w:rsid w:val="001A6FE0"/>
    <w:rsid w:val="001C01C7"/>
    <w:rsid w:val="001C75B3"/>
    <w:rsid w:val="001D16B1"/>
    <w:rsid w:val="001D2119"/>
    <w:rsid w:val="001D3785"/>
    <w:rsid w:val="001D67A5"/>
    <w:rsid w:val="001E0DDC"/>
    <w:rsid w:val="001E31BE"/>
    <w:rsid w:val="001E5E8A"/>
    <w:rsid w:val="001F4F37"/>
    <w:rsid w:val="001F6C9C"/>
    <w:rsid w:val="001F6CB1"/>
    <w:rsid w:val="001F7E26"/>
    <w:rsid w:val="00201CD1"/>
    <w:rsid w:val="002100CA"/>
    <w:rsid w:val="00216ACE"/>
    <w:rsid w:val="00224724"/>
    <w:rsid w:val="0023420E"/>
    <w:rsid w:val="00235E31"/>
    <w:rsid w:val="0024358B"/>
    <w:rsid w:val="00251A8D"/>
    <w:rsid w:val="00256796"/>
    <w:rsid w:val="00260C42"/>
    <w:rsid w:val="002727DB"/>
    <w:rsid w:val="0028205B"/>
    <w:rsid w:val="002827A6"/>
    <w:rsid w:val="002843C9"/>
    <w:rsid w:val="002A1E15"/>
    <w:rsid w:val="002A391F"/>
    <w:rsid w:val="002C7FDD"/>
    <w:rsid w:val="002F4FC4"/>
    <w:rsid w:val="0030086C"/>
    <w:rsid w:val="00314872"/>
    <w:rsid w:val="003173FE"/>
    <w:rsid w:val="003175F5"/>
    <w:rsid w:val="0031796B"/>
    <w:rsid w:val="00325B15"/>
    <w:rsid w:val="00331097"/>
    <w:rsid w:val="00337D86"/>
    <w:rsid w:val="003419B3"/>
    <w:rsid w:val="00344120"/>
    <w:rsid w:val="003445DF"/>
    <w:rsid w:val="003464DD"/>
    <w:rsid w:val="0035471D"/>
    <w:rsid w:val="00354D6C"/>
    <w:rsid w:val="0035538E"/>
    <w:rsid w:val="00355874"/>
    <w:rsid w:val="00367039"/>
    <w:rsid w:val="003868CE"/>
    <w:rsid w:val="00397B71"/>
    <w:rsid w:val="003A19B6"/>
    <w:rsid w:val="003A5DB6"/>
    <w:rsid w:val="003D497F"/>
    <w:rsid w:val="003D565A"/>
    <w:rsid w:val="003E3B2F"/>
    <w:rsid w:val="003F0BD2"/>
    <w:rsid w:val="003F7E33"/>
    <w:rsid w:val="004004C6"/>
    <w:rsid w:val="00405EB1"/>
    <w:rsid w:val="004072C5"/>
    <w:rsid w:val="00413800"/>
    <w:rsid w:val="00415151"/>
    <w:rsid w:val="00420757"/>
    <w:rsid w:val="004231BC"/>
    <w:rsid w:val="004245B4"/>
    <w:rsid w:val="00430464"/>
    <w:rsid w:val="00434B86"/>
    <w:rsid w:val="004520A6"/>
    <w:rsid w:val="00454BB5"/>
    <w:rsid w:val="0045513F"/>
    <w:rsid w:val="00455CF0"/>
    <w:rsid w:val="00456C2B"/>
    <w:rsid w:val="00481D49"/>
    <w:rsid w:val="00483C5F"/>
    <w:rsid w:val="00483C62"/>
    <w:rsid w:val="004937E0"/>
    <w:rsid w:val="00495712"/>
    <w:rsid w:val="004A0B6F"/>
    <w:rsid w:val="004A3E32"/>
    <w:rsid w:val="004B21BD"/>
    <w:rsid w:val="004B2B30"/>
    <w:rsid w:val="004D09D2"/>
    <w:rsid w:val="004E054E"/>
    <w:rsid w:val="004F3EF0"/>
    <w:rsid w:val="004F7674"/>
    <w:rsid w:val="005025B4"/>
    <w:rsid w:val="00512607"/>
    <w:rsid w:val="00521B00"/>
    <w:rsid w:val="00536C27"/>
    <w:rsid w:val="00543F85"/>
    <w:rsid w:val="00552C11"/>
    <w:rsid w:val="005552EA"/>
    <w:rsid w:val="00564C50"/>
    <w:rsid w:val="00571F4C"/>
    <w:rsid w:val="00587C7A"/>
    <w:rsid w:val="0059487D"/>
    <w:rsid w:val="00597A5F"/>
    <w:rsid w:val="005A37B7"/>
    <w:rsid w:val="005B3AB4"/>
    <w:rsid w:val="005B3CD5"/>
    <w:rsid w:val="005B42EB"/>
    <w:rsid w:val="005B4931"/>
    <w:rsid w:val="005C2E38"/>
    <w:rsid w:val="005C61E7"/>
    <w:rsid w:val="005D4180"/>
    <w:rsid w:val="005D4409"/>
    <w:rsid w:val="005D7265"/>
    <w:rsid w:val="005F0E87"/>
    <w:rsid w:val="005F2D3B"/>
    <w:rsid w:val="005F73BD"/>
    <w:rsid w:val="00601E5B"/>
    <w:rsid w:val="006033AF"/>
    <w:rsid w:val="00612DE3"/>
    <w:rsid w:val="00616696"/>
    <w:rsid w:val="00630BAC"/>
    <w:rsid w:val="00644C47"/>
    <w:rsid w:val="0065064F"/>
    <w:rsid w:val="00650F57"/>
    <w:rsid w:val="00661797"/>
    <w:rsid w:val="006629B4"/>
    <w:rsid w:val="00666137"/>
    <w:rsid w:val="006665EC"/>
    <w:rsid w:val="00666A3B"/>
    <w:rsid w:val="00670162"/>
    <w:rsid w:val="006812C0"/>
    <w:rsid w:val="00682A61"/>
    <w:rsid w:val="0068480E"/>
    <w:rsid w:val="00696642"/>
    <w:rsid w:val="006A38E6"/>
    <w:rsid w:val="006B7146"/>
    <w:rsid w:val="006E36BF"/>
    <w:rsid w:val="006F17AF"/>
    <w:rsid w:val="006F64B3"/>
    <w:rsid w:val="00701D6C"/>
    <w:rsid w:val="00703AD6"/>
    <w:rsid w:val="0070564D"/>
    <w:rsid w:val="00705DB2"/>
    <w:rsid w:val="0071409C"/>
    <w:rsid w:val="0073423B"/>
    <w:rsid w:val="00741519"/>
    <w:rsid w:val="007478FE"/>
    <w:rsid w:val="00764439"/>
    <w:rsid w:val="007A0C46"/>
    <w:rsid w:val="007B1646"/>
    <w:rsid w:val="007B45F5"/>
    <w:rsid w:val="007D48E8"/>
    <w:rsid w:val="007D5790"/>
    <w:rsid w:val="007E2EC8"/>
    <w:rsid w:val="007E4E56"/>
    <w:rsid w:val="007E7726"/>
    <w:rsid w:val="007F1FCA"/>
    <w:rsid w:val="007F2D2B"/>
    <w:rsid w:val="00804DCF"/>
    <w:rsid w:val="0081015E"/>
    <w:rsid w:val="00812876"/>
    <w:rsid w:val="00812DF0"/>
    <w:rsid w:val="0083159E"/>
    <w:rsid w:val="00840A9B"/>
    <w:rsid w:val="00841871"/>
    <w:rsid w:val="00843721"/>
    <w:rsid w:val="00846048"/>
    <w:rsid w:val="00853D13"/>
    <w:rsid w:val="00854782"/>
    <w:rsid w:val="00857EA1"/>
    <w:rsid w:val="0086449C"/>
    <w:rsid w:val="00872F7F"/>
    <w:rsid w:val="008A0868"/>
    <w:rsid w:val="008B29D7"/>
    <w:rsid w:val="008C0CFC"/>
    <w:rsid w:val="008C1A07"/>
    <w:rsid w:val="008C3DBC"/>
    <w:rsid w:val="008D3B76"/>
    <w:rsid w:val="008D3BF1"/>
    <w:rsid w:val="008E434F"/>
    <w:rsid w:val="008E4FF3"/>
    <w:rsid w:val="008F6DF4"/>
    <w:rsid w:val="0090246F"/>
    <w:rsid w:val="0090266D"/>
    <w:rsid w:val="00902D90"/>
    <w:rsid w:val="00903080"/>
    <w:rsid w:val="009076A1"/>
    <w:rsid w:val="00910A72"/>
    <w:rsid w:val="0092653D"/>
    <w:rsid w:val="00942F10"/>
    <w:rsid w:val="0094786B"/>
    <w:rsid w:val="009502E5"/>
    <w:rsid w:val="0095228A"/>
    <w:rsid w:val="0095585C"/>
    <w:rsid w:val="00956B28"/>
    <w:rsid w:val="00956BD8"/>
    <w:rsid w:val="00974B1F"/>
    <w:rsid w:val="00980F71"/>
    <w:rsid w:val="00995177"/>
    <w:rsid w:val="009D0471"/>
    <w:rsid w:val="009E0312"/>
    <w:rsid w:val="009E1867"/>
    <w:rsid w:val="009E1D04"/>
    <w:rsid w:val="009E2260"/>
    <w:rsid w:val="009F29DE"/>
    <w:rsid w:val="009F7CC6"/>
    <w:rsid w:val="00A01291"/>
    <w:rsid w:val="00A07717"/>
    <w:rsid w:val="00A15784"/>
    <w:rsid w:val="00A33EF3"/>
    <w:rsid w:val="00A517DB"/>
    <w:rsid w:val="00A5762F"/>
    <w:rsid w:val="00A64506"/>
    <w:rsid w:val="00A75969"/>
    <w:rsid w:val="00A77756"/>
    <w:rsid w:val="00A846A2"/>
    <w:rsid w:val="00A87F9E"/>
    <w:rsid w:val="00A90CD3"/>
    <w:rsid w:val="00A910B3"/>
    <w:rsid w:val="00AA4DA8"/>
    <w:rsid w:val="00AA73DD"/>
    <w:rsid w:val="00AD2405"/>
    <w:rsid w:val="00AD340F"/>
    <w:rsid w:val="00AE2AAA"/>
    <w:rsid w:val="00AE759B"/>
    <w:rsid w:val="00AF4C45"/>
    <w:rsid w:val="00AF5408"/>
    <w:rsid w:val="00AF7223"/>
    <w:rsid w:val="00B00E21"/>
    <w:rsid w:val="00B0187E"/>
    <w:rsid w:val="00B15E22"/>
    <w:rsid w:val="00B272C0"/>
    <w:rsid w:val="00B31FED"/>
    <w:rsid w:val="00B321E5"/>
    <w:rsid w:val="00B448C8"/>
    <w:rsid w:val="00B50142"/>
    <w:rsid w:val="00B514DC"/>
    <w:rsid w:val="00B51E11"/>
    <w:rsid w:val="00B53853"/>
    <w:rsid w:val="00B56AF3"/>
    <w:rsid w:val="00B60E60"/>
    <w:rsid w:val="00B616B1"/>
    <w:rsid w:val="00B74607"/>
    <w:rsid w:val="00B85C9A"/>
    <w:rsid w:val="00B93E06"/>
    <w:rsid w:val="00BA0E17"/>
    <w:rsid w:val="00BA4264"/>
    <w:rsid w:val="00BB439B"/>
    <w:rsid w:val="00BD31BD"/>
    <w:rsid w:val="00BE2FAE"/>
    <w:rsid w:val="00BF705E"/>
    <w:rsid w:val="00C0211E"/>
    <w:rsid w:val="00C065CD"/>
    <w:rsid w:val="00C172C8"/>
    <w:rsid w:val="00C17DE0"/>
    <w:rsid w:val="00C20194"/>
    <w:rsid w:val="00C432C0"/>
    <w:rsid w:val="00C50365"/>
    <w:rsid w:val="00C55181"/>
    <w:rsid w:val="00C56648"/>
    <w:rsid w:val="00C6216B"/>
    <w:rsid w:val="00C632F0"/>
    <w:rsid w:val="00C715BC"/>
    <w:rsid w:val="00C806DD"/>
    <w:rsid w:val="00C8108A"/>
    <w:rsid w:val="00C82664"/>
    <w:rsid w:val="00C96CD2"/>
    <w:rsid w:val="00CA2070"/>
    <w:rsid w:val="00CA3D22"/>
    <w:rsid w:val="00CA4723"/>
    <w:rsid w:val="00CC010C"/>
    <w:rsid w:val="00CD7C89"/>
    <w:rsid w:val="00CF0D5E"/>
    <w:rsid w:val="00CF2788"/>
    <w:rsid w:val="00D13746"/>
    <w:rsid w:val="00D20AF7"/>
    <w:rsid w:val="00D27D7F"/>
    <w:rsid w:val="00D30CE9"/>
    <w:rsid w:val="00D30FA8"/>
    <w:rsid w:val="00D61501"/>
    <w:rsid w:val="00D701EB"/>
    <w:rsid w:val="00D7085E"/>
    <w:rsid w:val="00D71CDE"/>
    <w:rsid w:val="00D93C6E"/>
    <w:rsid w:val="00D977D0"/>
    <w:rsid w:val="00D97F9F"/>
    <w:rsid w:val="00DA02D6"/>
    <w:rsid w:val="00DA28B4"/>
    <w:rsid w:val="00DA55B5"/>
    <w:rsid w:val="00DB670B"/>
    <w:rsid w:val="00DC03A0"/>
    <w:rsid w:val="00DC3A97"/>
    <w:rsid w:val="00DD0D4A"/>
    <w:rsid w:val="00DE0A82"/>
    <w:rsid w:val="00DE764F"/>
    <w:rsid w:val="00E073B9"/>
    <w:rsid w:val="00E37C4A"/>
    <w:rsid w:val="00E545C7"/>
    <w:rsid w:val="00E55DE4"/>
    <w:rsid w:val="00E55EE0"/>
    <w:rsid w:val="00E7242B"/>
    <w:rsid w:val="00E83C45"/>
    <w:rsid w:val="00EA5E8B"/>
    <w:rsid w:val="00EA603F"/>
    <w:rsid w:val="00EA6DAA"/>
    <w:rsid w:val="00EA7312"/>
    <w:rsid w:val="00EB0607"/>
    <w:rsid w:val="00EB2C63"/>
    <w:rsid w:val="00EC3662"/>
    <w:rsid w:val="00EC7024"/>
    <w:rsid w:val="00EE07AD"/>
    <w:rsid w:val="00EE3BEE"/>
    <w:rsid w:val="00F014F4"/>
    <w:rsid w:val="00F0220E"/>
    <w:rsid w:val="00F05627"/>
    <w:rsid w:val="00F060B9"/>
    <w:rsid w:val="00F23C20"/>
    <w:rsid w:val="00F251D7"/>
    <w:rsid w:val="00F312F3"/>
    <w:rsid w:val="00F35C00"/>
    <w:rsid w:val="00F3640D"/>
    <w:rsid w:val="00F41446"/>
    <w:rsid w:val="00F5260B"/>
    <w:rsid w:val="00F52967"/>
    <w:rsid w:val="00F603B9"/>
    <w:rsid w:val="00F7036E"/>
    <w:rsid w:val="00F74298"/>
    <w:rsid w:val="00F75772"/>
    <w:rsid w:val="00F90453"/>
    <w:rsid w:val="00F92C4F"/>
    <w:rsid w:val="00FA11FD"/>
    <w:rsid w:val="00FB1BB3"/>
    <w:rsid w:val="00FD22D2"/>
    <w:rsid w:val="00FD604F"/>
    <w:rsid w:val="00FD6136"/>
    <w:rsid w:val="00FF08FC"/>
    <w:rsid w:val="00FF3A0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27D46"/>
  <w15:docId w15:val="{0487DE9E-C5A7-4742-A2FE-97FCC807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5CD"/>
  </w:style>
  <w:style w:type="paragraph" w:styleId="Heading1">
    <w:name w:val="heading 1"/>
    <w:basedOn w:val="Normal"/>
    <w:next w:val="Normal"/>
    <w:link w:val="Heading1Char"/>
    <w:uiPriority w:val="9"/>
    <w:qFormat/>
    <w:rsid w:val="00C55181"/>
    <w:pPr>
      <w:spacing w:before="240" w:after="60" w:line="240" w:lineRule="auto"/>
      <w:jc w:val="both"/>
      <w:outlineLvl w:val="0"/>
    </w:pPr>
    <w:rPr>
      <w:rFonts w:ascii="Calibri" w:hAnsi="Calibri" w:cs="Calibri"/>
      <w:b/>
      <w:sz w:val="24"/>
      <w:szCs w:val="24"/>
      <w:u w:val="single"/>
    </w:rPr>
  </w:style>
  <w:style w:type="paragraph" w:styleId="Heading2">
    <w:name w:val="heading 2"/>
    <w:basedOn w:val="Normal"/>
    <w:next w:val="Normal"/>
    <w:link w:val="Heading2Char"/>
    <w:uiPriority w:val="9"/>
    <w:unhideWhenUsed/>
    <w:qFormat/>
    <w:rsid w:val="00D71CDE"/>
    <w:pPr>
      <w:spacing w:before="120" w:after="0" w:line="240" w:lineRule="auto"/>
      <w:jc w:val="both"/>
      <w:outlineLvl w:val="1"/>
    </w:pPr>
    <w:rPr>
      <w:rFonts w:ascii="Calibri" w:hAnsi="Calibri" w:cs="Calibri"/>
      <w:b/>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BEE"/>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EE3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BEE"/>
  </w:style>
  <w:style w:type="paragraph" w:styleId="Footer">
    <w:name w:val="footer"/>
    <w:basedOn w:val="Normal"/>
    <w:link w:val="FooterChar"/>
    <w:uiPriority w:val="99"/>
    <w:unhideWhenUsed/>
    <w:rsid w:val="00EE3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BEE"/>
  </w:style>
  <w:style w:type="paragraph" w:styleId="BalloonText">
    <w:name w:val="Balloon Text"/>
    <w:basedOn w:val="Normal"/>
    <w:link w:val="BalloonTextChar"/>
    <w:uiPriority w:val="99"/>
    <w:semiHidden/>
    <w:unhideWhenUsed/>
    <w:rsid w:val="00EE3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BEE"/>
    <w:rPr>
      <w:rFonts w:ascii="Tahoma" w:hAnsi="Tahoma" w:cs="Tahoma"/>
      <w:sz w:val="16"/>
      <w:szCs w:val="16"/>
    </w:rPr>
  </w:style>
  <w:style w:type="paragraph" w:styleId="ListNumber">
    <w:name w:val="List Number"/>
    <w:basedOn w:val="Normal"/>
    <w:rsid w:val="00A33EF3"/>
    <w:pPr>
      <w:numPr>
        <w:numId w:val="1"/>
      </w:num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5151"/>
    <w:rPr>
      <w:color w:val="0000FF" w:themeColor="hyperlink"/>
      <w:u w:val="single"/>
    </w:rPr>
  </w:style>
  <w:style w:type="table" w:styleId="TableGrid">
    <w:name w:val="Table Grid"/>
    <w:basedOn w:val="TableNormal"/>
    <w:uiPriority w:val="39"/>
    <w:rsid w:val="00DD0D4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185FFF"/>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lainTable11">
    <w:name w:val="Plain Table 11"/>
    <w:basedOn w:val="TableNormal"/>
    <w:uiPriority w:val="41"/>
    <w:rsid w:val="00C715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C7024"/>
    <w:rPr>
      <w:sz w:val="16"/>
      <w:szCs w:val="16"/>
    </w:rPr>
  </w:style>
  <w:style w:type="paragraph" w:styleId="CommentText">
    <w:name w:val="annotation text"/>
    <w:basedOn w:val="Normal"/>
    <w:link w:val="CommentTextChar"/>
    <w:uiPriority w:val="99"/>
    <w:semiHidden/>
    <w:unhideWhenUsed/>
    <w:rsid w:val="00EC7024"/>
    <w:pPr>
      <w:spacing w:line="240" w:lineRule="auto"/>
    </w:pPr>
    <w:rPr>
      <w:sz w:val="20"/>
      <w:szCs w:val="20"/>
    </w:rPr>
  </w:style>
  <w:style w:type="character" w:customStyle="1" w:styleId="CommentTextChar">
    <w:name w:val="Comment Text Char"/>
    <w:basedOn w:val="DefaultParagraphFont"/>
    <w:link w:val="CommentText"/>
    <w:uiPriority w:val="99"/>
    <w:semiHidden/>
    <w:rsid w:val="00EC7024"/>
    <w:rPr>
      <w:sz w:val="20"/>
      <w:szCs w:val="20"/>
    </w:rPr>
  </w:style>
  <w:style w:type="paragraph" w:styleId="CommentSubject">
    <w:name w:val="annotation subject"/>
    <w:basedOn w:val="CommentText"/>
    <w:next w:val="CommentText"/>
    <w:link w:val="CommentSubjectChar"/>
    <w:uiPriority w:val="99"/>
    <w:semiHidden/>
    <w:unhideWhenUsed/>
    <w:rsid w:val="00EC7024"/>
    <w:rPr>
      <w:b/>
      <w:bCs/>
    </w:rPr>
  </w:style>
  <w:style w:type="character" w:customStyle="1" w:styleId="CommentSubjectChar">
    <w:name w:val="Comment Subject Char"/>
    <w:basedOn w:val="CommentTextChar"/>
    <w:link w:val="CommentSubject"/>
    <w:uiPriority w:val="99"/>
    <w:semiHidden/>
    <w:rsid w:val="00EC7024"/>
    <w:rPr>
      <w:b/>
      <w:bCs/>
      <w:sz w:val="20"/>
      <w:szCs w:val="20"/>
    </w:rPr>
  </w:style>
  <w:style w:type="character" w:customStyle="1" w:styleId="Heading1Char">
    <w:name w:val="Heading 1 Char"/>
    <w:basedOn w:val="DefaultParagraphFont"/>
    <w:link w:val="Heading1"/>
    <w:uiPriority w:val="9"/>
    <w:rsid w:val="00C55181"/>
    <w:rPr>
      <w:rFonts w:ascii="Calibri" w:hAnsi="Calibri" w:cs="Calibri"/>
      <w:b/>
      <w:sz w:val="24"/>
      <w:szCs w:val="24"/>
      <w:u w:val="single"/>
    </w:rPr>
  </w:style>
  <w:style w:type="character" w:customStyle="1" w:styleId="Heading2Char">
    <w:name w:val="Heading 2 Char"/>
    <w:basedOn w:val="DefaultParagraphFont"/>
    <w:link w:val="Heading2"/>
    <w:uiPriority w:val="9"/>
    <w:rsid w:val="00D71CDE"/>
    <w:rPr>
      <w:rFonts w:ascii="Calibri" w:hAnsi="Calibri" w:cs="Calibri"/>
      <w:b/>
      <w:i/>
      <w:iCs/>
      <w:sz w:val="20"/>
      <w:szCs w:val="20"/>
    </w:rPr>
  </w:style>
  <w:style w:type="paragraph" w:customStyle="1" w:styleId="Default">
    <w:name w:val="Default"/>
    <w:rsid w:val="009E1D04"/>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172">
      <w:bodyDiv w:val="1"/>
      <w:marLeft w:val="0"/>
      <w:marRight w:val="0"/>
      <w:marTop w:val="0"/>
      <w:marBottom w:val="0"/>
      <w:divBdr>
        <w:top w:val="none" w:sz="0" w:space="0" w:color="auto"/>
        <w:left w:val="none" w:sz="0" w:space="0" w:color="auto"/>
        <w:bottom w:val="none" w:sz="0" w:space="0" w:color="auto"/>
        <w:right w:val="none" w:sz="0" w:space="0" w:color="auto"/>
      </w:divBdr>
      <w:divsChild>
        <w:div w:id="1922595955">
          <w:marLeft w:val="806"/>
          <w:marRight w:val="0"/>
          <w:marTop w:val="134"/>
          <w:marBottom w:val="0"/>
          <w:divBdr>
            <w:top w:val="none" w:sz="0" w:space="0" w:color="auto"/>
            <w:left w:val="none" w:sz="0" w:space="0" w:color="auto"/>
            <w:bottom w:val="none" w:sz="0" w:space="0" w:color="auto"/>
            <w:right w:val="none" w:sz="0" w:space="0" w:color="auto"/>
          </w:divBdr>
        </w:div>
      </w:divsChild>
    </w:div>
    <w:div w:id="172961311">
      <w:bodyDiv w:val="1"/>
      <w:marLeft w:val="0"/>
      <w:marRight w:val="0"/>
      <w:marTop w:val="0"/>
      <w:marBottom w:val="0"/>
      <w:divBdr>
        <w:top w:val="none" w:sz="0" w:space="0" w:color="auto"/>
        <w:left w:val="none" w:sz="0" w:space="0" w:color="auto"/>
        <w:bottom w:val="none" w:sz="0" w:space="0" w:color="auto"/>
        <w:right w:val="none" w:sz="0" w:space="0" w:color="auto"/>
      </w:divBdr>
      <w:divsChild>
        <w:div w:id="917373068">
          <w:marLeft w:val="806"/>
          <w:marRight w:val="0"/>
          <w:marTop w:val="134"/>
          <w:marBottom w:val="0"/>
          <w:divBdr>
            <w:top w:val="none" w:sz="0" w:space="0" w:color="auto"/>
            <w:left w:val="none" w:sz="0" w:space="0" w:color="auto"/>
            <w:bottom w:val="none" w:sz="0" w:space="0" w:color="auto"/>
            <w:right w:val="none" w:sz="0" w:space="0" w:color="auto"/>
          </w:divBdr>
        </w:div>
        <w:div w:id="2049987865">
          <w:marLeft w:val="806"/>
          <w:marRight w:val="0"/>
          <w:marTop w:val="134"/>
          <w:marBottom w:val="0"/>
          <w:divBdr>
            <w:top w:val="none" w:sz="0" w:space="0" w:color="auto"/>
            <w:left w:val="none" w:sz="0" w:space="0" w:color="auto"/>
            <w:bottom w:val="none" w:sz="0" w:space="0" w:color="auto"/>
            <w:right w:val="none" w:sz="0" w:space="0" w:color="auto"/>
          </w:divBdr>
        </w:div>
      </w:divsChild>
    </w:div>
    <w:div w:id="318582811">
      <w:bodyDiv w:val="1"/>
      <w:marLeft w:val="0"/>
      <w:marRight w:val="0"/>
      <w:marTop w:val="0"/>
      <w:marBottom w:val="0"/>
      <w:divBdr>
        <w:top w:val="none" w:sz="0" w:space="0" w:color="auto"/>
        <w:left w:val="none" w:sz="0" w:space="0" w:color="auto"/>
        <w:bottom w:val="none" w:sz="0" w:space="0" w:color="auto"/>
        <w:right w:val="none" w:sz="0" w:space="0" w:color="auto"/>
      </w:divBdr>
      <w:divsChild>
        <w:div w:id="116486646">
          <w:marLeft w:val="806"/>
          <w:marRight w:val="0"/>
          <w:marTop w:val="134"/>
          <w:marBottom w:val="0"/>
          <w:divBdr>
            <w:top w:val="none" w:sz="0" w:space="0" w:color="auto"/>
            <w:left w:val="none" w:sz="0" w:space="0" w:color="auto"/>
            <w:bottom w:val="none" w:sz="0" w:space="0" w:color="auto"/>
            <w:right w:val="none" w:sz="0" w:space="0" w:color="auto"/>
          </w:divBdr>
        </w:div>
      </w:divsChild>
    </w:div>
    <w:div w:id="404493089">
      <w:bodyDiv w:val="1"/>
      <w:marLeft w:val="0"/>
      <w:marRight w:val="0"/>
      <w:marTop w:val="0"/>
      <w:marBottom w:val="0"/>
      <w:divBdr>
        <w:top w:val="none" w:sz="0" w:space="0" w:color="auto"/>
        <w:left w:val="none" w:sz="0" w:space="0" w:color="auto"/>
        <w:bottom w:val="none" w:sz="0" w:space="0" w:color="auto"/>
        <w:right w:val="none" w:sz="0" w:space="0" w:color="auto"/>
      </w:divBdr>
    </w:div>
    <w:div w:id="564992838">
      <w:bodyDiv w:val="1"/>
      <w:marLeft w:val="0"/>
      <w:marRight w:val="0"/>
      <w:marTop w:val="0"/>
      <w:marBottom w:val="0"/>
      <w:divBdr>
        <w:top w:val="none" w:sz="0" w:space="0" w:color="auto"/>
        <w:left w:val="none" w:sz="0" w:space="0" w:color="auto"/>
        <w:bottom w:val="none" w:sz="0" w:space="0" w:color="auto"/>
        <w:right w:val="none" w:sz="0" w:space="0" w:color="auto"/>
      </w:divBdr>
      <w:divsChild>
        <w:div w:id="644092893">
          <w:marLeft w:val="806"/>
          <w:marRight w:val="0"/>
          <w:marTop w:val="134"/>
          <w:marBottom w:val="0"/>
          <w:divBdr>
            <w:top w:val="none" w:sz="0" w:space="0" w:color="auto"/>
            <w:left w:val="none" w:sz="0" w:space="0" w:color="auto"/>
            <w:bottom w:val="none" w:sz="0" w:space="0" w:color="auto"/>
            <w:right w:val="none" w:sz="0" w:space="0" w:color="auto"/>
          </w:divBdr>
        </w:div>
      </w:divsChild>
    </w:div>
    <w:div w:id="1038512429">
      <w:bodyDiv w:val="1"/>
      <w:marLeft w:val="0"/>
      <w:marRight w:val="0"/>
      <w:marTop w:val="0"/>
      <w:marBottom w:val="0"/>
      <w:divBdr>
        <w:top w:val="none" w:sz="0" w:space="0" w:color="auto"/>
        <w:left w:val="none" w:sz="0" w:space="0" w:color="auto"/>
        <w:bottom w:val="none" w:sz="0" w:space="0" w:color="auto"/>
        <w:right w:val="none" w:sz="0" w:space="0" w:color="auto"/>
      </w:divBdr>
      <w:divsChild>
        <w:div w:id="303581634">
          <w:marLeft w:val="806"/>
          <w:marRight w:val="0"/>
          <w:marTop w:val="134"/>
          <w:marBottom w:val="0"/>
          <w:divBdr>
            <w:top w:val="none" w:sz="0" w:space="0" w:color="auto"/>
            <w:left w:val="none" w:sz="0" w:space="0" w:color="auto"/>
            <w:bottom w:val="none" w:sz="0" w:space="0" w:color="auto"/>
            <w:right w:val="none" w:sz="0" w:space="0" w:color="auto"/>
          </w:divBdr>
        </w:div>
      </w:divsChild>
    </w:div>
    <w:div w:id="1206336462">
      <w:bodyDiv w:val="1"/>
      <w:marLeft w:val="0"/>
      <w:marRight w:val="0"/>
      <w:marTop w:val="0"/>
      <w:marBottom w:val="0"/>
      <w:divBdr>
        <w:top w:val="none" w:sz="0" w:space="0" w:color="auto"/>
        <w:left w:val="none" w:sz="0" w:space="0" w:color="auto"/>
        <w:bottom w:val="none" w:sz="0" w:space="0" w:color="auto"/>
        <w:right w:val="none" w:sz="0" w:space="0" w:color="auto"/>
      </w:divBdr>
      <w:divsChild>
        <w:div w:id="922222957">
          <w:marLeft w:val="806"/>
          <w:marRight w:val="0"/>
          <w:marTop w:val="134"/>
          <w:marBottom w:val="0"/>
          <w:divBdr>
            <w:top w:val="none" w:sz="0" w:space="0" w:color="auto"/>
            <w:left w:val="none" w:sz="0" w:space="0" w:color="auto"/>
            <w:bottom w:val="none" w:sz="0" w:space="0" w:color="auto"/>
            <w:right w:val="none" w:sz="0" w:space="0" w:color="auto"/>
          </w:divBdr>
        </w:div>
      </w:divsChild>
    </w:div>
    <w:div w:id="1222986470">
      <w:bodyDiv w:val="1"/>
      <w:marLeft w:val="0"/>
      <w:marRight w:val="0"/>
      <w:marTop w:val="0"/>
      <w:marBottom w:val="0"/>
      <w:divBdr>
        <w:top w:val="none" w:sz="0" w:space="0" w:color="auto"/>
        <w:left w:val="none" w:sz="0" w:space="0" w:color="auto"/>
        <w:bottom w:val="none" w:sz="0" w:space="0" w:color="auto"/>
        <w:right w:val="none" w:sz="0" w:space="0" w:color="auto"/>
      </w:divBdr>
      <w:divsChild>
        <w:div w:id="1457719155">
          <w:marLeft w:val="806"/>
          <w:marRight w:val="0"/>
          <w:marTop w:val="134"/>
          <w:marBottom w:val="0"/>
          <w:divBdr>
            <w:top w:val="none" w:sz="0" w:space="0" w:color="auto"/>
            <w:left w:val="none" w:sz="0" w:space="0" w:color="auto"/>
            <w:bottom w:val="none" w:sz="0" w:space="0" w:color="auto"/>
            <w:right w:val="none" w:sz="0" w:space="0" w:color="auto"/>
          </w:divBdr>
        </w:div>
      </w:divsChild>
    </w:div>
    <w:div w:id="1421439874">
      <w:bodyDiv w:val="1"/>
      <w:marLeft w:val="0"/>
      <w:marRight w:val="0"/>
      <w:marTop w:val="0"/>
      <w:marBottom w:val="0"/>
      <w:divBdr>
        <w:top w:val="none" w:sz="0" w:space="0" w:color="auto"/>
        <w:left w:val="none" w:sz="0" w:space="0" w:color="auto"/>
        <w:bottom w:val="none" w:sz="0" w:space="0" w:color="auto"/>
        <w:right w:val="none" w:sz="0" w:space="0" w:color="auto"/>
      </w:divBdr>
      <w:divsChild>
        <w:div w:id="2146779416">
          <w:marLeft w:val="806"/>
          <w:marRight w:val="0"/>
          <w:marTop w:val="134"/>
          <w:marBottom w:val="0"/>
          <w:divBdr>
            <w:top w:val="none" w:sz="0" w:space="0" w:color="auto"/>
            <w:left w:val="none" w:sz="0" w:space="0" w:color="auto"/>
            <w:bottom w:val="none" w:sz="0" w:space="0" w:color="auto"/>
            <w:right w:val="none" w:sz="0" w:space="0" w:color="auto"/>
          </w:divBdr>
        </w:div>
      </w:divsChild>
    </w:div>
    <w:div w:id="1574581361">
      <w:bodyDiv w:val="1"/>
      <w:marLeft w:val="0"/>
      <w:marRight w:val="0"/>
      <w:marTop w:val="0"/>
      <w:marBottom w:val="0"/>
      <w:divBdr>
        <w:top w:val="none" w:sz="0" w:space="0" w:color="auto"/>
        <w:left w:val="none" w:sz="0" w:space="0" w:color="auto"/>
        <w:bottom w:val="none" w:sz="0" w:space="0" w:color="auto"/>
        <w:right w:val="none" w:sz="0" w:space="0" w:color="auto"/>
      </w:divBdr>
      <w:divsChild>
        <w:div w:id="1927570511">
          <w:marLeft w:val="806"/>
          <w:marRight w:val="0"/>
          <w:marTop w:val="134"/>
          <w:marBottom w:val="0"/>
          <w:divBdr>
            <w:top w:val="none" w:sz="0" w:space="0" w:color="auto"/>
            <w:left w:val="none" w:sz="0" w:space="0" w:color="auto"/>
            <w:bottom w:val="none" w:sz="0" w:space="0" w:color="auto"/>
            <w:right w:val="none" w:sz="0" w:space="0" w:color="auto"/>
          </w:divBdr>
        </w:div>
      </w:divsChild>
    </w:div>
    <w:div w:id="1580794007">
      <w:bodyDiv w:val="1"/>
      <w:marLeft w:val="0"/>
      <w:marRight w:val="0"/>
      <w:marTop w:val="0"/>
      <w:marBottom w:val="0"/>
      <w:divBdr>
        <w:top w:val="none" w:sz="0" w:space="0" w:color="auto"/>
        <w:left w:val="none" w:sz="0" w:space="0" w:color="auto"/>
        <w:bottom w:val="none" w:sz="0" w:space="0" w:color="auto"/>
        <w:right w:val="none" w:sz="0" w:space="0" w:color="auto"/>
      </w:divBdr>
      <w:divsChild>
        <w:div w:id="1116749711">
          <w:marLeft w:val="806"/>
          <w:marRight w:val="0"/>
          <w:marTop w:val="134"/>
          <w:marBottom w:val="0"/>
          <w:divBdr>
            <w:top w:val="none" w:sz="0" w:space="0" w:color="auto"/>
            <w:left w:val="none" w:sz="0" w:space="0" w:color="auto"/>
            <w:bottom w:val="none" w:sz="0" w:space="0" w:color="auto"/>
            <w:right w:val="none" w:sz="0" w:space="0" w:color="auto"/>
          </w:divBdr>
        </w:div>
      </w:divsChild>
    </w:div>
    <w:div w:id="1628049137">
      <w:bodyDiv w:val="1"/>
      <w:marLeft w:val="0"/>
      <w:marRight w:val="0"/>
      <w:marTop w:val="0"/>
      <w:marBottom w:val="0"/>
      <w:divBdr>
        <w:top w:val="none" w:sz="0" w:space="0" w:color="auto"/>
        <w:left w:val="none" w:sz="0" w:space="0" w:color="auto"/>
        <w:bottom w:val="none" w:sz="0" w:space="0" w:color="auto"/>
        <w:right w:val="none" w:sz="0" w:space="0" w:color="auto"/>
      </w:divBdr>
      <w:divsChild>
        <w:div w:id="449472575">
          <w:marLeft w:val="806"/>
          <w:marRight w:val="0"/>
          <w:marTop w:val="134"/>
          <w:marBottom w:val="0"/>
          <w:divBdr>
            <w:top w:val="none" w:sz="0" w:space="0" w:color="auto"/>
            <w:left w:val="none" w:sz="0" w:space="0" w:color="auto"/>
            <w:bottom w:val="none" w:sz="0" w:space="0" w:color="auto"/>
            <w:right w:val="none" w:sz="0" w:space="0" w:color="auto"/>
          </w:divBdr>
        </w:div>
      </w:divsChild>
    </w:div>
    <w:div w:id="1937981540">
      <w:bodyDiv w:val="1"/>
      <w:marLeft w:val="0"/>
      <w:marRight w:val="0"/>
      <w:marTop w:val="0"/>
      <w:marBottom w:val="0"/>
      <w:divBdr>
        <w:top w:val="none" w:sz="0" w:space="0" w:color="auto"/>
        <w:left w:val="none" w:sz="0" w:space="0" w:color="auto"/>
        <w:bottom w:val="none" w:sz="0" w:space="0" w:color="auto"/>
        <w:right w:val="none" w:sz="0" w:space="0" w:color="auto"/>
      </w:divBdr>
      <w:divsChild>
        <w:div w:id="305167969">
          <w:marLeft w:val="806"/>
          <w:marRight w:val="0"/>
          <w:marTop w:val="134"/>
          <w:marBottom w:val="0"/>
          <w:divBdr>
            <w:top w:val="none" w:sz="0" w:space="0" w:color="auto"/>
            <w:left w:val="none" w:sz="0" w:space="0" w:color="auto"/>
            <w:bottom w:val="none" w:sz="0" w:space="0" w:color="auto"/>
            <w:right w:val="none" w:sz="0" w:space="0" w:color="auto"/>
          </w:divBdr>
        </w:div>
      </w:divsChild>
    </w:div>
    <w:div w:id="1985163229">
      <w:bodyDiv w:val="1"/>
      <w:marLeft w:val="0"/>
      <w:marRight w:val="0"/>
      <w:marTop w:val="0"/>
      <w:marBottom w:val="0"/>
      <w:divBdr>
        <w:top w:val="none" w:sz="0" w:space="0" w:color="auto"/>
        <w:left w:val="none" w:sz="0" w:space="0" w:color="auto"/>
        <w:bottom w:val="none" w:sz="0" w:space="0" w:color="auto"/>
        <w:right w:val="none" w:sz="0" w:space="0" w:color="auto"/>
      </w:divBdr>
    </w:div>
    <w:div w:id="2079280856">
      <w:bodyDiv w:val="1"/>
      <w:marLeft w:val="0"/>
      <w:marRight w:val="0"/>
      <w:marTop w:val="0"/>
      <w:marBottom w:val="0"/>
      <w:divBdr>
        <w:top w:val="none" w:sz="0" w:space="0" w:color="auto"/>
        <w:left w:val="none" w:sz="0" w:space="0" w:color="auto"/>
        <w:bottom w:val="none" w:sz="0" w:space="0" w:color="auto"/>
        <w:right w:val="none" w:sz="0" w:space="0" w:color="auto"/>
      </w:divBdr>
      <w:divsChild>
        <w:div w:id="123698795">
          <w:marLeft w:val="806"/>
          <w:marRight w:val="0"/>
          <w:marTop w:val="134"/>
          <w:marBottom w:val="0"/>
          <w:divBdr>
            <w:top w:val="none" w:sz="0" w:space="0" w:color="auto"/>
            <w:left w:val="none" w:sz="0" w:space="0" w:color="auto"/>
            <w:bottom w:val="none" w:sz="0" w:space="0" w:color="auto"/>
            <w:right w:val="none" w:sz="0" w:space="0" w:color="auto"/>
          </w:divBdr>
        </w:div>
      </w:divsChild>
    </w:div>
    <w:div w:id="21280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NU-FAST</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Mian Muhammad Atif</dc:creator>
  <cp:lastModifiedBy>Amna Niazi</cp:lastModifiedBy>
  <cp:revision>3</cp:revision>
  <cp:lastPrinted>2019-08-19T06:32:00Z</cp:lastPrinted>
  <dcterms:created xsi:type="dcterms:W3CDTF">2020-02-17T09:49:00Z</dcterms:created>
  <dcterms:modified xsi:type="dcterms:W3CDTF">2023-01-13T08:52:00Z</dcterms:modified>
</cp:coreProperties>
</file>