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E766C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A regulatory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attached</w:t>
      </w:r>
      <w:proofErr w:type="spellEnd"/>
      <w:r w:rsidRPr="00DE16C2">
        <w:rPr>
          <w:lang w:val="de-DE"/>
        </w:rPr>
        <w:t>.</w:t>
      </w:r>
    </w:p>
    <w:p w14:paraId="68C1F1C9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7365A314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Task:</w:t>
      </w:r>
    </w:p>
    <w:p w14:paraId="1D2E2829" w14:textId="7DC9C9BA" w:rsidR="00DE16C2" w:rsidRPr="00DE16C2" w:rsidRDefault="00DE16C2" w:rsidP="00DE16C2">
      <w:pPr>
        <w:rPr>
          <w:lang w:val="de-DE"/>
        </w:rPr>
      </w:pPr>
      <w:proofErr w:type="spellStart"/>
      <w:r w:rsidRPr="00DE16C2">
        <w:rPr>
          <w:lang w:val="de-DE"/>
        </w:rPr>
        <w:t>Assess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whether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existing</w:t>
      </w:r>
      <w:proofErr w:type="spellEnd"/>
      <w:r w:rsidRPr="00DE16C2">
        <w:rPr>
          <w:lang w:val="de-DE"/>
        </w:rPr>
        <w:t xml:space="preserve"> TRD Writing </w:t>
      </w:r>
      <w:proofErr w:type="spellStart"/>
      <w:r w:rsidRPr="00DE16C2">
        <w:rPr>
          <w:lang w:val="de-DE"/>
        </w:rPr>
        <w:t>Profiles</w:t>
      </w:r>
      <w:proofErr w:type="spellEnd"/>
      <w:r w:rsidRPr="00DE16C2">
        <w:rPr>
          <w:lang w:val="de-DE"/>
        </w:rPr>
        <w:t xml:space="preserve"> </w:t>
      </w:r>
      <w:r w:rsidR="003747E5">
        <w:rPr>
          <w:lang w:val="de-DE"/>
        </w:rPr>
        <w:t xml:space="preserve">(of CMC </w:t>
      </w:r>
      <w:proofErr w:type="spellStart"/>
      <w:r w:rsidR="003747E5">
        <w:rPr>
          <w:lang w:val="de-DE"/>
        </w:rPr>
        <w:t>module</w:t>
      </w:r>
      <w:proofErr w:type="spellEnd"/>
      <w:r w:rsidR="003747E5">
        <w:rPr>
          <w:lang w:val="de-DE"/>
        </w:rPr>
        <w:t xml:space="preserve"> 3) </w:t>
      </w:r>
      <w:proofErr w:type="spellStart"/>
      <w:r w:rsidRPr="00DE16C2">
        <w:rPr>
          <w:lang w:val="de-DE"/>
        </w:rPr>
        <w:t>adequately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cover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requirements</w:t>
      </w:r>
      <w:proofErr w:type="spellEnd"/>
      <w:r w:rsidRPr="00DE16C2">
        <w:rPr>
          <w:lang w:val="de-DE"/>
        </w:rPr>
        <w:t xml:space="preserve"> of the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and </w:t>
      </w:r>
      <w:proofErr w:type="spellStart"/>
      <w:r w:rsidRPr="00DE16C2">
        <w:rPr>
          <w:lang w:val="de-DE"/>
        </w:rPr>
        <w:t>whether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should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be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added</w:t>
      </w:r>
      <w:proofErr w:type="spellEnd"/>
      <w:r w:rsidRPr="00DE16C2">
        <w:rPr>
          <w:lang w:val="de-DE"/>
        </w:rPr>
        <w:t xml:space="preserve"> to the "Relevant </w:t>
      </w:r>
      <w:proofErr w:type="spellStart"/>
      <w:r w:rsidRPr="00DE16C2">
        <w:rPr>
          <w:lang w:val="de-DE"/>
        </w:rPr>
        <w:t>Regulations</w:t>
      </w:r>
      <w:proofErr w:type="spellEnd"/>
      <w:r w:rsidRPr="00DE16C2">
        <w:rPr>
          <w:lang w:val="de-DE"/>
        </w:rPr>
        <w:t xml:space="preserve">" </w:t>
      </w:r>
      <w:proofErr w:type="spellStart"/>
      <w:r w:rsidRPr="00DE16C2">
        <w:rPr>
          <w:lang w:val="de-DE"/>
        </w:rPr>
        <w:t>section</w:t>
      </w:r>
      <w:proofErr w:type="spellEnd"/>
      <w:r w:rsidRPr="00DE16C2">
        <w:rPr>
          <w:lang w:val="de-DE"/>
        </w:rPr>
        <w:t xml:space="preserve"> of </w:t>
      </w:r>
      <w:proofErr w:type="spellStart"/>
      <w:r w:rsidRPr="00DE16C2">
        <w:rPr>
          <w:lang w:val="de-DE"/>
        </w:rPr>
        <w:t>affected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profiles</w:t>
      </w:r>
      <w:proofErr w:type="spellEnd"/>
      <w:r w:rsidRPr="00DE16C2">
        <w:rPr>
          <w:lang w:val="de-DE"/>
        </w:rPr>
        <w:t>.</w:t>
      </w:r>
    </w:p>
    <w:p w14:paraId="0EC763F8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1252E7FB" w14:textId="77777777" w:rsidR="00DE16C2" w:rsidRPr="00DE16C2" w:rsidRDefault="00DE16C2" w:rsidP="00DE16C2">
      <w:pPr>
        <w:rPr>
          <w:lang w:val="de-DE"/>
        </w:rPr>
      </w:pPr>
      <w:proofErr w:type="spellStart"/>
      <w:r w:rsidRPr="00DE16C2">
        <w:rPr>
          <w:lang w:val="de-DE"/>
        </w:rPr>
        <w:t>Evaluate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from</w:t>
      </w:r>
      <w:proofErr w:type="spellEnd"/>
      <w:r w:rsidRPr="00DE16C2">
        <w:rPr>
          <w:lang w:val="de-DE"/>
        </w:rPr>
        <w:t xml:space="preserve"> a TRD Writing Profile </w:t>
      </w:r>
      <w:proofErr w:type="spellStart"/>
      <w:r w:rsidRPr="00DE16C2">
        <w:rPr>
          <w:lang w:val="de-DE"/>
        </w:rPr>
        <w:t>governance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perspective</w:t>
      </w:r>
      <w:proofErr w:type="spellEnd"/>
      <w:r w:rsidRPr="00DE16C2">
        <w:rPr>
          <w:lang w:val="de-DE"/>
        </w:rPr>
        <w:t xml:space="preserve">. The </w:t>
      </w:r>
      <w:proofErr w:type="spellStart"/>
      <w:r w:rsidRPr="00DE16C2">
        <w:rPr>
          <w:lang w:val="de-DE"/>
        </w:rPr>
        <w:t>primary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objective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is</w:t>
      </w:r>
      <w:proofErr w:type="spellEnd"/>
      <w:r w:rsidRPr="00DE16C2">
        <w:rPr>
          <w:lang w:val="de-DE"/>
        </w:rPr>
        <w:t xml:space="preserve"> to </w:t>
      </w:r>
      <w:proofErr w:type="spellStart"/>
      <w:r w:rsidRPr="00DE16C2">
        <w:rPr>
          <w:lang w:val="de-DE"/>
        </w:rPr>
        <w:t>determine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whether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updates</w:t>
      </w:r>
      <w:proofErr w:type="spellEnd"/>
      <w:r w:rsidRPr="00DE16C2">
        <w:rPr>
          <w:lang w:val="de-DE"/>
        </w:rPr>
        <w:t xml:space="preserve"> to </w:t>
      </w:r>
      <w:proofErr w:type="spellStart"/>
      <w:r w:rsidRPr="00DE16C2">
        <w:rPr>
          <w:lang w:val="de-DE"/>
        </w:rPr>
        <w:t>existing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profiles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are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required</w:t>
      </w:r>
      <w:proofErr w:type="spellEnd"/>
      <w:r w:rsidRPr="00DE16C2">
        <w:rPr>
          <w:lang w:val="de-DE"/>
        </w:rPr>
        <w:t xml:space="preserve"> to </w:t>
      </w:r>
      <w:proofErr w:type="spellStart"/>
      <w:r w:rsidRPr="00DE16C2">
        <w:rPr>
          <w:lang w:val="de-DE"/>
        </w:rPr>
        <w:t>ensure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that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authors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are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explicitly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instructed</w:t>
      </w:r>
      <w:proofErr w:type="spellEnd"/>
      <w:r w:rsidRPr="00DE16C2">
        <w:rPr>
          <w:lang w:val="de-DE"/>
        </w:rPr>
        <w:t xml:space="preserve"> to </w:t>
      </w:r>
      <w:proofErr w:type="spellStart"/>
      <w:r w:rsidRPr="00DE16C2">
        <w:rPr>
          <w:lang w:val="de-DE"/>
        </w:rPr>
        <w:t>provide</w:t>
      </w:r>
      <w:proofErr w:type="spellEnd"/>
      <w:r w:rsidRPr="00DE16C2">
        <w:rPr>
          <w:lang w:val="de-DE"/>
        </w:rPr>
        <w:t xml:space="preserve"> all </w:t>
      </w:r>
      <w:proofErr w:type="spellStart"/>
      <w:r w:rsidRPr="00DE16C2">
        <w:rPr>
          <w:lang w:val="de-DE"/>
        </w:rPr>
        <w:t>information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expected</w:t>
      </w:r>
      <w:proofErr w:type="spellEnd"/>
      <w:r w:rsidRPr="00DE16C2">
        <w:rPr>
          <w:lang w:val="de-DE"/>
        </w:rPr>
        <w:t xml:space="preserve"> by the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>.</w:t>
      </w:r>
    </w:p>
    <w:p w14:paraId="119A3538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63F85F30" w14:textId="77777777" w:rsidR="00DE16C2" w:rsidRPr="00DE16C2" w:rsidRDefault="00DE16C2" w:rsidP="00DE16C2">
      <w:pPr>
        <w:rPr>
          <w:lang w:val="de-DE"/>
        </w:rPr>
      </w:pPr>
      <w:proofErr w:type="spellStart"/>
      <w:r w:rsidRPr="00DE16C2">
        <w:rPr>
          <w:lang w:val="de-DE"/>
        </w:rPr>
        <w:t>Instructions</w:t>
      </w:r>
      <w:proofErr w:type="spellEnd"/>
      <w:r w:rsidRPr="00DE16C2">
        <w:rPr>
          <w:lang w:val="de-DE"/>
        </w:rPr>
        <w:t>:</w:t>
      </w:r>
    </w:p>
    <w:p w14:paraId="4A6896F8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29747C77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1. Read the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and </w:t>
      </w:r>
      <w:proofErr w:type="spellStart"/>
      <w:r w:rsidRPr="00DE16C2">
        <w:rPr>
          <w:lang w:val="de-DE"/>
        </w:rPr>
        <w:t>extract</w:t>
      </w:r>
      <w:proofErr w:type="spellEnd"/>
      <w:r w:rsidRPr="00DE16C2">
        <w:rPr>
          <w:lang w:val="de-DE"/>
        </w:rPr>
        <w:t xml:space="preserve"> all explicit </w:t>
      </w:r>
      <w:proofErr w:type="spellStart"/>
      <w:r w:rsidRPr="00DE16C2">
        <w:rPr>
          <w:lang w:val="de-DE"/>
        </w:rPr>
        <w:t>documentation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requirements</w:t>
      </w:r>
      <w:proofErr w:type="spellEnd"/>
      <w:r w:rsidRPr="00DE16C2">
        <w:rPr>
          <w:lang w:val="de-DE"/>
        </w:rPr>
        <w:t>.</w:t>
      </w:r>
    </w:p>
    <w:p w14:paraId="74D7A8EF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1078D283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2. </w:t>
      </w:r>
      <w:proofErr w:type="spellStart"/>
      <w:r w:rsidRPr="00DE16C2">
        <w:rPr>
          <w:lang w:val="de-DE"/>
        </w:rPr>
        <w:t>Identify</w:t>
      </w:r>
      <w:proofErr w:type="spellEnd"/>
      <w:r w:rsidRPr="00DE16C2">
        <w:rPr>
          <w:lang w:val="de-DE"/>
        </w:rPr>
        <w:t xml:space="preserve"> all CTD/TRD </w:t>
      </w:r>
      <w:proofErr w:type="spellStart"/>
      <w:r w:rsidRPr="00DE16C2">
        <w:rPr>
          <w:lang w:val="de-DE"/>
        </w:rPr>
        <w:t>sections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referenced</w:t>
      </w:r>
      <w:proofErr w:type="spellEnd"/>
      <w:r w:rsidRPr="00DE16C2">
        <w:rPr>
          <w:lang w:val="de-DE"/>
        </w:rPr>
        <w:t xml:space="preserve"> in the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>.</w:t>
      </w:r>
    </w:p>
    <w:p w14:paraId="06309E78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123C21E3" w14:textId="77777777" w:rsidR="00DE16C2" w:rsidRPr="00DE16C2" w:rsidRDefault="00DE16C2" w:rsidP="00DE16C2">
      <w:pPr>
        <w:rPr>
          <w:lang w:val="de-DE"/>
        </w:rPr>
      </w:pPr>
      <w:proofErr w:type="spellStart"/>
      <w:r w:rsidRPr="00DE16C2">
        <w:rPr>
          <w:lang w:val="de-DE"/>
        </w:rPr>
        <w:t>When</w:t>
      </w:r>
      <w:proofErr w:type="spellEnd"/>
      <w:r w:rsidRPr="00DE16C2">
        <w:rPr>
          <w:lang w:val="de-DE"/>
        </w:rPr>
        <w:t xml:space="preserve"> a CTD </w:t>
      </w:r>
      <w:proofErr w:type="spellStart"/>
      <w:r w:rsidRPr="00DE16C2">
        <w:rPr>
          <w:lang w:val="de-DE"/>
        </w:rPr>
        <w:t>section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referenced</w:t>
      </w:r>
      <w:proofErr w:type="spellEnd"/>
      <w:r w:rsidRPr="00DE16C2">
        <w:rPr>
          <w:lang w:val="de-DE"/>
        </w:rPr>
        <w:t xml:space="preserve"> (e.g. 3.2.S.6, 3.2.P.7, 3.2.P.2.4), </w:t>
      </w:r>
      <w:proofErr w:type="spellStart"/>
      <w:r w:rsidRPr="00DE16C2">
        <w:rPr>
          <w:lang w:val="de-DE"/>
        </w:rPr>
        <w:t>retrieve</w:t>
      </w:r>
      <w:proofErr w:type="spellEnd"/>
      <w:r w:rsidRPr="00DE16C2">
        <w:rPr>
          <w:lang w:val="de-DE"/>
        </w:rPr>
        <w:t xml:space="preserve"> and review all </w:t>
      </w:r>
      <w:proofErr w:type="spellStart"/>
      <w:r w:rsidRPr="00DE16C2">
        <w:rPr>
          <w:lang w:val="de-DE"/>
        </w:rPr>
        <w:t>associated</w:t>
      </w:r>
      <w:proofErr w:type="spellEnd"/>
      <w:r w:rsidRPr="00DE16C2">
        <w:rPr>
          <w:lang w:val="de-DE"/>
        </w:rPr>
        <w:t xml:space="preserve"> Writing </w:t>
      </w:r>
      <w:proofErr w:type="spellStart"/>
      <w:r w:rsidRPr="00DE16C2">
        <w:rPr>
          <w:lang w:val="de-DE"/>
        </w:rPr>
        <w:t>Profiles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belonging</w:t>
      </w:r>
      <w:proofErr w:type="spellEnd"/>
      <w:r w:rsidRPr="00DE16C2">
        <w:rPr>
          <w:lang w:val="de-DE"/>
        </w:rPr>
        <w:t xml:space="preserve"> to </w:t>
      </w:r>
      <w:proofErr w:type="spellStart"/>
      <w:r w:rsidRPr="00DE16C2">
        <w:rPr>
          <w:lang w:val="de-DE"/>
        </w:rPr>
        <w:t>that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section</w:t>
      </w:r>
      <w:proofErr w:type="spellEnd"/>
      <w:r w:rsidRPr="00DE16C2">
        <w:rPr>
          <w:lang w:val="de-DE"/>
        </w:rPr>
        <w:t>.</w:t>
      </w:r>
    </w:p>
    <w:p w14:paraId="27ECAF19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3E061D4F" w14:textId="77777777" w:rsidR="00DE16C2" w:rsidRPr="00DE16C2" w:rsidRDefault="00DE16C2" w:rsidP="00DE16C2">
      <w:pPr>
        <w:rPr>
          <w:lang w:val="de-DE"/>
        </w:rPr>
      </w:pPr>
      <w:proofErr w:type="spellStart"/>
      <w:r w:rsidRPr="00DE16C2">
        <w:rPr>
          <w:lang w:val="de-DE"/>
        </w:rPr>
        <w:t>Examples</w:t>
      </w:r>
      <w:proofErr w:type="spellEnd"/>
      <w:r w:rsidRPr="00DE16C2">
        <w:rPr>
          <w:lang w:val="de-DE"/>
        </w:rPr>
        <w:t>:</w:t>
      </w:r>
    </w:p>
    <w:p w14:paraId="0B9F47A1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- 3.2.S.6 → review all S.6.xx </w:t>
      </w:r>
      <w:proofErr w:type="spellStart"/>
      <w:r w:rsidRPr="00DE16C2">
        <w:rPr>
          <w:lang w:val="de-DE"/>
        </w:rPr>
        <w:t>profiles</w:t>
      </w:r>
      <w:proofErr w:type="spellEnd"/>
    </w:p>
    <w:p w14:paraId="788B9C7D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- 3.2.P.7 → review all P.7.xx </w:t>
      </w:r>
      <w:proofErr w:type="spellStart"/>
      <w:r w:rsidRPr="00DE16C2">
        <w:rPr>
          <w:lang w:val="de-DE"/>
        </w:rPr>
        <w:t>profiles</w:t>
      </w:r>
      <w:proofErr w:type="spellEnd"/>
    </w:p>
    <w:p w14:paraId="1EFF5FAC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- 3.2.P.2.4 → review all P.2.4.xx </w:t>
      </w:r>
      <w:proofErr w:type="spellStart"/>
      <w:r w:rsidRPr="00DE16C2">
        <w:rPr>
          <w:lang w:val="de-DE"/>
        </w:rPr>
        <w:t>profiles</w:t>
      </w:r>
      <w:proofErr w:type="spellEnd"/>
    </w:p>
    <w:p w14:paraId="4606117E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71D9D79A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The </w:t>
      </w:r>
      <w:proofErr w:type="spellStart"/>
      <w:r w:rsidRPr="00DE16C2">
        <w:rPr>
          <w:lang w:val="de-DE"/>
        </w:rPr>
        <w:t>assessment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shall</w:t>
      </w:r>
      <w:proofErr w:type="spellEnd"/>
      <w:r w:rsidRPr="00DE16C2">
        <w:rPr>
          <w:lang w:val="de-DE"/>
        </w:rPr>
        <w:t xml:space="preserve"> not </w:t>
      </w:r>
      <w:proofErr w:type="spellStart"/>
      <w:r w:rsidRPr="00DE16C2">
        <w:rPr>
          <w:lang w:val="de-DE"/>
        </w:rPr>
        <w:t>be</w:t>
      </w:r>
      <w:proofErr w:type="spellEnd"/>
      <w:r w:rsidRPr="00DE16C2">
        <w:rPr>
          <w:lang w:val="de-DE"/>
        </w:rPr>
        <w:t xml:space="preserve"> limited to a </w:t>
      </w:r>
      <w:proofErr w:type="spellStart"/>
      <w:r w:rsidRPr="00DE16C2">
        <w:rPr>
          <w:lang w:val="de-DE"/>
        </w:rPr>
        <w:t>single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profile</w:t>
      </w:r>
      <w:proofErr w:type="spellEnd"/>
      <w:r w:rsidRPr="00DE16C2">
        <w:rPr>
          <w:lang w:val="de-DE"/>
        </w:rPr>
        <w:t xml:space="preserve">. All </w:t>
      </w:r>
      <w:proofErr w:type="spellStart"/>
      <w:r w:rsidRPr="00DE16C2">
        <w:rPr>
          <w:lang w:val="de-DE"/>
        </w:rPr>
        <w:t>profiles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associated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with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identified</w:t>
      </w:r>
      <w:proofErr w:type="spellEnd"/>
      <w:r w:rsidRPr="00DE16C2">
        <w:rPr>
          <w:lang w:val="de-DE"/>
        </w:rPr>
        <w:t xml:space="preserve"> CTD/TRD </w:t>
      </w:r>
      <w:proofErr w:type="spellStart"/>
      <w:r w:rsidRPr="00DE16C2">
        <w:rPr>
          <w:lang w:val="de-DE"/>
        </w:rPr>
        <w:t>section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shall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be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reviewed</w:t>
      </w:r>
      <w:proofErr w:type="spellEnd"/>
      <w:r w:rsidRPr="00DE16C2">
        <w:rPr>
          <w:lang w:val="de-DE"/>
        </w:rPr>
        <w:t>.</w:t>
      </w:r>
    </w:p>
    <w:p w14:paraId="4D311E10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705B3409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3. </w:t>
      </w:r>
      <w:proofErr w:type="spellStart"/>
      <w:r w:rsidRPr="00DE16C2">
        <w:rPr>
          <w:lang w:val="de-DE"/>
        </w:rPr>
        <w:t>If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does</w:t>
      </w:r>
      <w:proofErr w:type="spellEnd"/>
      <w:r w:rsidRPr="00DE16C2">
        <w:rPr>
          <w:lang w:val="de-DE"/>
        </w:rPr>
        <w:t xml:space="preserve"> not </w:t>
      </w:r>
      <w:proofErr w:type="spellStart"/>
      <w:r w:rsidRPr="00DE16C2">
        <w:rPr>
          <w:lang w:val="de-DE"/>
        </w:rPr>
        <w:t>explicitly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reference</w:t>
      </w:r>
      <w:proofErr w:type="spellEnd"/>
      <w:r w:rsidRPr="00DE16C2">
        <w:rPr>
          <w:lang w:val="de-DE"/>
        </w:rPr>
        <w:t xml:space="preserve"> CTD </w:t>
      </w:r>
      <w:proofErr w:type="spellStart"/>
      <w:r w:rsidRPr="00DE16C2">
        <w:rPr>
          <w:lang w:val="de-DE"/>
        </w:rPr>
        <w:t>sections</w:t>
      </w:r>
      <w:proofErr w:type="spellEnd"/>
      <w:r w:rsidRPr="00DE16C2">
        <w:rPr>
          <w:lang w:val="de-DE"/>
        </w:rPr>
        <w:t>:</w:t>
      </w:r>
    </w:p>
    <w:p w14:paraId="75E83082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6799D326" w14:textId="77777777" w:rsidR="00DE16C2" w:rsidRPr="00DE16C2" w:rsidRDefault="00DE16C2" w:rsidP="00DE16C2">
      <w:pPr>
        <w:rPr>
          <w:lang w:val="de-DE"/>
        </w:rPr>
      </w:pPr>
      <w:proofErr w:type="spellStart"/>
      <w:r w:rsidRPr="00DE16C2">
        <w:rPr>
          <w:lang w:val="de-DE"/>
        </w:rPr>
        <w:t>Identify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most</w:t>
      </w:r>
      <w:proofErr w:type="spellEnd"/>
      <w:r w:rsidRPr="00DE16C2">
        <w:rPr>
          <w:lang w:val="de-DE"/>
        </w:rPr>
        <w:t xml:space="preserve"> relevant CTD/TRD </w:t>
      </w:r>
      <w:proofErr w:type="spellStart"/>
      <w:r w:rsidRPr="00DE16C2">
        <w:rPr>
          <w:lang w:val="de-DE"/>
        </w:rPr>
        <w:t>sections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based</w:t>
      </w:r>
      <w:proofErr w:type="spellEnd"/>
      <w:r w:rsidRPr="00DE16C2">
        <w:rPr>
          <w:lang w:val="de-DE"/>
        </w:rPr>
        <w:t xml:space="preserve"> on:</w:t>
      </w:r>
    </w:p>
    <w:p w14:paraId="1346569D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Scope of the </w:t>
      </w:r>
      <w:proofErr w:type="spellStart"/>
      <w:r w:rsidRPr="00DE16C2">
        <w:rPr>
          <w:lang w:val="de-DE"/>
        </w:rPr>
        <w:t>guideline</w:t>
      </w:r>
      <w:proofErr w:type="spellEnd"/>
    </w:p>
    <w:p w14:paraId="0C75778A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Documentation </w:t>
      </w:r>
      <w:proofErr w:type="spellStart"/>
      <w:r w:rsidRPr="00DE16C2">
        <w:rPr>
          <w:lang w:val="de-DE"/>
        </w:rPr>
        <w:t>requirements</w:t>
      </w:r>
      <w:proofErr w:type="spellEnd"/>
    </w:p>
    <w:p w14:paraId="1177ACF2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Dossier </w:t>
      </w:r>
      <w:proofErr w:type="spellStart"/>
      <w:r w:rsidRPr="00DE16C2">
        <w:rPr>
          <w:lang w:val="de-DE"/>
        </w:rPr>
        <w:t>location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statements</w:t>
      </w:r>
      <w:proofErr w:type="spellEnd"/>
    </w:p>
    <w:p w14:paraId="37328227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Subject matter and regulatory </w:t>
      </w:r>
      <w:proofErr w:type="spellStart"/>
      <w:r w:rsidRPr="00DE16C2">
        <w:rPr>
          <w:lang w:val="de-DE"/>
        </w:rPr>
        <w:t>context</w:t>
      </w:r>
      <w:proofErr w:type="spellEnd"/>
    </w:p>
    <w:p w14:paraId="27B7DB86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536D76D9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Then </w:t>
      </w:r>
      <w:proofErr w:type="spellStart"/>
      <w:r w:rsidRPr="00DE16C2">
        <w:rPr>
          <w:lang w:val="de-DE"/>
        </w:rPr>
        <w:t>retrieve</w:t>
      </w:r>
      <w:proofErr w:type="spellEnd"/>
      <w:r w:rsidRPr="00DE16C2">
        <w:rPr>
          <w:lang w:val="de-DE"/>
        </w:rPr>
        <w:t xml:space="preserve"> and review all </w:t>
      </w:r>
      <w:proofErr w:type="spellStart"/>
      <w:r w:rsidRPr="00DE16C2">
        <w:rPr>
          <w:lang w:val="de-DE"/>
        </w:rPr>
        <w:t>associated</w:t>
      </w:r>
      <w:proofErr w:type="spellEnd"/>
      <w:r w:rsidRPr="00DE16C2">
        <w:rPr>
          <w:lang w:val="de-DE"/>
        </w:rPr>
        <w:t xml:space="preserve"> Writing </w:t>
      </w:r>
      <w:proofErr w:type="spellStart"/>
      <w:r w:rsidRPr="00DE16C2">
        <w:rPr>
          <w:lang w:val="de-DE"/>
        </w:rPr>
        <w:t>Profiles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belonging</w:t>
      </w:r>
      <w:proofErr w:type="spellEnd"/>
      <w:r w:rsidRPr="00DE16C2">
        <w:rPr>
          <w:lang w:val="de-DE"/>
        </w:rPr>
        <w:t xml:space="preserve"> to </w:t>
      </w:r>
      <w:proofErr w:type="spellStart"/>
      <w:r w:rsidRPr="00DE16C2">
        <w:rPr>
          <w:lang w:val="de-DE"/>
        </w:rPr>
        <w:t>those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sections</w:t>
      </w:r>
      <w:proofErr w:type="spellEnd"/>
      <w:r w:rsidRPr="00DE16C2">
        <w:rPr>
          <w:lang w:val="de-DE"/>
        </w:rPr>
        <w:t>.</w:t>
      </w:r>
    </w:p>
    <w:p w14:paraId="29755480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15377B09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Document the rationale for </w:t>
      </w:r>
      <w:proofErr w:type="spellStart"/>
      <w:r w:rsidRPr="00DE16C2">
        <w:rPr>
          <w:lang w:val="de-DE"/>
        </w:rPr>
        <w:t>selecting</w:t>
      </w:r>
      <w:proofErr w:type="spellEnd"/>
      <w:r w:rsidRPr="00DE16C2">
        <w:rPr>
          <w:lang w:val="de-DE"/>
        </w:rPr>
        <w:t xml:space="preserve"> the CTD/TRD </w:t>
      </w:r>
      <w:proofErr w:type="spellStart"/>
      <w:r w:rsidRPr="00DE16C2">
        <w:rPr>
          <w:lang w:val="de-DE"/>
        </w:rPr>
        <w:t>sections</w:t>
      </w:r>
      <w:proofErr w:type="spellEnd"/>
      <w:r w:rsidRPr="00DE16C2">
        <w:rPr>
          <w:lang w:val="de-DE"/>
        </w:rPr>
        <w:t>.</w:t>
      </w:r>
    </w:p>
    <w:p w14:paraId="0C77B528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676D6B70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4. </w:t>
      </w:r>
      <w:proofErr w:type="spellStart"/>
      <w:r w:rsidRPr="00DE16C2">
        <w:rPr>
          <w:lang w:val="de-DE"/>
        </w:rPr>
        <w:t>Compare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each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requirement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against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profile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requirements</w:t>
      </w:r>
      <w:proofErr w:type="spellEnd"/>
      <w:r w:rsidRPr="00DE16C2">
        <w:rPr>
          <w:lang w:val="de-DE"/>
        </w:rPr>
        <w:t>.</w:t>
      </w:r>
    </w:p>
    <w:p w14:paraId="6BBF9275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2F628C7D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A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requirement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shall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only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be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considered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implemented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when</w:t>
      </w:r>
      <w:proofErr w:type="spellEnd"/>
      <w:r w:rsidRPr="00DE16C2">
        <w:rPr>
          <w:lang w:val="de-DE"/>
        </w:rPr>
        <w:t xml:space="preserve"> the Writing Profile </w:t>
      </w:r>
      <w:proofErr w:type="spellStart"/>
      <w:r w:rsidRPr="00DE16C2">
        <w:rPr>
          <w:lang w:val="de-DE"/>
        </w:rPr>
        <w:t>explicitly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contains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requirement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or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explicitly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instructs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author</w:t>
      </w:r>
      <w:proofErr w:type="spellEnd"/>
      <w:r w:rsidRPr="00DE16C2">
        <w:rPr>
          <w:lang w:val="de-DE"/>
        </w:rPr>
        <w:t xml:space="preserve"> to </w:t>
      </w:r>
      <w:proofErr w:type="spellStart"/>
      <w:r w:rsidRPr="00DE16C2">
        <w:rPr>
          <w:lang w:val="de-DE"/>
        </w:rPr>
        <w:t>provide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corresponding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information</w:t>
      </w:r>
      <w:proofErr w:type="spellEnd"/>
      <w:r w:rsidRPr="00DE16C2">
        <w:rPr>
          <w:lang w:val="de-DE"/>
        </w:rPr>
        <w:t>.</w:t>
      </w:r>
    </w:p>
    <w:p w14:paraId="72B46628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0DC00911" w14:textId="77777777" w:rsidR="00DE16C2" w:rsidRPr="00DE16C2" w:rsidRDefault="00DE16C2" w:rsidP="00DE16C2">
      <w:pPr>
        <w:rPr>
          <w:lang w:val="de-DE"/>
        </w:rPr>
      </w:pPr>
      <w:proofErr w:type="spellStart"/>
      <w:r w:rsidRPr="00DE16C2">
        <w:rPr>
          <w:lang w:val="de-DE"/>
        </w:rPr>
        <w:t>Requirements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that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are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only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indirectly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implied</w:t>
      </w:r>
      <w:proofErr w:type="spellEnd"/>
      <w:r w:rsidRPr="00DE16C2">
        <w:rPr>
          <w:lang w:val="de-DE"/>
        </w:rPr>
        <w:t xml:space="preserve">, </w:t>
      </w:r>
      <w:proofErr w:type="spellStart"/>
      <w:r w:rsidRPr="00DE16C2">
        <w:rPr>
          <w:lang w:val="de-DE"/>
        </w:rPr>
        <w:t>scientifically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related</w:t>
      </w:r>
      <w:proofErr w:type="spellEnd"/>
      <w:r w:rsidRPr="00DE16C2">
        <w:rPr>
          <w:lang w:val="de-DE"/>
        </w:rPr>
        <w:t xml:space="preserve">, </w:t>
      </w:r>
      <w:proofErr w:type="spellStart"/>
      <w:r w:rsidRPr="00DE16C2">
        <w:rPr>
          <w:lang w:val="de-DE"/>
        </w:rPr>
        <w:t>or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left</w:t>
      </w:r>
      <w:proofErr w:type="spellEnd"/>
      <w:r w:rsidRPr="00DE16C2">
        <w:rPr>
          <w:lang w:val="de-DE"/>
        </w:rPr>
        <w:t xml:space="preserve"> to </w:t>
      </w:r>
      <w:proofErr w:type="spellStart"/>
      <w:r w:rsidRPr="00DE16C2">
        <w:rPr>
          <w:lang w:val="de-DE"/>
        </w:rPr>
        <w:t>author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interpretation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shall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be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classified</w:t>
      </w:r>
      <w:proofErr w:type="spellEnd"/>
      <w:r w:rsidRPr="00DE16C2">
        <w:rPr>
          <w:lang w:val="de-DE"/>
        </w:rPr>
        <w:t xml:space="preserve"> as </w:t>
      </w:r>
      <w:proofErr w:type="spellStart"/>
      <w:r w:rsidRPr="00DE16C2">
        <w:rPr>
          <w:lang w:val="de-DE"/>
        </w:rPr>
        <w:t>partially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covered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or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missing</w:t>
      </w:r>
      <w:proofErr w:type="spellEnd"/>
      <w:r w:rsidRPr="00DE16C2">
        <w:rPr>
          <w:lang w:val="de-DE"/>
        </w:rPr>
        <w:t xml:space="preserve"> and </w:t>
      </w:r>
      <w:proofErr w:type="spellStart"/>
      <w:r w:rsidRPr="00DE16C2">
        <w:rPr>
          <w:lang w:val="de-DE"/>
        </w:rPr>
        <w:t>should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be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considered</w:t>
      </w:r>
      <w:proofErr w:type="spellEnd"/>
      <w:r w:rsidRPr="00DE16C2">
        <w:rPr>
          <w:lang w:val="de-DE"/>
        </w:rPr>
        <w:t xml:space="preserve"> for </w:t>
      </w:r>
      <w:proofErr w:type="spellStart"/>
      <w:r w:rsidRPr="00DE16C2">
        <w:rPr>
          <w:lang w:val="de-DE"/>
        </w:rPr>
        <w:t>inclusion</w:t>
      </w:r>
      <w:proofErr w:type="spellEnd"/>
      <w:r w:rsidRPr="00DE16C2">
        <w:rPr>
          <w:lang w:val="de-DE"/>
        </w:rPr>
        <w:t xml:space="preserve"> in the </w:t>
      </w:r>
      <w:proofErr w:type="spellStart"/>
      <w:r w:rsidRPr="00DE16C2">
        <w:rPr>
          <w:lang w:val="de-DE"/>
        </w:rPr>
        <w:t>profile</w:t>
      </w:r>
      <w:proofErr w:type="spellEnd"/>
      <w:r w:rsidRPr="00DE16C2">
        <w:rPr>
          <w:lang w:val="de-DE"/>
        </w:rPr>
        <w:t>.</w:t>
      </w:r>
    </w:p>
    <w:p w14:paraId="1B288075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7BD4D394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lastRenderedPageBreak/>
        <w:t xml:space="preserve">The </w:t>
      </w:r>
      <w:proofErr w:type="spellStart"/>
      <w:r w:rsidRPr="00DE16C2">
        <w:rPr>
          <w:lang w:val="de-DE"/>
        </w:rPr>
        <w:t>objective</w:t>
      </w:r>
      <w:proofErr w:type="spellEnd"/>
      <w:r w:rsidRPr="00DE16C2">
        <w:rPr>
          <w:lang w:val="de-DE"/>
        </w:rPr>
        <w:t xml:space="preserve"> of </w:t>
      </w:r>
      <w:proofErr w:type="spellStart"/>
      <w:r w:rsidRPr="00DE16C2">
        <w:rPr>
          <w:lang w:val="de-DE"/>
        </w:rPr>
        <w:t>this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assessment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is</w:t>
      </w:r>
      <w:proofErr w:type="spellEnd"/>
      <w:r w:rsidRPr="00DE16C2">
        <w:rPr>
          <w:lang w:val="de-DE"/>
        </w:rPr>
        <w:t xml:space="preserve"> to </w:t>
      </w:r>
      <w:proofErr w:type="spellStart"/>
      <w:r w:rsidRPr="00DE16C2">
        <w:rPr>
          <w:lang w:val="de-DE"/>
        </w:rPr>
        <w:t>verify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whether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requirements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are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explicitly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implemented</w:t>
      </w:r>
      <w:proofErr w:type="spellEnd"/>
      <w:r w:rsidRPr="00DE16C2">
        <w:rPr>
          <w:lang w:val="de-DE"/>
        </w:rPr>
        <w:t xml:space="preserve"> in the Writing </w:t>
      </w:r>
      <w:proofErr w:type="spellStart"/>
      <w:r w:rsidRPr="00DE16C2">
        <w:rPr>
          <w:lang w:val="de-DE"/>
        </w:rPr>
        <w:t>Profiles</w:t>
      </w:r>
      <w:proofErr w:type="spellEnd"/>
      <w:r w:rsidRPr="00DE16C2">
        <w:rPr>
          <w:lang w:val="de-DE"/>
        </w:rPr>
        <w:t>.</w:t>
      </w:r>
    </w:p>
    <w:p w14:paraId="2EC5D51F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768DBF94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5. Classify </w:t>
      </w:r>
      <w:proofErr w:type="spellStart"/>
      <w:r w:rsidRPr="00DE16C2">
        <w:rPr>
          <w:lang w:val="de-DE"/>
        </w:rPr>
        <w:t>each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requirement</w:t>
      </w:r>
      <w:proofErr w:type="spellEnd"/>
      <w:r w:rsidRPr="00DE16C2">
        <w:rPr>
          <w:lang w:val="de-DE"/>
        </w:rPr>
        <w:t xml:space="preserve"> as:</w:t>
      </w:r>
    </w:p>
    <w:p w14:paraId="36FB8F3F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Fully </w:t>
      </w:r>
      <w:proofErr w:type="spellStart"/>
      <w:r w:rsidRPr="00DE16C2">
        <w:rPr>
          <w:lang w:val="de-DE"/>
        </w:rPr>
        <w:t>Covered</w:t>
      </w:r>
      <w:proofErr w:type="spellEnd"/>
    </w:p>
    <w:p w14:paraId="6BB32EBD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Partially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Covered</w:t>
      </w:r>
      <w:proofErr w:type="spellEnd"/>
    </w:p>
    <w:p w14:paraId="5414F41B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- Missing</w:t>
      </w:r>
    </w:p>
    <w:p w14:paraId="42E59BEE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7D9BD76B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6. Create a Gap Assessment </w:t>
      </w:r>
      <w:proofErr w:type="spellStart"/>
      <w:r w:rsidRPr="00DE16C2">
        <w:rPr>
          <w:lang w:val="de-DE"/>
        </w:rPr>
        <w:t>table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containing</w:t>
      </w:r>
      <w:proofErr w:type="spellEnd"/>
      <w:r w:rsidRPr="00DE16C2">
        <w:rPr>
          <w:lang w:val="de-DE"/>
        </w:rPr>
        <w:t>:</w:t>
      </w:r>
    </w:p>
    <w:p w14:paraId="5EA41B88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Guideline </w:t>
      </w:r>
      <w:proofErr w:type="spellStart"/>
      <w:r w:rsidRPr="00DE16C2">
        <w:rPr>
          <w:lang w:val="de-DE"/>
        </w:rPr>
        <w:t>Requirement</w:t>
      </w:r>
      <w:proofErr w:type="spellEnd"/>
    </w:p>
    <w:p w14:paraId="58C10D64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- Relevant Profile(s)</w:t>
      </w:r>
    </w:p>
    <w:p w14:paraId="012B9F22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- Coverage Status</w:t>
      </w:r>
    </w:p>
    <w:p w14:paraId="01847AC0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- Assessment</w:t>
      </w:r>
    </w:p>
    <w:p w14:paraId="5265CF59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- Recommended Action</w:t>
      </w:r>
    </w:p>
    <w:p w14:paraId="26D06621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23EAD496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7. For </w:t>
      </w:r>
      <w:proofErr w:type="spellStart"/>
      <w:r w:rsidRPr="00DE16C2">
        <w:rPr>
          <w:lang w:val="de-DE"/>
        </w:rPr>
        <w:t>each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Partially</w:t>
      </w:r>
      <w:proofErr w:type="spellEnd"/>
      <w:r w:rsidRPr="00DE16C2">
        <w:rPr>
          <w:lang w:val="de-DE"/>
        </w:rPr>
        <w:t xml:space="preserve"> Covered </w:t>
      </w:r>
      <w:proofErr w:type="spellStart"/>
      <w:r w:rsidRPr="00DE16C2">
        <w:rPr>
          <w:lang w:val="de-DE"/>
        </w:rPr>
        <w:t>or</w:t>
      </w:r>
      <w:proofErr w:type="spellEnd"/>
      <w:r w:rsidRPr="00DE16C2">
        <w:rPr>
          <w:lang w:val="de-DE"/>
        </w:rPr>
        <w:t xml:space="preserve"> Missing </w:t>
      </w:r>
      <w:proofErr w:type="spellStart"/>
      <w:r w:rsidRPr="00DE16C2">
        <w:rPr>
          <w:lang w:val="de-DE"/>
        </w:rPr>
        <w:t>requirement</w:t>
      </w:r>
      <w:proofErr w:type="spellEnd"/>
      <w:r w:rsidRPr="00DE16C2">
        <w:rPr>
          <w:lang w:val="de-DE"/>
        </w:rPr>
        <w:t>:</w:t>
      </w:r>
    </w:p>
    <w:p w14:paraId="02EA34BF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Identify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affected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profile</w:t>
      </w:r>
      <w:proofErr w:type="spellEnd"/>
      <w:r w:rsidRPr="00DE16C2">
        <w:rPr>
          <w:lang w:val="de-DE"/>
        </w:rPr>
        <w:t>(s).</w:t>
      </w:r>
    </w:p>
    <w:p w14:paraId="6DF623FA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Explain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why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requirement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is</w:t>
      </w:r>
      <w:proofErr w:type="spellEnd"/>
      <w:r w:rsidRPr="00DE16C2">
        <w:rPr>
          <w:lang w:val="de-DE"/>
        </w:rPr>
        <w:t xml:space="preserve"> not </w:t>
      </w:r>
      <w:proofErr w:type="spellStart"/>
      <w:r w:rsidRPr="00DE16C2">
        <w:rPr>
          <w:lang w:val="de-DE"/>
        </w:rPr>
        <w:t>sufficiently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implemented</w:t>
      </w:r>
      <w:proofErr w:type="spellEnd"/>
      <w:r w:rsidRPr="00DE16C2">
        <w:rPr>
          <w:lang w:val="de-DE"/>
        </w:rPr>
        <w:t>.</w:t>
      </w:r>
    </w:p>
    <w:p w14:paraId="16CF2E8D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Propose</w:t>
      </w:r>
      <w:proofErr w:type="spellEnd"/>
      <w:r w:rsidRPr="00DE16C2">
        <w:rPr>
          <w:lang w:val="de-DE"/>
        </w:rPr>
        <w:t xml:space="preserve"> a </w:t>
      </w:r>
      <w:proofErr w:type="spellStart"/>
      <w:r w:rsidRPr="00DE16C2">
        <w:rPr>
          <w:lang w:val="de-DE"/>
        </w:rPr>
        <w:t>specific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profile</w:t>
      </w:r>
      <w:proofErr w:type="spellEnd"/>
      <w:r w:rsidRPr="00DE16C2">
        <w:rPr>
          <w:lang w:val="de-DE"/>
        </w:rPr>
        <w:t xml:space="preserve"> update.</w:t>
      </w:r>
    </w:p>
    <w:p w14:paraId="2539A407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Provide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suggested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wording</w:t>
      </w:r>
      <w:proofErr w:type="spellEnd"/>
      <w:r w:rsidRPr="00DE16C2">
        <w:rPr>
          <w:lang w:val="de-DE"/>
        </w:rPr>
        <w:t xml:space="preserve"> for the </w:t>
      </w:r>
      <w:proofErr w:type="spellStart"/>
      <w:r w:rsidRPr="00DE16C2">
        <w:rPr>
          <w:lang w:val="de-DE"/>
        </w:rPr>
        <w:t>profile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revision</w:t>
      </w:r>
      <w:proofErr w:type="spellEnd"/>
      <w:r w:rsidRPr="00DE16C2">
        <w:rPr>
          <w:lang w:val="de-DE"/>
        </w:rPr>
        <w:t>.</w:t>
      </w:r>
    </w:p>
    <w:p w14:paraId="2F565AFD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1EED6977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8. Review the "Relevant </w:t>
      </w:r>
      <w:proofErr w:type="spellStart"/>
      <w:r w:rsidRPr="00DE16C2">
        <w:rPr>
          <w:lang w:val="de-DE"/>
        </w:rPr>
        <w:t>Regulations</w:t>
      </w:r>
      <w:proofErr w:type="spellEnd"/>
      <w:r w:rsidRPr="00DE16C2">
        <w:rPr>
          <w:lang w:val="de-DE"/>
        </w:rPr>
        <w:t xml:space="preserve">" </w:t>
      </w:r>
      <w:proofErr w:type="spellStart"/>
      <w:r w:rsidRPr="00DE16C2">
        <w:rPr>
          <w:lang w:val="de-DE"/>
        </w:rPr>
        <w:t>section</w:t>
      </w:r>
      <w:proofErr w:type="spellEnd"/>
      <w:r w:rsidRPr="00DE16C2">
        <w:rPr>
          <w:lang w:val="de-DE"/>
        </w:rPr>
        <w:t xml:space="preserve"> of </w:t>
      </w:r>
      <w:proofErr w:type="spellStart"/>
      <w:r w:rsidRPr="00DE16C2">
        <w:rPr>
          <w:lang w:val="de-DE"/>
        </w:rPr>
        <w:t>each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affected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profile</w:t>
      </w:r>
      <w:proofErr w:type="spellEnd"/>
      <w:r w:rsidRPr="00DE16C2">
        <w:rPr>
          <w:lang w:val="de-DE"/>
        </w:rPr>
        <w:t>.</w:t>
      </w:r>
    </w:p>
    <w:p w14:paraId="14F3ADA2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6358EA8E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For </w:t>
      </w:r>
      <w:proofErr w:type="spellStart"/>
      <w:r w:rsidRPr="00DE16C2">
        <w:rPr>
          <w:lang w:val="de-DE"/>
        </w:rPr>
        <w:t>each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profile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determine</w:t>
      </w:r>
      <w:proofErr w:type="spellEnd"/>
      <w:r w:rsidRPr="00DE16C2">
        <w:rPr>
          <w:lang w:val="de-DE"/>
        </w:rPr>
        <w:t>:</w:t>
      </w:r>
    </w:p>
    <w:p w14:paraId="652B2718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Whether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attached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already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referenced</w:t>
      </w:r>
      <w:proofErr w:type="spellEnd"/>
      <w:r w:rsidRPr="00DE16C2">
        <w:rPr>
          <w:lang w:val="de-DE"/>
        </w:rPr>
        <w:t>.</w:t>
      </w:r>
    </w:p>
    <w:p w14:paraId="4387B7EF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Whether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attached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should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be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added</w:t>
      </w:r>
      <w:proofErr w:type="spellEnd"/>
      <w:r w:rsidRPr="00DE16C2">
        <w:rPr>
          <w:lang w:val="de-DE"/>
        </w:rPr>
        <w:t>.</w:t>
      </w:r>
    </w:p>
    <w:p w14:paraId="48A81B19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Whether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existing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references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should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be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updated</w:t>
      </w:r>
      <w:proofErr w:type="spellEnd"/>
      <w:r w:rsidRPr="00DE16C2">
        <w:rPr>
          <w:lang w:val="de-DE"/>
        </w:rPr>
        <w:t xml:space="preserve">, </w:t>
      </w:r>
      <w:proofErr w:type="spellStart"/>
      <w:r w:rsidRPr="00DE16C2">
        <w:rPr>
          <w:lang w:val="de-DE"/>
        </w:rPr>
        <w:t>replaced</w:t>
      </w:r>
      <w:proofErr w:type="spellEnd"/>
      <w:r w:rsidRPr="00DE16C2">
        <w:rPr>
          <w:lang w:val="de-DE"/>
        </w:rPr>
        <w:t xml:space="preserve">, </w:t>
      </w:r>
      <w:proofErr w:type="spellStart"/>
      <w:r w:rsidRPr="00DE16C2">
        <w:rPr>
          <w:lang w:val="de-DE"/>
        </w:rPr>
        <w:t>or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supplemented</w:t>
      </w:r>
      <w:proofErr w:type="spellEnd"/>
      <w:r w:rsidRPr="00DE16C2">
        <w:rPr>
          <w:lang w:val="de-DE"/>
        </w:rPr>
        <w:t>.</w:t>
      </w:r>
    </w:p>
    <w:p w14:paraId="74246EA9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34B64EC5" w14:textId="77777777" w:rsidR="00DE16C2" w:rsidRPr="00DE16C2" w:rsidRDefault="00DE16C2" w:rsidP="00DE16C2">
      <w:pPr>
        <w:rPr>
          <w:lang w:val="de-DE"/>
        </w:rPr>
      </w:pPr>
      <w:proofErr w:type="spellStart"/>
      <w:r w:rsidRPr="00DE16C2">
        <w:rPr>
          <w:lang w:val="de-DE"/>
        </w:rPr>
        <w:t>If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is</w:t>
      </w:r>
      <w:proofErr w:type="spellEnd"/>
      <w:r w:rsidRPr="00DE16C2">
        <w:rPr>
          <w:lang w:val="de-DE"/>
        </w:rPr>
        <w:t xml:space="preserve"> relevant to the </w:t>
      </w:r>
      <w:proofErr w:type="spellStart"/>
      <w:r w:rsidRPr="00DE16C2">
        <w:rPr>
          <w:lang w:val="de-DE"/>
        </w:rPr>
        <w:t>profile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scope</w:t>
      </w:r>
      <w:proofErr w:type="spellEnd"/>
      <w:r w:rsidRPr="00DE16C2">
        <w:rPr>
          <w:lang w:val="de-DE"/>
        </w:rPr>
        <w:t xml:space="preserve"> and </w:t>
      </w:r>
      <w:proofErr w:type="spellStart"/>
      <w:r w:rsidRPr="00DE16C2">
        <w:rPr>
          <w:lang w:val="de-DE"/>
        </w:rPr>
        <w:t>is</w:t>
      </w:r>
      <w:proofErr w:type="spellEnd"/>
      <w:r w:rsidRPr="00DE16C2">
        <w:rPr>
          <w:lang w:val="de-DE"/>
        </w:rPr>
        <w:t xml:space="preserve"> not </w:t>
      </w:r>
      <w:proofErr w:type="spellStart"/>
      <w:r w:rsidRPr="00DE16C2">
        <w:rPr>
          <w:lang w:val="de-DE"/>
        </w:rPr>
        <w:t>currently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listed</w:t>
      </w:r>
      <w:proofErr w:type="spellEnd"/>
      <w:r w:rsidRPr="00DE16C2">
        <w:rPr>
          <w:lang w:val="de-DE"/>
        </w:rPr>
        <w:t xml:space="preserve">, </w:t>
      </w:r>
      <w:proofErr w:type="spellStart"/>
      <w:r w:rsidRPr="00DE16C2">
        <w:rPr>
          <w:lang w:val="de-DE"/>
        </w:rPr>
        <w:t>propose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inclusion</w:t>
      </w:r>
      <w:proofErr w:type="spellEnd"/>
      <w:r w:rsidRPr="00DE16C2">
        <w:rPr>
          <w:lang w:val="de-DE"/>
        </w:rPr>
        <w:t xml:space="preserve"> in the "Relevant </w:t>
      </w:r>
      <w:proofErr w:type="spellStart"/>
      <w:r w:rsidRPr="00DE16C2">
        <w:rPr>
          <w:lang w:val="de-DE"/>
        </w:rPr>
        <w:t>Regulations</w:t>
      </w:r>
      <w:proofErr w:type="spellEnd"/>
      <w:r w:rsidRPr="00DE16C2">
        <w:rPr>
          <w:lang w:val="de-DE"/>
        </w:rPr>
        <w:t xml:space="preserve">" </w:t>
      </w:r>
      <w:proofErr w:type="spellStart"/>
      <w:r w:rsidRPr="00DE16C2">
        <w:rPr>
          <w:lang w:val="de-DE"/>
        </w:rPr>
        <w:t>section</w:t>
      </w:r>
      <w:proofErr w:type="spellEnd"/>
      <w:r w:rsidRPr="00DE16C2">
        <w:rPr>
          <w:lang w:val="de-DE"/>
        </w:rPr>
        <w:t>.</w:t>
      </w:r>
    </w:p>
    <w:p w14:paraId="50F89B54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6C6BD575" w14:textId="77777777" w:rsidR="00DE16C2" w:rsidRPr="00DE16C2" w:rsidRDefault="00DE16C2" w:rsidP="00DE16C2">
      <w:pPr>
        <w:rPr>
          <w:lang w:val="de-DE"/>
        </w:rPr>
      </w:pPr>
      <w:proofErr w:type="spellStart"/>
      <w:r w:rsidRPr="00DE16C2">
        <w:rPr>
          <w:lang w:val="de-DE"/>
        </w:rPr>
        <w:t>Provide</w:t>
      </w:r>
      <w:proofErr w:type="spellEnd"/>
      <w:r w:rsidRPr="00DE16C2">
        <w:rPr>
          <w:lang w:val="de-DE"/>
        </w:rPr>
        <w:t>:</w:t>
      </w:r>
    </w:p>
    <w:p w14:paraId="7FE8D193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Current </w:t>
      </w:r>
      <w:proofErr w:type="spellStart"/>
      <w:r w:rsidRPr="00DE16C2">
        <w:rPr>
          <w:lang w:val="de-DE"/>
        </w:rPr>
        <w:t>regulation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references</w:t>
      </w:r>
      <w:proofErr w:type="spellEnd"/>
    </w:p>
    <w:p w14:paraId="21BD0025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Proposed</w:t>
      </w:r>
      <w:proofErr w:type="spellEnd"/>
      <w:r w:rsidRPr="00DE16C2">
        <w:rPr>
          <w:lang w:val="de-DE"/>
        </w:rPr>
        <w:t xml:space="preserve"> additional </w:t>
      </w:r>
      <w:proofErr w:type="spellStart"/>
      <w:r w:rsidRPr="00DE16C2">
        <w:rPr>
          <w:lang w:val="de-DE"/>
        </w:rPr>
        <w:t>regulation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reference</w:t>
      </w:r>
      <w:proofErr w:type="spellEnd"/>
    </w:p>
    <w:p w14:paraId="6ABB5C23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Rationale for </w:t>
      </w:r>
      <w:proofErr w:type="spellStart"/>
      <w:r w:rsidRPr="00DE16C2">
        <w:rPr>
          <w:lang w:val="de-DE"/>
        </w:rPr>
        <w:t>inclusion</w:t>
      </w:r>
      <w:proofErr w:type="spellEnd"/>
    </w:p>
    <w:p w14:paraId="30CA9C9B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67E6C3BE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9. Create a Profile Revision </w:t>
      </w:r>
      <w:proofErr w:type="spellStart"/>
      <w:r w:rsidRPr="00DE16C2">
        <w:rPr>
          <w:lang w:val="de-DE"/>
        </w:rPr>
        <w:t>Proposal</w:t>
      </w:r>
      <w:proofErr w:type="spellEnd"/>
      <w:r w:rsidRPr="00DE16C2">
        <w:rPr>
          <w:lang w:val="de-DE"/>
        </w:rPr>
        <w:t xml:space="preserve"> for </w:t>
      </w:r>
      <w:proofErr w:type="spellStart"/>
      <w:r w:rsidRPr="00DE16C2">
        <w:rPr>
          <w:lang w:val="de-DE"/>
        </w:rPr>
        <w:t>each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affected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profile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containing</w:t>
      </w:r>
      <w:proofErr w:type="spellEnd"/>
      <w:r w:rsidRPr="00DE16C2">
        <w:rPr>
          <w:lang w:val="de-DE"/>
        </w:rPr>
        <w:t>:</w:t>
      </w:r>
    </w:p>
    <w:p w14:paraId="1AF03D45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- Profile Name</w:t>
      </w:r>
    </w:p>
    <w:p w14:paraId="0D6B5377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Existing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Requirement</w:t>
      </w:r>
      <w:proofErr w:type="spellEnd"/>
    </w:p>
    <w:p w14:paraId="696DB613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Missing Guideline </w:t>
      </w:r>
      <w:proofErr w:type="spellStart"/>
      <w:r w:rsidRPr="00DE16C2">
        <w:rPr>
          <w:lang w:val="de-DE"/>
        </w:rPr>
        <w:t>Requirement</w:t>
      </w:r>
      <w:proofErr w:type="spellEnd"/>
    </w:p>
    <w:p w14:paraId="30EED96F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Suggested</w:t>
      </w:r>
      <w:proofErr w:type="spellEnd"/>
      <w:r w:rsidRPr="00DE16C2">
        <w:rPr>
          <w:lang w:val="de-DE"/>
        </w:rPr>
        <w:t xml:space="preserve"> New Profile Text</w:t>
      </w:r>
    </w:p>
    <w:p w14:paraId="56184BB1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Proposed</w:t>
      </w:r>
      <w:proofErr w:type="spellEnd"/>
      <w:r w:rsidRPr="00DE16C2">
        <w:rPr>
          <w:lang w:val="de-DE"/>
        </w:rPr>
        <w:t xml:space="preserve"> Update to "Relevant </w:t>
      </w:r>
      <w:proofErr w:type="spellStart"/>
      <w:r w:rsidRPr="00DE16C2">
        <w:rPr>
          <w:lang w:val="de-DE"/>
        </w:rPr>
        <w:t>Regulations</w:t>
      </w:r>
      <w:proofErr w:type="spellEnd"/>
      <w:r w:rsidRPr="00DE16C2">
        <w:rPr>
          <w:lang w:val="de-DE"/>
        </w:rPr>
        <w:t>"</w:t>
      </w:r>
    </w:p>
    <w:p w14:paraId="7D1CB35E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- Impact Level:</w:t>
      </w:r>
    </w:p>
    <w:p w14:paraId="511A16D5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- Minor Editorial Update</w:t>
      </w:r>
    </w:p>
    <w:p w14:paraId="70EAC29E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- Content Enhancement</w:t>
      </w:r>
    </w:p>
    <w:p w14:paraId="79390E0C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New </w:t>
      </w:r>
      <w:proofErr w:type="spellStart"/>
      <w:r w:rsidRPr="00DE16C2">
        <w:rPr>
          <w:lang w:val="de-DE"/>
        </w:rPr>
        <w:t>Mandatory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Requirement</w:t>
      </w:r>
      <w:proofErr w:type="spellEnd"/>
    </w:p>
    <w:p w14:paraId="1CDCDCDF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601209E3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Output Format:</w:t>
      </w:r>
    </w:p>
    <w:p w14:paraId="2F12301E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67CCC2E4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# Executive Summary</w:t>
      </w:r>
    </w:p>
    <w:p w14:paraId="355D966C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62606ECB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lastRenderedPageBreak/>
        <w:t>Include:</w:t>
      </w:r>
    </w:p>
    <w:p w14:paraId="28875F7A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Number of </w:t>
      </w:r>
      <w:proofErr w:type="spellStart"/>
      <w:r w:rsidRPr="00DE16C2">
        <w:rPr>
          <w:lang w:val="de-DE"/>
        </w:rPr>
        <w:t>profiles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reviewed</w:t>
      </w:r>
      <w:proofErr w:type="spellEnd"/>
    </w:p>
    <w:p w14:paraId="6C669D37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Number of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requirements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assessed</w:t>
      </w:r>
      <w:proofErr w:type="spellEnd"/>
    </w:p>
    <w:p w14:paraId="37AA3547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- Number Fully Covered</w:t>
      </w:r>
    </w:p>
    <w:p w14:paraId="17CAA6A8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Number </w:t>
      </w:r>
      <w:proofErr w:type="spellStart"/>
      <w:r w:rsidRPr="00DE16C2">
        <w:rPr>
          <w:lang w:val="de-DE"/>
        </w:rPr>
        <w:t>Partially</w:t>
      </w:r>
      <w:proofErr w:type="spellEnd"/>
      <w:r w:rsidRPr="00DE16C2">
        <w:rPr>
          <w:lang w:val="de-DE"/>
        </w:rPr>
        <w:t xml:space="preserve"> Covered</w:t>
      </w:r>
    </w:p>
    <w:p w14:paraId="546847E8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- Number Missing</w:t>
      </w:r>
    </w:p>
    <w:p w14:paraId="3F9B770F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Profiles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requiring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updates</w:t>
      </w:r>
      <w:proofErr w:type="spellEnd"/>
    </w:p>
    <w:p w14:paraId="4A3343E1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Profiles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requiring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updates</w:t>
      </w:r>
      <w:proofErr w:type="spellEnd"/>
      <w:r w:rsidRPr="00DE16C2">
        <w:rPr>
          <w:lang w:val="de-DE"/>
        </w:rPr>
        <w:t xml:space="preserve"> to "Relevant </w:t>
      </w:r>
      <w:proofErr w:type="spellStart"/>
      <w:r w:rsidRPr="00DE16C2">
        <w:rPr>
          <w:lang w:val="de-DE"/>
        </w:rPr>
        <w:t>Regulations</w:t>
      </w:r>
      <w:proofErr w:type="spellEnd"/>
      <w:r w:rsidRPr="00DE16C2">
        <w:rPr>
          <w:lang w:val="de-DE"/>
        </w:rPr>
        <w:t>"</w:t>
      </w:r>
    </w:p>
    <w:p w14:paraId="2BBFE8E1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7C55C6EB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Overall </w:t>
      </w:r>
      <w:proofErr w:type="spellStart"/>
      <w:r w:rsidRPr="00DE16C2">
        <w:rPr>
          <w:lang w:val="de-DE"/>
        </w:rPr>
        <w:t>Recommendation</w:t>
      </w:r>
      <w:proofErr w:type="spellEnd"/>
      <w:r w:rsidRPr="00DE16C2">
        <w:rPr>
          <w:lang w:val="de-DE"/>
        </w:rPr>
        <w:t>:</w:t>
      </w:r>
    </w:p>
    <w:p w14:paraId="01BD14A5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No</w:t>
      </w:r>
      <w:proofErr w:type="spellEnd"/>
      <w:r w:rsidRPr="00DE16C2">
        <w:rPr>
          <w:lang w:val="de-DE"/>
        </w:rPr>
        <w:t xml:space="preserve"> Profile Update </w:t>
      </w:r>
      <w:proofErr w:type="spellStart"/>
      <w:r w:rsidRPr="00DE16C2">
        <w:rPr>
          <w:lang w:val="de-DE"/>
        </w:rPr>
        <w:t>Required</w:t>
      </w:r>
      <w:proofErr w:type="spellEnd"/>
    </w:p>
    <w:p w14:paraId="4DCDA760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- Profile Update Recommended</w:t>
      </w:r>
    </w:p>
    <w:p w14:paraId="659AF8DF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Profile Update </w:t>
      </w:r>
      <w:proofErr w:type="spellStart"/>
      <w:r w:rsidRPr="00DE16C2">
        <w:rPr>
          <w:lang w:val="de-DE"/>
        </w:rPr>
        <w:t>Required</w:t>
      </w:r>
      <w:proofErr w:type="spellEnd"/>
    </w:p>
    <w:p w14:paraId="054A828B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167EC7D2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# Relevant TRD </w:t>
      </w:r>
      <w:proofErr w:type="spellStart"/>
      <w:r w:rsidRPr="00DE16C2">
        <w:rPr>
          <w:lang w:val="de-DE"/>
        </w:rPr>
        <w:t>Profiles</w:t>
      </w:r>
      <w:proofErr w:type="spellEnd"/>
    </w:p>
    <w:p w14:paraId="18C4750B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43CAF1D9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# Rationale for Selected CTD/TRD </w:t>
      </w:r>
      <w:proofErr w:type="spellStart"/>
      <w:r w:rsidRPr="00DE16C2">
        <w:rPr>
          <w:lang w:val="de-DE"/>
        </w:rPr>
        <w:t>Sections</w:t>
      </w:r>
      <w:proofErr w:type="spellEnd"/>
    </w:p>
    <w:p w14:paraId="5BACFD47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(</w:t>
      </w:r>
      <w:proofErr w:type="spellStart"/>
      <w:r w:rsidRPr="00DE16C2">
        <w:rPr>
          <w:lang w:val="de-DE"/>
        </w:rPr>
        <w:t>Required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if</w:t>
      </w:r>
      <w:proofErr w:type="spellEnd"/>
      <w:r w:rsidRPr="00DE16C2">
        <w:rPr>
          <w:lang w:val="de-DE"/>
        </w:rPr>
        <w:t xml:space="preserve"> CTD </w:t>
      </w:r>
      <w:proofErr w:type="spellStart"/>
      <w:r w:rsidRPr="00DE16C2">
        <w:rPr>
          <w:lang w:val="de-DE"/>
        </w:rPr>
        <w:t>sections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were</w:t>
      </w:r>
      <w:proofErr w:type="spellEnd"/>
      <w:r w:rsidRPr="00DE16C2">
        <w:rPr>
          <w:lang w:val="de-DE"/>
        </w:rPr>
        <w:t xml:space="preserve"> not </w:t>
      </w:r>
      <w:proofErr w:type="spellStart"/>
      <w:r w:rsidRPr="00DE16C2">
        <w:rPr>
          <w:lang w:val="de-DE"/>
        </w:rPr>
        <w:t>explicitly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stated</w:t>
      </w:r>
      <w:proofErr w:type="spellEnd"/>
      <w:r w:rsidRPr="00DE16C2">
        <w:rPr>
          <w:lang w:val="de-DE"/>
        </w:rPr>
        <w:t xml:space="preserve"> in the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>)</w:t>
      </w:r>
    </w:p>
    <w:p w14:paraId="167D78C4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668EC739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# Guideline </w:t>
      </w:r>
      <w:proofErr w:type="spellStart"/>
      <w:r w:rsidRPr="00DE16C2">
        <w:rPr>
          <w:lang w:val="de-DE"/>
        </w:rPr>
        <w:t>Requirements</w:t>
      </w:r>
      <w:proofErr w:type="spellEnd"/>
    </w:p>
    <w:p w14:paraId="0E7DD59D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0C789DD6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# Gap Assessment</w:t>
      </w:r>
    </w:p>
    <w:p w14:paraId="0A4BDE42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1B9A3058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# Relevant </w:t>
      </w:r>
      <w:proofErr w:type="spellStart"/>
      <w:r w:rsidRPr="00DE16C2">
        <w:rPr>
          <w:lang w:val="de-DE"/>
        </w:rPr>
        <w:t>Regulations</w:t>
      </w:r>
      <w:proofErr w:type="spellEnd"/>
      <w:r w:rsidRPr="00DE16C2">
        <w:rPr>
          <w:lang w:val="de-DE"/>
        </w:rPr>
        <w:t xml:space="preserve"> Assessment</w:t>
      </w:r>
    </w:p>
    <w:p w14:paraId="053D5373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1CB70E17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# Recommended Profile </w:t>
      </w:r>
      <w:proofErr w:type="spellStart"/>
      <w:r w:rsidRPr="00DE16C2">
        <w:rPr>
          <w:lang w:val="de-DE"/>
        </w:rPr>
        <w:t>Changes</w:t>
      </w:r>
      <w:proofErr w:type="spellEnd"/>
    </w:p>
    <w:p w14:paraId="35A43B62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7886ECD3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# </w:t>
      </w:r>
      <w:proofErr w:type="spellStart"/>
      <w:r w:rsidRPr="00DE16C2">
        <w:rPr>
          <w:lang w:val="de-DE"/>
        </w:rPr>
        <w:t>Proposed</w:t>
      </w:r>
      <w:proofErr w:type="spellEnd"/>
      <w:r w:rsidRPr="00DE16C2">
        <w:rPr>
          <w:lang w:val="de-DE"/>
        </w:rPr>
        <w:t xml:space="preserve"> Profile Text</w:t>
      </w:r>
    </w:p>
    <w:p w14:paraId="6B384CC4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69E5ED9E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# </w:t>
      </w:r>
      <w:proofErr w:type="spellStart"/>
      <w:r w:rsidRPr="00DE16C2">
        <w:rPr>
          <w:lang w:val="de-DE"/>
        </w:rPr>
        <w:t>Proposed</w:t>
      </w:r>
      <w:proofErr w:type="spellEnd"/>
      <w:r w:rsidRPr="00DE16C2">
        <w:rPr>
          <w:lang w:val="de-DE"/>
        </w:rPr>
        <w:t xml:space="preserve"> Updates to Relevant </w:t>
      </w:r>
      <w:proofErr w:type="spellStart"/>
      <w:r w:rsidRPr="00DE16C2">
        <w:rPr>
          <w:lang w:val="de-DE"/>
        </w:rPr>
        <w:t>Regulations</w:t>
      </w:r>
      <w:proofErr w:type="spellEnd"/>
    </w:p>
    <w:p w14:paraId="34D9AE53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1E017D85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Important:</w:t>
      </w:r>
    </w:p>
    <w:p w14:paraId="3A392937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> </w:t>
      </w:r>
    </w:p>
    <w:p w14:paraId="3DEEEAE9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Writing </w:t>
      </w:r>
      <w:proofErr w:type="spellStart"/>
      <w:r w:rsidRPr="00DE16C2">
        <w:rPr>
          <w:lang w:val="de-DE"/>
        </w:rPr>
        <w:t>Profiles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are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authoritative</w:t>
      </w:r>
      <w:proofErr w:type="spellEnd"/>
      <w:r w:rsidRPr="00DE16C2">
        <w:rPr>
          <w:lang w:val="de-DE"/>
        </w:rPr>
        <w:t xml:space="preserve"> source.</w:t>
      </w:r>
    </w:p>
    <w:p w14:paraId="11B6D4DF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</w:t>
      </w:r>
      <w:proofErr w:type="spellStart"/>
      <w:r w:rsidRPr="00DE16C2">
        <w:rPr>
          <w:lang w:val="de-DE"/>
        </w:rPr>
        <w:t>Because</w:t>
      </w:r>
      <w:proofErr w:type="spellEnd"/>
      <w:r w:rsidRPr="00DE16C2">
        <w:rPr>
          <w:lang w:val="de-DE"/>
        </w:rPr>
        <w:t xml:space="preserve"> Writing </w:t>
      </w:r>
      <w:proofErr w:type="spellStart"/>
      <w:r w:rsidRPr="00DE16C2">
        <w:rPr>
          <w:lang w:val="de-DE"/>
        </w:rPr>
        <w:t>Profiles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are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more</w:t>
      </w:r>
      <w:proofErr w:type="spellEnd"/>
      <w:r w:rsidRPr="00DE16C2">
        <w:rPr>
          <w:lang w:val="de-DE"/>
        </w:rPr>
        <w:t xml:space="preserve"> granular </w:t>
      </w:r>
      <w:proofErr w:type="spellStart"/>
      <w:r w:rsidRPr="00DE16C2">
        <w:rPr>
          <w:lang w:val="de-DE"/>
        </w:rPr>
        <w:t>than</w:t>
      </w:r>
      <w:proofErr w:type="spellEnd"/>
      <w:r w:rsidRPr="00DE16C2">
        <w:rPr>
          <w:lang w:val="de-DE"/>
        </w:rPr>
        <w:t xml:space="preserve"> CTD </w:t>
      </w:r>
      <w:proofErr w:type="spellStart"/>
      <w:r w:rsidRPr="00DE16C2">
        <w:rPr>
          <w:lang w:val="de-DE"/>
        </w:rPr>
        <w:t>sections</w:t>
      </w:r>
      <w:proofErr w:type="spellEnd"/>
      <w:r w:rsidRPr="00DE16C2">
        <w:rPr>
          <w:lang w:val="de-DE"/>
        </w:rPr>
        <w:t xml:space="preserve">, all </w:t>
      </w:r>
      <w:proofErr w:type="spellStart"/>
      <w:r w:rsidRPr="00DE16C2">
        <w:rPr>
          <w:lang w:val="de-DE"/>
        </w:rPr>
        <w:t>profiles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belonging</w:t>
      </w:r>
      <w:proofErr w:type="spellEnd"/>
      <w:r w:rsidRPr="00DE16C2">
        <w:rPr>
          <w:lang w:val="de-DE"/>
        </w:rPr>
        <w:t xml:space="preserve"> to an </w:t>
      </w:r>
      <w:proofErr w:type="spellStart"/>
      <w:r w:rsidRPr="00DE16C2">
        <w:rPr>
          <w:lang w:val="de-DE"/>
        </w:rPr>
        <w:t>identified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section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shall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be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assessed</w:t>
      </w:r>
      <w:proofErr w:type="spellEnd"/>
      <w:r w:rsidRPr="00DE16C2">
        <w:rPr>
          <w:lang w:val="de-DE"/>
        </w:rPr>
        <w:t xml:space="preserve">. A review of </w:t>
      </w:r>
      <w:proofErr w:type="spellStart"/>
      <w:r w:rsidRPr="00DE16C2">
        <w:rPr>
          <w:lang w:val="de-DE"/>
        </w:rPr>
        <w:t>only</w:t>
      </w:r>
      <w:proofErr w:type="spellEnd"/>
      <w:r w:rsidRPr="00DE16C2">
        <w:rPr>
          <w:lang w:val="de-DE"/>
        </w:rPr>
        <w:t xml:space="preserve"> a </w:t>
      </w:r>
      <w:proofErr w:type="spellStart"/>
      <w:r w:rsidRPr="00DE16C2">
        <w:rPr>
          <w:lang w:val="de-DE"/>
        </w:rPr>
        <w:t>single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profile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is</w:t>
      </w:r>
      <w:proofErr w:type="spellEnd"/>
      <w:r w:rsidRPr="00DE16C2">
        <w:rPr>
          <w:lang w:val="de-DE"/>
        </w:rPr>
        <w:t xml:space="preserve"> not </w:t>
      </w:r>
      <w:proofErr w:type="spellStart"/>
      <w:r w:rsidRPr="00DE16C2">
        <w:rPr>
          <w:lang w:val="de-DE"/>
        </w:rPr>
        <w:t>sufficient</w:t>
      </w:r>
      <w:proofErr w:type="spellEnd"/>
      <w:r w:rsidRPr="00DE16C2">
        <w:rPr>
          <w:lang w:val="de-DE"/>
        </w:rPr>
        <w:t>.</w:t>
      </w:r>
    </w:p>
    <w:p w14:paraId="2E113BE4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Do not </w:t>
      </w:r>
      <w:proofErr w:type="spellStart"/>
      <w:r w:rsidRPr="00DE16C2">
        <w:rPr>
          <w:lang w:val="de-DE"/>
        </w:rPr>
        <w:t>assume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coverage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when</w:t>
      </w:r>
      <w:proofErr w:type="spellEnd"/>
      <w:r w:rsidRPr="00DE16C2">
        <w:rPr>
          <w:lang w:val="de-DE"/>
        </w:rPr>
        <w:t xml:space="preserve"> a </w:t>
      </w:r>
      <w:proofErr w:type="spellStart"/>
      <w:r w:rsidRPr="00DE16C2">
        <w:rPr>
          <w:lang w:val="de-DE"/>
        </w:rPr>
        <w:t>requirement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is</w:t>
      </w:r>
      <w:proofErr w:type="spellEnd"/>
      <w:r w:rsidRPr="00DE16C2">
        <w:rPr>
          <w:lang w:val="de-DE"/>
        </w:rPr>
        <w:t xml:space="preserve"> not </w:t>
      </w:r>
      <w:proofErr w:type="spellStart"/>
      <w:r w:rsidRPr="00DE16C2">
        <w:rPr>
          <w:lang w:val="de-DE"/>
        </w:rPr>
        <w:t>explicitly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present</w:t>
      </w:r>
      <w:proofErr w:type="spellEnd"/>
      <w:r w:rsidRPr="00DE16C2">
        <w:rPr>
          <w:lang w:val="de-DE"/>
        </w:rPr>
        <w:t>.</w:t>
      </w:r>
    </w:p>
    <w:p w14:paraId="66335B3D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Focus on regulatory </w:t>
      </w:r>
      <w:proofErr w:type="spellStart"/>
      <w:r w:rsidRPr="00DE16C2">
        <w:rPr>
          <w:lang w:val="de-DE"/>
        </w:rPr>
        <w:t>content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requirements</w:t>
      </w:r>
      <w:proofErr w:type="spellEnd"/>
      <w:r w:rsidRPr="00DE16C2">
        <w:rPr>
          <w:lang w:val="de-DE"/>
        </w:rPr>
        <w:t xml:space="preserve"> and not on </w:t>
      </w:r>
      <w:proofErr w:type="spellStart"/>
      <w:r w:rsidRPr="00DE16C2">
        <w:rPr>
          <w:lang w:val="de-DE"/>
        </w:rPr>
        <w:t>editorial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wording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differences</w:t>
      </w:r>
      <w:proofErr w:type="spellEnd"/>
      <w:r w:rsidRPr="00DE16C2">
        <w:rPr>
          <w:lang w:val="de-DE"/>
        </w:rPr>
        <w:t>.</w:t>
      </w:r>
    </w:p>
    <w:p w14:paraId="5B4022F4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All </w:t>
      </w:r>
      <w:proofErr w:type="spellStart"/>
      <w:r w:rsidRPr="00DE16C2">
        <w:rPr>
          <w:lang w:val="de-DE"/>
        </w:rPr>
        <w:t>conclusions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must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be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traceable</w:t>
      </w:r>
      <w:proofErr w:type="spellEnd"/>
      <w:r w:rsidRPr="00DE16C2">
        <w:rPr>
          <w:lang w:val="de-DE"/>
        </w:rPr>
        <w:t xml:space="preserve"> to the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and the </w:t>
      </w:r>
      <w:proofErr w:type="spellStart"/>
      <w:r w:rsidRPr="00DE16C2">
        <w:rPr>
          <w:lang w:val="de-DE"/>
        </w:rPr>
        <w:t>profile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content</w:t>
      </w:r>
      <w:proofErr w:type="spellEnd"/>
      <w:r w:rsidRPr="00DE16C2">
        <w:rPr>
          <w:lang w:val="de-DE"/>
        </w:rPr>
        <w:t>.</w:t>
      </w:r>
    </w:p>
    <w:p w14:paraId="4689C4C7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A </w:t>
      </w:r>
      <w:proofErr w:type="spellStart"/>
      <w:r w:rsidRPr="00DE16C2">
        <w:rPr>
          <w:lang w:val="de-DE"/>
        </w:rPr>
        <w:t>requirement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from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that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is</w:t>
      </w:r>
      <w:proofErr w:type="spellEnd"/>
      <w:r w:rsidRPr="00DE16C2">
        <w:rPr>
          <w:lang w:val="de-DE"/>
        </w:rPr>
        <w:t xml:space="preserve"> not </w:t>
      </w:r>
      <w:proofErr w:type="spellStart"/>
      <w:r w:rsidRPr="00DE16C2">
        <w:rPr>
          <w:lang w:val="de-DE"/>
        </w:rPr>
        <w:t>explicitly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reflected</w:t>
      </w:r>
      <w:proofErr w:type="spellEnd"/>
      <w:r w:rsidRPr="00DE16C2">
        <w:rPr>
          <w:lang w:val="de-DE"/>
        </w:rPr>
        <w:t xml:space="preserve"> in a Writing Profile </w:t>
      </w:r>
      <w:proofErr w:type="spellStart"/>
      <w:r w:rsidRPr="00DE16C2">
        <w:rPr>
          <w:lang w:val="de-DE"/>
        </w:rPr>
        <w:t>shall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be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considered</w:t>
      </w:r>
      <w:proofErr w:type="spellEnd"/>
      <w:r w:rsidRPr="00DE16C2">
        <w:rPr>
          <w:lang w:val="de-DE"/>
        </w:rPr>
        <w:t xml:space="preserve"> a </w:t>
      </w:r>
      <w:proofErr w:type="spellStart"/>
      <w:r w:rsidRPr="00DE16C2">
        <w:rPr>
          <w:lang w:val="de-DE"/>
        </w:rPr>
        <w:t>profile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gap</w:t>
      </w:r>
      <w:proofErr w:type="spellEnd"/>
      <w:r w:rsidRPr="00DE16C2">
        <w:rPr>
          <w:lang w:val="de-DE"/>
        </w:rPr>
        <w:t xml:space="preserve"> and a </w:t>
      </w:r>
      <w:proofErr w:type="spellStart"/>
      <w:r w:rsidRPr="00DE16C2">
        <w:rPr>
          <w:lang w:val="de-DE"/>
        </w:rPr>
        <w:t>profile</w:t>
      </w:r>
      <w:proofErr w:type="spellEnd"/>
      <w:r w:rsidRPr="00DE16C2">
        <w:rPr>
          <w:lang w:val="de-DE"/>
        </w:rPr>
        <w:t xml:space="preserve"> update </w:t>
      </w:r>
      <w:proofErr w:type="spellStart"/>
      <w:r w:rsidRPr="00DE16C2">
        <w:rPr>
          <w:lang w:val="de-DE"/>
        </w:rPr>
        <w:t>shall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be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proposed</w:t>
      </w:r>
      <w:proofErr w:type="spellEnd"/>
      <w:r w:rsidRPr="00DE16C2">
        <w:rPr>
          <w:lang w:val="de-DE"/>
        </w:rPr>
        <w:t>.</w:t>
      </w:r>
    </w:p>
    <w:p w14:paraId="2E4EF3D7" w14:textId="77777777" w:rsidR="00DE16C2" w:rsidRPr="00DE16C2" w:rsidRDefault="00DE16C2" w:rsidP="00DE16C2">
      <w:pPr>
        <w:rPr>
          <w:lang w:val="de-DE"/>
        </w:rPr>
      </w:pPr>
      <w:r w:rsidRPr="00DE16C2">
        <w:rPr>
          <w:lang w:val="de-DE"/>
        </w:rPr>
        <w:t xml:space="preserve">- The </w:t>
      </w:r>
      <w:proofErr w:type="spellStart"/>
      <w:r w:rsidRPr="00DE16C2">
        <w:rPr>
          <w:lang w:val="de-DE"/>
        </w:rPr>
        <w:t>assessment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should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focus</w:t>
      </w:r>
      <w:proofErr w:type="spellEnd"/>
      <w:r w:rsidRPr="00DE16C2">
        <w:rPr>
          <w:lang w:val="de-DE"/>
        </w:rPr>
        <w:t xml:space="preserve"> on </w:t>
      </w:r>
      <w:proofErr w:type="spellStart"/>
      <w:r w:rsidRPr="00DE16C2">
        <w:rPr>
          <w:lang w:val="de-DE"/>
        </w:rPr>
        <w:t>whether</w:t>
      </w:r>
      <w:proofErr w:type="spellEnd"/>
      <w:r w:rsidRPr="00DE16C2">
        <w:rPr>
          <w:lang w:val="de-DE"/>
        </w:rPr>
        <w:t xml:space="preserve"> the </w:t>
      </w:r>
      <w:proofErr w:type="spellStart"/>
      <w:r w:rsidRPr="00DE16C2">
        <w:rPr>
          <w:lang w:val="de-DE"/>
        </w:rPr>
        <w:t>guideline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requirements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are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adequately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implemented</w:t>
      </w:r>
      <w:proofErr w:type="spellEnd"/>
      <w:r w:rsidRPr="00DE16C2">
        <w:rPr>
          <w:lang w:val="de-DE"/>
        </w:rPr>
        <w:t xml:space="preserve"> in the </w:t>
      </w:r>
      <w:proofErr w:type="spellStart"/>
      <w:r w:rsidRPr="00DE16C2">
        <w:rPr>
          <w:lang w:val="de-DE"/>
        </w:rPr>
        <w:t>profiles</w:t>
      </w:r>
      <w:proofErr w:type="spellEnd"/>
      <w:r w:rsidRPr="00DE16C2">
        <w:rPr>
          <w:lang w:val="de-DE"/>
        </w:rPr>
        <w:t xml:space="preserve"> and </w:t>
      </w:r>
      <w:proofErr w:type="spellStart"/>
      <w:r w:rsidRPr="00DE16C2">
        <w:rPr>
          <w:lang w:val="de-DE"/>
        </w:rPr>
        <w:t>whether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profile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revisions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are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necessary</w:t>
      </w:r>
      <w:proofErr w:type="spellEnd"/>
      <w:r w:rsidRPr="00DE16C2">
        <w:rPr>
          <w:lang w:val="de-DE"/>
        </w:rPr>
        <w:t xml:space="preserve"> to support </w:t>
      </w:r>
      <w:proofErr w:type="spellStart"/>
      <w:r w:rsidRPr="00DE16C2">
        <w:rPr>
          <w:lang w:val="de-DE"/>
        </w:rPr>
        <w:t>compliant</w:t>
      </w:r>
      <w:proofErr w:type="spellEnd"/>
      <w:r w:rsidRPr="00DE16C2">
        <w:rPr>
          <w:lang w:val="de-DE"/>
        </w:rPr>
        <w:t xml:space="preserve"> </w:t>
      </w:r>
      <w:proofErr w:type="spellStart"/>
      <w:r w:rsidRPr="00DE16C2">
        <w:rPr>
          <w:lang w:val="de-DE"/>
        </w:rPr>
        <w:t>authoring</w:t>
      </w:r>
      <w:proofErr w:type="spellEnd"/>
      <w:r w:rsidRPr="00DE16C2">
        <w:rPr>
          <w:lang w:val="de-DE"/>
        </w:rPr>
        <w:t>.</w:t>
      </w:r>
    </w:p>
    <w:p w14:paraId="105F8E0E" w14:textId="77777777" w:rsidR="009215B2" w:rsidRPr="00A041D7" w:rsidRDefault="009215B2"/>
    <w:sectPr w:rsidR="009215B2" w:rsidRPr="00A041D7">
      <w:footerReference w:type="even" r:id="rId7"/>
      <w:footerReference w:type="default" r:id="rId8"/>
      <w:footerReference w:type="firs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677AA" w14:textId="77777777" w:rsidR="00CE7C71" w:rsidRDefault="00CE7C71" w:rsidP="00A041D7">
      <w:r>
        <w:separator/>
      </w:r>
    </w:p>
  </w:endnote>
  <w:endnote w:type="continuationSeparator" w:id="0">
    <w:p w14:paraId="727FC852" w14:textId="77777777" w:rsidR="00CE7C71" w:rsidRDefault="00CE7C71" w:rsidP="00A04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S Monospace">
    <w:altName w:val="Calibri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0B11D" w14:textId="15BD4DD7" w:rsidR="00A041D7" w:rsidRDefault="00A041D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5FF43E" wp14:editId="0D15567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86890" cy="531495"/>
              <wp:effectExtent l="0" t="0" r="0" b="0"/>
              <wp:wrapNone/>
              <wp:docPr id="1438505170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890" cy="531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BD950A" w14:textId="7C0B7333" w:rsidR="00A041D7" w:rsidRPr="00A041D7" w:rsidRDefault="00A041D7" w:rsidP="00A041D7">
                          <w:pPr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A041D7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FF4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89.5pt;margin-top:0;width:140.7pt;height:41.8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58BD950A" w14:textId="7C0B7333" w:rsidR="00A041D7" w:rsidRPr="00A041D7" w:rsidRDefault="00A041D7" w:rsidP="00A041D7">
                    <w:pPr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A041D7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5E371" w14:textId="1B8B904A" w:rsidR="00A041D7" w:rsidRDefault="00A041D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2B2C91" wp14:editId="6CB3EB10">
              <wp:simplePos x="900752" y="10065224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86890" cy="531495"/>
              <wp:effectExtent l="0" t="0" r="0" b="0"/>
              <wp:wrapNone/>
              <wp:docPr id="1206533355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890" cy="531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E0C0AB" w14:textId="134C467A" w:rsidR="00A041D7" w:rsidRPr="00A041D7" w:rsidRDefault="00A041D7" w:rsidP="00A041D7">
                          <w:pPr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A041D7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2B2C9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89.5pt;margin-top:0;width:140.7pt;height:41.8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52E0C0AB" w14:textId="134C467A" w:rsidR="00A041D7" w:rsidRPr="00A041D7" w:rsidRDefault="00A041D7" w:rsidP="00A041D7">
                    <w:pPr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A041D7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72CED" w14:textId="2F886612" w:rsidR="00A041D7" w:rsidRDefault="00A041D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C09F40" wp14:editId="476F206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86890" cy="531495"/>
              <wp:effectExtent l="0" t="0" r="0" b="0"/>
              <wp:wrapNone/>
              <wp:docPr id="1563063532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890" cy="531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DF64AE" w14:textId="7D260DDF" w:rsidR="00A041D7" w:rsidRPr="00A041D7" w:rsidRDefault="00A041D7" w:rsidP="00A041D7">
                          <w:pPr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A041D7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C09F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89.5pt;margin-top:0;width:140.7pt;height:41.8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08DF64AE" w14:textId="7D260DDF" w:rsidR="00A041D7" w:rsidRPr="00A041D7" w:rsidRDefault="00A041D7" w:rsidP="00A041D7">
                    <w:pPr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A041D7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453A7" w14:textId="77777777" w:rsidR="00CE7C71" w:rsidRDefault="00CE7C71" w:rsidP="00A041D7">
      <w:r>
        <w:separator/>
      </w:r>
    </w:p>
  </w:footnote>
  <w:footnote w:type="continuationSeparator" w:id="0">
    <w:p w14:paraId="2700FF54" w14:textId="77777777" w:rsidR="00CE7C71" w:rsidRDefault="00CE7C71" w:rsidP="00A041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7A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2814C3A"/>
    <w:multiLevelType w:val="singleLevel"/>
    <w:tmpl w:val="164A6F20"/>
    <w:lvl w:ilvl="0">
      <w:start w:val="1"/>
      <w:numFmt w:val="bullet"/>
      <w:pStyle w:val="Bullet2BayerBodyTex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</w:abstractNum>
  <w:abstractNum w:abstractNumId="2" w15:restartNumberingAfterBreak="0">
    <w:nsid w:val="3E5D3010"/>
    <w:multiLevelType w:val="hybridMultilevel"/>
    <w:tmpl w:val="3740EB6E"/>
    <w:lvl w:ilvl="0" w:tplc="36E099CE">
      <w:start w:val="1"/>
      <w:numFmt w:val="bullet"/>
      <w:pStyle w:val="BulletBayerBodyTex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44C7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E643E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0C94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9CB22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BEE2C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BC03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F21F3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CDE39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E83037"/>
    <w:multiLevelType w:val="multilevel"/>
    <w:tmpl w:val="FDA400E6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1134" w:hanging="1134"/>
      </w:pPr>
      <w:rPr>
        <w:rFonts w:hint="default"/>
        <w:b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1134" w:hanging="1134"/>
      </w:pPr>
      <w:rPr>
        <w:rFonts w:hint="default"/>
        <w:b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1134" w:hanging="1134"/>
      </w:pPr>
      <w:rPr>
        <w:rFonts w:hint="default"/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134" w:hanging="1134"/>
      </w:pPr>
      <w:rPr>
        <w:rFonts w:hint="default"/>
      </w:rPr>
    </w:lvl>
  </w:abstractNum>
  <w:abstractNum w:abstractNumId="4" w15:restartNumberingAfterBreak="0">
    <w:nsid w:val="639478DB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462551">
    <w:abstractNumId w:val="4"/>
  </w:num>
  <w:num w:numId="2" w16cid:durableId="1983460765">
    <w:abstractNumId w:val="0"/>
  </w:num>
  <w:num w:numId="3" w16cid:durableId="242493354">
    <w:abstractNumId w:val="3"/>
  </w:num>
  <w:num w:numId="4" w16cid:durableId="1676566488">
    <w:abstractNumId w:val="2"/>
  </w:num>
  <w:num w:numId="5" w16cid:durableId="1064253280">
    <w:abstractNumId w:val="1"/>
  </w:num>
  <w:num w:numId="6" w16cid:durableId="543057511">
    <w:abstractNumId w:val="3"/>
  </w:num>
  <w:num w:numId="7" w16cid:durableId="1558661542">
    <w:abstractNumId w:val="3"/>
  </w:num>
  <w:num w:numId="8" w16cid:durableId="971669459">
    <w:abstractNumId w:val="3"/>
  </w:num>
  <w:num w:numId="9" w16cid:durableId="493910925">
    <w:abstractNumId w:val="3"/>
  </w:num>
  <w:num w:numId="10" w16cid:durableId="619065845">
    <w:abstractNumId w:val="3"/>
  </w:num>
  <w:num w:numId="11" w16cid:durableId="1225141224">
    <w:abstractNumId w:val="3"/>
  </w:num>
  <w:num w:numId="12" w16cid:durableId="261032428">
    <w:abstractNumId w:val="3"/>
  </w:num>
  <w:num w:numId="13" w16cid:durableId="1501238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C96"/>
    <w:rsid w:val="0004654C"/>
    <w:rsid w:val="001C3C96"/>
    <w:rsid w:val="003747E5"/>
    <w:rsid w:val="00470BE6"/>
    <w:rsid w:val="00861046"/>
    <w:rsid w:val="009215B2"/>
    <w:rsid w:val="00A041D7"/>
    <w:rsid w:val="00A841B0"/>
    <w:rsid w:val="00CE7C71"/>
    <w:rsid w:val="00D34A9F"/>
    <w:rsid w:val="00D75C72"/>
    <w:rsid w:val="00DE16C2"/>
    <w:rsid w:val="00E06135"/>
    <w:rsid w:val="00F0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7F4E0"/>
  <w15:chartTrackingRefBased/>
  <w15:docId w15:val="{673BB562-340A-42BF-A2A2-E2C52F6AD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iPriority="0" w:unhideWhenUsed="1"/>
    <w:lsdException w:name="Smart Link" w:semiHidden="1" w:unhideWhenUsed="1"/>
  </w:latentStyles>
  <w:style w:type="paragraph" w:default="1" w:styleId="Normal">
    <w:name w:val="Normal"/>
    <w:rsid w:val="00470BE6"/>
    <w:pPr>
      <w:spacing w:after="0" w:line="240" w:lineRule="auto"/>
    </w:pPr>
    <w:rPr>
      <w:rFonts w:ascii="Times New Roman" w:hAnsi="Times New Roman" w:cs="Times New Roman"/>
      <w:kern w:val="0"/>
      <w:szCs w:val="20"/>
      <w:lang w:val="en-US"/>
      <w14:ligatures w14:val="none"/>
    </w:rPr>
  </w:style>
  <w:style w:type="paragraph" w:styleId="Heading1">
    <w:name w:val="heading 1"/>
    <w:basedOn w:val="Normal"/>
    <w:next w:val="BayerBodyTextFull"/>
    <w:link w:val="Heading1Char"/>
    <w:qFormat/>
    <w:rsid w:val="00470BE6"/>
    <w:pPr>
      <w:keepNext/>
      <w:numPr>
        <w:numId w:val="13"/>
      </w:numPr>
      <w:tabs>
        <w:tab w:val="left" w:pos="851"/>
      </w:tabs>
      <w:spacing w:before="240" w:after="120"/>
      <w:outlineLvl w:val="0"/>
    </w:pPr>
    <w:rPr>
      <w:b/>
      <w:kern w:val="28"/>
      <w:sz w:val="28"/>
    </w:rPr>
  </w:style>
  <w:style w:type="paragraph" w:styleId="Heading2">
    <w:name w:val="heading 2"/>
    <w:basedOn w:val="Heading1"/>
    <w:next w:val="BayerBodyTextFull"/>
    <w:link w:val="Heading2Char"/>
    <w:qFormat/>
    <w:rsid w:val="00470BE6"/>
    <w:pPr>
      <w:numPr>
        <w:ilvl w:val="1"/>
      </w:numPr>
      <w:tabs>
        <w:tab w:val="clear" w:pos="851"/>
        <w:tab w:val="left" w:pos="992"/>
      </w:tabs>
      <w:outlineLvl w:val="1"/>
    </w:pPr>
    <w:rPr>
      <w:sz w:val="26"/>
    </w:rPr>
  </w:style>
  <w:style w:type="paragraph" w:styleId="Heading3">
    <w:name w:val="heading 3"/>
    <w:basedOn w:val="Heading1"/>
    <w:next w:val="BayerBodyTextFull"/>
    <w:link w:val="Heading3Char"/>
    <w:qFormat/>
    <w:rsid w:val="00470BE6"/>
    <w:pPr>
      <w:numPr>
        <w:ilvl w:val="2"/>
      </w:numPr>
      <w:tabs>
        <w:tab w:val="clear" w:pos="851"/>
        <w:tab w:val="left" w:pos="1134"/>
      </w:tabs>
      <w:spacing w:before="120" w:after="0"/>
      <w:outlineLvl w:val="2"/>
    </w:pPr>
    <w:rPr>
      <w:sz w:val="26"/>
    </w:rPr>
  </w:style>
  <w:style w:type="paragraph" w:styleId="Heading4">
    <w:name w:val="heading 4"/>
    <w:basedOn w:val="Heading1"/>
    <w:next w:val="BayerBodyTextFull"/>
    <w:link w:val="Heading4Char"/>
    <w:qFormat/>
    <w:rsid w:val="00470BE6"/>
    <w:pPr>
      <w:numPr>
        <w:ilvl w:val="3"/>
      </w:numPr>
      <w:tabs>
        <w:tab w:val="clear" w:pos="851"/>
        <w:tab w:val="left" w:pos="1276"/>
      </w:tabs>
      <w:spacing w:before="120" w:after="0"/>
      <w:outlineLvl w:val="3"/>
    </w:pPr>
    <w:rPr>
      <w:sz w:val="26"/>
    </w:rPr>
  </w:style>
  <w:style w:type="paragraph" w:styleId="Heading5">
    <w:name w:val="heading 5"/>
    <w:basedOn w:val="Heading1"/>
    <w:next w:val="BayerBodyTextFull"/>
    <w:link w:val="Heading5Char"/>
    <w:qFormat/>
    <w:rsid w:val="00470BE6"/>
    <w:pPr>
      <w:numPr>
        <w:ilvl w:val="4"/>
      </w:numPr>
      <w:tabs>
        <w:tab w:val="clear" w:pos="851"/>
        <w:tab w:val="left" w:pos="1418"/>
      </w:tabs>
      <w:spacing w:before="120" w:after="0"/>
      <w:outlineLvl w:val="4"/>
    </w:pPr>
    <w:rPr>
      <w:sz w:val="26"/>
    </w:rPr>
  </w:style>
  <w:style w:type="paragraph" w:styleId="Heading6">
    <w:name w:val="heading 6"/>
    <w:basedOn w:val="Heading1"/>
    <w:next w:val="BayerBodyTextFull"/>
    <w:link w:val="Heading6Char"/>
    <w:qFormat/>
    <w:rsid w:val="00470BE6"/>
    <w:pPr>
      <w:numPr>
        <w:ilvl w:val="5"/>
      </w:numPr>
      <w:tabs>
        <w:tab w:val="clear" w:pos="851"/>
        <w:tab w:val="left" w:pos="1559"/>
      </w:tabs>
      <w:spacing w:before="120" w:after="0"/>
      <w:outlineLvl w:val="5"/>
    </w:pPr>
    <w:rPr>
      <w:sz w:val="26"/>
    </w:rPr>
  </w:style>
  <w:style w:type="paragraph" w:styleId="Heading7">
    <w:name w:val="heading 7"/>
    <w:basedOn w:val="Heading1"/>
    <w:next w:val="BayerBodyTextFull"/>
    <w:link w:val="Heading7Char"/>
    <w:qFormat/>
    <w:rsid w:val="00470BE6"/>
    <w:pPr>
      <w:numPr>
        <w:ilvl w:val="6"/>
      </w:numPr>
      <w:tabs>
        <w:tab w:val="clear" w:pos="851"/>
        <w:tab w:val="left" w:pos="1701"/>
      </w:tabs>
      <w:spacing w:before="120" w:after="0"/>
      <w:outlineLvl w:val="6"/>
    </w:pPr>
    <w:rPr>
      <w:sz w:val="26"/>
    </w:rPr>
  </w:style>
  <w:style w:type="paragraph" w:styleId="Heading8">
    <w:name w:val="heading 8"/>
    <w:basedOn w:val="Heading1"/>
    <w:next w:val="BayerBodyTextFull"/>
    <w:link w:val="Heading8Char"/>
    <w:qFormat/>
    <w:rsid w:val="00470BE6"/>
    <w:pPr>
      <w:numPr>
        <w:ilvl w:val="7"/>
      </w:numPr>
      <w:tabs>
        <w:tab w:val="clear" w:pos="851"/>
        <w:tab w:val="left" w:pos="1843"/>
      </w:tabs>
      <w:spacing w:before="120" w:after="0"/>
      <w:outlineLvl w:val="7"/>
    </w:pPr>
    <w:rPr>
      <w:sz w:val="26"/>
    </w:rPr>
  </w:style>
  <w:style w:type="paragraph" w:styleId="Heading9">
    <w:name w:val="heading 9"/>
    <w:basedOn w:val="Heading1"/>
    <w:next w:val="BayerBodyTextFull"/>
    <w:link w:val="Heading9Char"/>
    <w:qFormat/>
    <w:rsid w:val="00470BE6"/>
    <w:pPr>
      <w:numPr>
        <w:ilvl w:val="8"/>
      </w:numPr>
      <w:tabs>
        <w:tab w:val="clear" w:pos="0"/>
        <w:tab w:val="clear" w:pos="851"/>
        <w:tab w:val="left" w:pos="1985"/>
      </w:tabs>
      <w:spacing w:before="120" w:after="0"/>
      <w:outlineLvl w:val="8"/>
    </w:pPr>
    <w:rPr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rsid w:val="00470BE6"/>
    <w:pPr>
      <w:numPr>
        <w:numId w:val="1"/>
      </w:numPr>
    </w:pPr>
  </w:style>
  <w:style w:type="paragraph" w:customStyle="1" w:styleId="Standard">
    <w:name w:val="Standard"/>
    <w:aliases w:val="Bayer Normal"/>
    <w:qFormat/>
    <w:rsid w:val="00470BE6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Abbildungsverzeichnis">
    <w:name w:val="Abbildungsverzeichnis"/>
    <w:aliases w:val="Bayer Table of Figures"/>
    <w:basedOn w:val="Standard"/>
    <w:next w:val="Standard"/>
    <w:uiPriority w:val="99"/>
    <w:qFormat/>
    <w:rsid w:val="00470BE6"/>
    <w:pPr>
      <w:tabs>
        <w:tab w:val="left" w:pos="0"/>
        <w:tab w:val="left" w:pos="1134"/>
        <w:tab w:val="right" w:leader="dot" w:pos="9072"/>
      </w:tabs>
      <w:spacing w:before="120" w:after="120"/>
      <w:ind w:left="1134" w:hanging="1134"/>
      <w:contextualSpacing/>
    </w:pPr>
    <w:rPr>
      <w:color w:val="0000FF"/>
    </w:rPr>
  </w:style>
  <w:style w:type="character" w:customStyle="1" w:styleId="Absatz-Standardschriftart">
    <w:name w:val="Absatz-Standardschriftart"/>
    <w:uiPriority w:val="1"/>
    <w:unhideWhenUsed/>
    <w:rsid w:val="00470BE6"/>
  </w:style>
  <w:style w:type="paragraph" w:styleId="BalloonText">
    <w:name w:val="Balloon Text"/>
    <w:basedOn w:val="Normal"/>
    <w:link w:val="BalloonTextChar"/>
    <w:uiPriority w:val="99"/>
    <w:rsid w:val="00470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470BE6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character" w:customStyle="1" w:styleId="BalloonTextChar1">
    <w:name w:val="Balloon Text Char1"/>
    <w:uiPriority w:val="99"/>
    <w:rsid w:val="00470BE6"/>
    <w:rPr>
      <w:rFonts w:ascii="Segoe UI" w:eastAsia="Calibri" w:hAnsi="Segoe UI" w:cs="Segoe UI"/>
      <w:sz w:val="18"/>
      <w:szCs w:val="18"/>
    </w:rPr>
  </w:style>
  <w:style w:type="paragraph" w:customStyle="1" w:styleId="BayerBibliography">
    <w:name w:val="Bayer Bibliography"/>
    <w:basedOn w:val="Normal"/>
    <w:link w:val="BayerBibliographyZchn"/>
    <w:rsid w:val="00470BE6"/>
    <w:pPr>
      <w:spacing w:after="120"/>
      <w:ind w:left="1627" w:hanging="720"/>
    </w:pPr>
  </w:style>
  <w:style w:type="character" w:customStyle="1" w:styleId="BayerBibliographyZchn">
    <w:name w:val="Bayer Bibliography Zchn"/>
    <w:link w:val="BayerBibliography"/>
    <w:rsid w:val="00470BE6"/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paragraph" w:customStyle="1" w:styleId="BayerBibliographyBlue">
    <w:name w:val="Bayer Bibliography Blue"/>
    <w:basedOn w:val="BayerBibliography"/>
    <w:next w:val="Normal"/>
    <w:link w:val="BayerBibliographyBlueZchn"/>
    <w:rsid w:val="00470BE6"/>
    <w:rPr>
      <w:color w:val="0000FF"/>
    </w:rPr>
  </w:style>
  <w:style w:type="character" w:customStyle="1" w:styleId="BayerBibliographyBlueZchn">
    <w:name w:val="Bayer Bibliography Blue Zchn"/>
    <w:link w:val="BayerBibliographyBlue"/>
    <w:rsid w:val="00470BE6"/>
    <w:rPr>
      <w:rFonts w:ascii="Times New Roman" w:eastAsia="Times New Roman" w:hAnsi="Times New Roman" w:cs="Times New Roman"/>
      <w:color w:val="0000FF"/>
      <w:kern w:val="0"/>
      <w:szCs w:val="20"/>
      <w:lang w:val="en-US"/>
      <w14:ligatures w14:val="none"/>
    </w:rPr>
  </w:style>
  <w:style w:type="paragraph" w:customStyle="1" w:styleId="BayerBlue">
    <w:name w:val="Bayer Blue"/>
    <w:basedOn w:val="Normal"/>
    <w:next w:val="Normal"/>
    <w:link w:val="BayerBlueZchn"/>
    <w:rsid w:val="00470BE6"/>
    <w:rPr>
      <w:color w:val="0000FF"/>
    </w:rPr>
  </w:style>
  <w:style w:type="character" w:customStyle="1" w:styleId="BayerBlueZchn">
    <w:name w:val="Bayer Blue Zchn"/>
    <w:link w:val="BayerBlue"/>
    <w:rsid w:val="00470BE6"/>
    <w:rPr>
      <w:rFonts w:ascii="Times New Roman" w:eastAsia="Times New Roman" w:hAnsi="Times New Roman" w:cs="Times New Roman"/>
      <w:color w:val="0000FF"/>
      <w:kern w:val="0"/>
      <w:szCs w:val="20"/>
      <w:lang w:val="en-US"/>
      <w14:ligatures w14:val="none"/>
    </w:rPr>
  </w:style>
  <w:style w:type="paragraph" w:customStyle="1" w:styleId="BayerBodyTextFull">
    <w:name w:val="Bayer Body Text Full"/>
    <w:basedOn w:val="Normal"/>
    <w:link w:val="BayerBodyTextFullChar"/>
    <w:qFormat/>
    <w:rsid w:val="00470BE6"/>
    <w:pPr>
      <w:spacing w:before="120" w:after="120"/>
    </w:pPr>
  </w:style>
  <w:style w:type="character" w:customStyle="1" w:styleId="BayerBodyTextFullChar">
    <w:name w:val="Bayer Body Text Full Char"/>
    <w:link w:val="BayerBodyTextFull"/>
    <w:rsid w:val="00470BE6"/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paragraph" w:customStyle="1" w:styleId="BayerFootnote">
    <w:name w:val="Bayer Footnote"/>
    <w:basedOn w:val="Normal"/>
    <w:rsid w:val="00470BE6"/>
    <w:pPr>
      <w:tabs>
        <w:tab w:val="left" w:pos="907"/>
      </w:tabs>
      <w:spacing w:after="60"/>
      <w:ind w:left="907"/>
    </w:pPr>
    <w:rPr>
      <w:sz w:val="20"/>
    </w:rPr>
  </w:style>
  <w:style w:type="paragraph" w:customStyle="1" w:styleId="BayerGuidanceNotes">
    <w:name w:val="Bayer Guidance Notes"/>
    <w:basedOn w:val="BayerBlue"/>
    <w:next w:val="Normal"/>
    <w:link w:val="BayerGuidanceNotesZchn"/>
    <w:qFormat/>
    <w:rsid w:val="00470BE6"/>
    <w:rPr>
      <w:i/>
    </w:rPr>
  </w:style>
  <w:style w:type="character" w:customStyle="1" w:styleId="BayerGuidanceNotesZchn">
    <w:name w:val="Bayer Guidance Notes Zchn"/>
    <w:link w:val="BayerGuidanceNotes"/>
    <w:rsid w:val="00470BE6"/>
    <w:rPr>
      <w:rFonts w:ascii="Times New Roman" w:eastAsia="Times New Roman" w:hAnsi="Times New Roman" w:cs="Times New Roman"/>
      <w:i/>
      <w:color w:val="0000FF"/>
      <w:kern w:val="0"/>
      <w:szCs w:val="20"/>
      <w:lang w:val="en-US"/>
      <w14:ligatures w14:val="none"/>
    </w:rPr>
  </w:style>
  <w:style w:type="paragraph" w:styleId="Caption">
    <w:name w:val="caption"/>
    <w:basedOn w:val="Normal"/>
    <w:next w:val="Normal"/>
    <w:qFormat/>
    <w:rsid w:val="00470BE6"/>
    <w:pPr>
      <w:keepNext/>
      <w:spacing w:before="120" w:after="120"/>
      <w:ind w:left="907"/>
    </w:pPr>
    <w:rPr>
      <w:rFonts w:ascii="Arial" w:hAnsi="Arial"/>
      <w:b/>
      <w:sz w:val="20"/>
    </w:rPr>
  </w:style>
  <w:style w:type="paragraph" w:customStyle="1" w:styleId="BayerSASCaption">
    <w:name w:val="Bayer SAS Caption"/>
    <w:basedOn w:val="Caption"/>
    <w:next w:val="Normal"/>
    <w:qFormat/>
    <w:rsid w:val="00470BE6"/>
    <w:pPr>
      <w:spacing w:before="0" w:after="0"/>
      <w:ind w:left="1814" w:hanging="907"/>
    </w:pPr>
    <w:rPr>
      <w:rFonts w:ascii="SAS Monospace" w:hAnsi="SAS Monospace"/>
      <w:sz w:val="16"/>
    </w:rPr>
  </w:style>
  <w:style w:type="paragraph" w:customStyle="1" w:styleId="BayerSASMono">
    <w:name w:val="Bayer SAS Mono"/>
    <w:basedOn w:val="Normal"/>
    <w:qFormat/>
    <w:rsid w:val="00470BE6"/>
    <w:rPr>
      <w:rFonts w:ascii="SAS Monospace" w:hAnsi="SAS Monospace"/>
      <w:sz w:val="16"/>
      <w:szCs w:val="16"/>
    </w:rPr>
  </w:style>
  <w:style w:type="paragraph" w:customStyle="1" w:styleId="BayerSectionHeading">
    <w:name w:val="Bayer Section Heading"/>
    <w:basedOn w:val="Normal"/>
    <w:next w:val="Normal"/>
    <w:qFormat/>
    <w:rsid w:val="00470BE6"/>
    <w:rPr>
      <w:b/>
      <w:sz w:val="28"/>
    </w:rPr>
  </w:style>
  <w:style w:type="paragraph" w:customStyle="1" w:styleId="BayerSubscript">
    <w:name w:val="Bayer Subscript"/>
    <w:basedOn w:val="Normal"/>
    <w:link w:val="BayerSubscriptZchn"/>
    <w:qFormat/>
    <w:rsid w:val="00470BE6"/>
    <w:rPr>
      <w:vertAlign w:val="subscript"/>
    </w:rPr>
  </w:style>
  <w:style w:type="character" w:customStyle="1" w:styleId="BayerSubscriptZchn">
    <w:name w:val="Bayer Subscript Zchn"/>
    <w:link w:val="BayerSubscript"/>
    <w:rsid w:val="00470BE6"/>
    <w:rPr>
      <w:rFonts w:ascii="Times New Roman" w:eastAsia="Times New Roman" w:hAnsi="Times New Roman" w:cs="Times New Roman"/>
      <w:kern w:val="0"/>
      <w:szCs w:val="20"/>
      <w:vertAlign w:val="subscript"/>
      <w:lang w:val="en-US"/>
      <w14:ligatures w14:val="none"/>
    </w:rPr>
  </w:style>
  <w:style w:type="paragraph" w:customStyle="1" w:styleId="BayerSuperscript">
    <w:name w:val="Bayer Superscript"/>
    <w:basedOn w:val="Normal"/>
    <w:link w:val="BayerSuperscriptZchn"/>
    <w:qFormat/>
    <w:rsid w:val="00470BE6"/>
    <w:rPr>
      <w:vertAlign w:val="superscript"/>
    </w:rPr>
  </w:style>
  <w:style w:type="character" w:customStyle="1" w:styleId="BayerSuperscriptZchn">
    <w:name w:val="Bayer Superscript Zchn"/>
    <w:link w:val="BayerSuperscript"/>
    <w:rsid w:val="00470BE6"/>
    <w:rPr>
      <w:rFonts w:ascii="Times New Roman" w:eastAsia="Times New Roman" w:hAnsi="Times New Roman" w:cs="Times New Roman"/>
      <w:kern w:val="0"/>
      <w:szCs w:val="20"/>
      <w:vertAlign w:val="superscript"/>
      <w:lang w:val="en-US"/>
      <w14:ligatures w14:val="none"/>
    </w:rPr>
  </w:style>
  <w:style w:type="paragraph" w:customStyle="1" w:styleId="BayerTableColumnHeadings">
    <w:name w:val="Bayer Table Column Headings"/>
    <w:basedOn w:val="Normal"/>
    <w:qFormat/>
    <w:rsid w:val="00470BE6"/>
    <w:pPr>
      <w:spacing w:before="40" w:after="40"/>
      <w:jc w:val="center"/>
    </w:pPr>
    <w:rPr>
      <w:rFonts w:ascii="Arial" w:hAnsi="Arial"/>
      <w:b/>
      <w:sz w:val="20"/>
    </w:rPr>
  </w:style>
  <w:style w:type="paragraph" w:customStyle="1" w:styleId="BayerTableStyleLeftJustified">
    <w:name w:val="Bayer TableStyle Left Justified"/>
    <w:basedOn w:val="Normal"/>
    <w:qFormat/>
    <w:rsid w:val="00470BE6"/>
    <w:pPr>
      <w:keepNext/>
      <w:widowControl w:val="0"/>
      <w:spacing w:before="40" w:after="40"/>
    </w:pPr>
    <w:rPr>
      <w:rFonts w:ascii="Arial" w:hAnsi="Arial"/>
      <w:sz w:val="20"/>
    </w:rPr>
  </w:style>
  <w:style w:type="paragraph" w:customStyle="1" w:styleId="BayerTableFootnote">
    <w:name w:val="Bayer Table Footnote"/>
    <w:basedOn w:val="BayerTableStyleLeftJustified"/>
    <w:qFormat/>
    <w:rsid w:val="00470BE6"/>
    <w:pPr>
      <w:ind w:left="360" w:hanging="360"/>
    </w:pPr>
  </w:style>
  <w:style w:type="paragraph" w:customStyle="1" w:styleId="BayerTableStyleRightJustified">
    <w:name w:val="Bayer TableStyle Right Justified"/>
    <w:qFormat/>
    <w:rsid w:val="00470BE6"/>
    <w:pPr>
      <w:keepNext/>
      <w:widowControl w:val="0"/>
      <w:spacing w:before="40" w:after="40" w:line="240" w:lineRule="auto"/>
      <w:jc w:val="right"/>
    </w:pPr>
    <w:rPr>
      <w:rFonts w:ascii="Arial" w:hAnsi="Arial" w:cs="Times New Roman"/>
      <w:kern w:val="0"/>
      <w:sz w:val="20"/>
      <w:szCs w:val="20"/>
      <w:lang w:val="en-US"/>
      <w14:ligatures w14:val="none"/>
    </w:rPr>
  </w:style>
  <w:style w:type="paragraph" w:customStyle="1" w:styleId="BayerTableRowHeadings">
    <w:name w:val="Bayer Table Row Headings"/>
    <w:basedOn w:val="BayerTableStyleRightJustified"/>
    <w:qFormat/>
    <w:rsid w:val="00470BE6"/>
    <w:pPr>
      <w:jc w:val="left"/>
    </w:pPr>
  </w:style>
  <w:style w:type="table" w:customStyle="1" w:styleId="NormaleTabelle">
    <w:name w:val="Normale Tabelle"/>
    <w:rsid w:val="00470BE6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ayerTableStyle">
    <w:name w:val="Bayer Table Style"/>
    <w:basedOn w:val="NormaleTabelle"/>
    <w:rsid w:val="00470BE6"/>
    <w:rPr>
      <w:rFonts w:ascii="Arial" w:hAnsi="Arial"/>
    </w:rPr>
    <w:tblPr>
      <w:tblBorders>
        <w:top w:val="single" w:sz="12" w:space="0" w:color="auto"/>
        <w:bottom w:val="single" w:sz="12" w:space="0" w:color="auto"/>
      </w:tblBorders>
      <w:tblCellMar>
        <w:left w:w="0" w:type="dxa"/>
        <w:right w:w="0" w:type="dxa"/>
      </w:tblCellMar>
    </w:tblPr>
    <w:tblStylePr w:type="firstRow">
      <w:rPr>
        <w:rFonts w:ascii="Arial" w:hAnsi="Arial"/>
        <w:sz w:val="20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  <w:rPr>
        <w:rFonts w:ascii="Arial" w:hAnsi="Arial"/>
        <w:sz w:val="20"/>
      </w:rPr>
    </w:tblStylePr>
  </w:style>
  <w:style w:type="paragraph" w:customStyle="1" w:styleId="BayerTableStyleCentered">
    <w:name w:val="Bayer TableStyle Centered"/>
    <w:basedOn w:val="Normal"/>
    <w:qFormat/>
    <w:rsid w:val="00470BE6"/>
    <w:pPr>
      <w:keepNext/>
      <w:widowControl w:val="0"/>
      <w:spacing w:before="40" w:after="40"/>
      <w:jc w:val="center"/>
    </w:pPr>
    <w:rPr>
      <w:rFonts w:ascii="Arial" w:hAnsi="Arial"/>
      <w:sz w:val="20"/>
    </w:rPr>
  </w:style>
  <w:style w:type="paragraph" w:customStyle="1" w:styleId="BayerToTToFLoRHeading">
    <w:name w:val="Bayer ToT ToF LoR Heading"/>
    <w:basedOn w:val="Normal"/>
    <w:next w:val="BayerBodyTextFull"/>
    <w:qFormat/>
    <w:rsid w:val="00470BE6"/>
    <w:pPr>
      <w:outlineLvl w:val="0"/>
    </w:pPr>
    <w:rPr>
      <w:b/>
    </w:rPr>
  </w:style>
  <w:style w:type="paragraph" w:customStyle="1" w:styleId="BayerTRDSource">
    <w:name w:val="Bayer TRD Source"/>
    <w:basedOn w:val="Normal"/>
    <w:next w:val="BayerBodyTextFull"/>
    <w:qFormat/>
    <w:rsid w:val="00470BE6"/>
    <w:pPr>
      <w:spacing w:after="120"/>
      <w:ind w:left="1417" w:hanging="992"/>
    </w:pPr>
    <w:rPr>
      <w:i/>
      <w:szCs w:val="22"/>
    </w:rPr>
  </w:style>
  <w:style w:type="character" w:customStyle="1" w:styleId="Heading1Char">
    <w:name w:val="Heading 1 Char"/>
    <w:link w:val="Heading1"/>
    <w:rsid w:val="00470BE6"/>
    <w:rPr>
      <w:rFonts w:ascii="Times New Roman" w:eastAsia="Times New Roman" w:hAnsi="Times New Roman" w:cs="Times New Roman"/>
      <w:b/>
      <w:kern w:val="28"/>
      <w:sz w:val="28"/>
      <w:szCs w:val="20"/>
      <w:lang w:val="en-US"/>
      <w14:ligatures w14:val="none"/>
    </w:rPr>
  </w:style>
  <w:style w:type="paragraph" w:customStyle="1" w:styleId="BayerTRDASectionHeading1">
    <w:name w:val="Bayer TRD_A_Section Heading 1"/>
    <w:basedOn w:val="Heading1"/>
    <w:next w:val="BayerBodyTextFull"/>
    <w:qFormat/>
    <w:rsid w:val="00470BE6"/>
    <w:pPr>
      <w:numPr>
        <w:numId w:val="0"/>
      </w:numPr>
      <w:spacing w:before="60" w:after="60"/>
    </w:pPr>
    <w:rPr>
      <w:sz w:val="24"/>
    </w:rPr>
  </w:style>
  <w:style w:type="paragraph" w:customStyle="1" w:styleId="BayerTRDASectionHeading2">
    <w:name w:val="Bayer TRD_A_Section Heading 2"/>
    <w:basedOn w:val="BayerTRDASectionHeading1"/>
    <w:next w:val="BayerBodyTextFull"/>
    <w:qFormat/>
    <w:rsid w:val="00470BE6"/>
    <w:pPr>
      <w:ind w:left="1418"/>
      <w:outlineLvl w:val="1"/>
    </w:pPr>
    <w:rPr>
      <w:b w:val="0"/>
      <w:szCs w:val="24"/>
    </w:rPr>
  </w:style>
  <w:style w:type="paragraph" w:customStyle="1" w:styleId="BayerTRDASectionHeading3">
    <w:name w:val="Bayer TRD_A_Section Heading 3"/>
    <w:basedOn w:val="BayerTRDASectionHeading1"/>
    <w:next w:val="BayerBodyTextFull"/>
    <w:qFormat/>
    <w:rsid w:val="00470BE6"/>
    <w:pPr>
      <w:ind w:left="1559"/>
      <w:outlineLvl w:val="2"/>
    </w:pPr>
    <w:rPr>
      <w:b w:val="0"/>
      <w:szCs w:val="24"/>
    </w:rPr>
  </w:style>
  <w:style w:type="paragraph" w:customStyle="1" w:styleId="BayerTRDASectionHeading4">
    <w:name w:val="Bayer TRD_A_Section Heading 4"/>
    <w:basedOn w:val="BayerTRDASectionHeading1"/>
    <w:next w:val="BayerBodyTextFull"/>
    <w:qFormat/>
    <w:rsid w:val="00470BE6"/>
    <w:pPr>
      <w:ind w:left="1701"/>
      <w:outlineLvl w:val="3"/>
    </w:pPr>
    <w:rPr>
      <w:b w:val="0"/>
    </w:rPr>
  </w:style>
  <w:style w:type="paragraph" w:customStyle="1" w:styleId="BayerTRDASectionHeading5">
    <w:name w:val="Bayer TRD_A_Section Heading 5"/>
    <w:basedOn w:val="BayerTRDASectionHeading1"/>
    <w:next w:val="BayerBodyTextFull"/>
    <w:qFormat/>
    <w:rsid w:val="00470BE6"/>
    <w:pPr>
      <w:ind w:left="1701"/>
      <w:outlineLvl w:val="4"/>
    </w:pPr>
    <w:rPr>
      <w:b w:val="0"/>
    </w:rPr>
  </w:style>
  <w:style w:type="paragraph" w:customStyle="1" w:styleId="BayerXspace">
    <w:name w:val="Bayer Xspace"/>
    <w:basedOn w:val="Normal"/>
    <w:next w:val="BayerBodyTextFull"/>
    <w:qFormat/>
    <w:rsid w:val="00470BE6"/>
    <w:rPr>
      <w:sz w:val="8"/>
    </w:rPr>
  </w:style>
  <w:style w:type="paragraph" w:customStyle="1" w:styleId="Beschriftung">
    <w:name w:val="Beschriftung"/>
    <w:aliases w:val="Bayer Caption"/>
    <w:basedOn w:val="Standard"/>
    <w:next w:val="Standard"/>
    <w:qFormat/>
    <w:rsid w:val="00470BE6"/>
    <w:pPr>
      <w:keepNext/>
      <w:spacing w:before="120" w:after="120"/>
      <w:ind w:left="907"/>
    </w:pPr>
    <w:rPr>
      <w:rFonts w:ascii="Arial" w:hAnsi="Arial"/>
      <w:b/>
    </w:rPr>
  </w:style>
  <w:style w:type="character" w:customStyle="1" w:styleId="BesuchterHyperlink">
    <w:name w:val="BesuchterHyperlink"/>
    <w:uiPriority w:val="99"/>
    <w:rsid w:val="00470BE6"/>
    <w:rPr>
      <w:color w:val="800080"/>
      <w:u w:val="single"/>
    </w:rPr>
  </w:style>
  <w:style w:type="paragraph" w:customStyle="1" w:styleId="BulletBayerBodyText">
    <w:name w:val="Bullet Bayer Body Text"/>
    <w:basedOn w:val="Normal"/>
    <w:qFormat/>
    <w:rsid w:val="00470BE6"/>
    <w:pPr>
      <w:numPr>
        <w:numId w:val="4"/>
      </w:numPr>
      <w:tabs>
        <w:tab w:val="clear" w:pos="720"/>
      </w:tabs>
      <w:spacing w:after="60"/>
    </w:pPr>
  </w:style>
  <w:style w:type="paragraph" w:customStyle="1" w:styleId="Bullet2BayerBodyText">
    <w:name w:val="Bullet_2 Bayer Body Text"/>
    <w:basedOn w:val="BulletBayerBodyText"/>
    <w:next w:val="BayerBodyTextFull"/>
    <w:qFormat/>
    <w:rsid w:val="00470BE6"/>
    <w:pPr>
      <w:numPr>
        <w:numId w:val="5"/>
      </w:numPr>
      <w:tabs>
        <w:tab w:val="clear" w:pos="1778"/>
      </w:tabs>
    </w:pPr>
  </w:style>
  <w:style w:type="character" w:styleId="CommentReference">
    <w:name w:val="annotation reference"/>
    <w:uiPriority w:val="99"/>
    <w:rsid w:val="00470B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470BE6"/>
    <w:rPr>
      <w:sz w:val="20"/>
    </w:rPr>
  </w:style>
  <w:style w:type="character" w:customStyle="1" w:styleId="CommentTextChar">
    <w:name w:val="Comment Text Char"/>
    <w:link w:val="CommentText"/>
    <w:uiPriority w:val="99"/>
    <w:rsid w:val="00470BE6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470BE6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470BE6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character" w:customStyle="1" w:styleId="CommentSubjectChar1">
    <w:name w:val="Comment Subject Char1"/>
    <w:uiPriority w:val="99"/>
    <w:rsid w:val="00470BE6"/>
    <w:rPr>
      <w:rFonts w:eastAsia="Calibri"/>
      <w:b/>
      <w:bCs/>
    </w:rPr>
  </w:style>
  <w:style w:type="character" w:customStyle="1" w:styleId="CommentTextChar1">
    <w:name w:val="Comment Text Char1"/>
    <w:uiPriority w:val="99"/>
    <w:rsid w:val="00470BE6"/>
    <w:rPr>
      <w:rFonts w:eastAsia="Calibri"/>
    </w:rPr>
  </w:style>
  <w:style w:type="paragraph" w:styleId="DocumentMap">
    <w:name w:val="Document Map"/>
    <w:basedOn w:val="Normal"/>
    <w:link w:val="DocumentMapChar"/>
    <w:uiPriority w:val="99"/>
    <w:rsid w:val="00470BE6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rsid w:val="00470BE6"/>
    <w:rPr>
      <w:rFonts w:ascii="Tahoma" w:eastAsia="Times New Roman" w:hAnsi="Tahoma" w:cs="Times New Roman"/>
      <w:kern w:val="0"/>
      <w:szCs w:val="20"/>
      <w:shd w:val="clear" w:color="auto" w:fill="000080"/>
      <w:lang w:val="en-US"/>
      <w14:ligatures w14:val="none"/>
    </w:rPr>
  </w:style>
  <w:style w:type="paragraph" w:customStyle="1" w:styleId="Dokumentstruktur">
    <w:name w:val="Dokumentstruktur"/>
    <w:basedOn w:val="Standard"/>
    <w:uiPriority w:val="99"/>
    <w:rsid w:val="00470BE6"/>
    <w:pPr>
      <w:shd w:val="clear" w:color="auto" w:fill="000080"/>
    </w:pPr>
    <w:rPr>
      <w:rFonts w:ascii="Tahoma" w:hAnsi="Tahoma"/>
    </w:rPr>
  </w:style>
  <w:style w:type="character" w:styleId="FollowedHyperlink">
    <w:name w:val="FollowedHyperlink"/>
    <w:uiPriority w:val="99"/>
    <w:rsid w:val="00470BE6"/>
    <w:rPr>
      <w:color w:val="800080"/>
      <w:u w:val="none"/>
    </w:rPr>
  </w:style>
  <w:style w:type="paragraph" w:styleId="Footer">
    <w:name w:val="footer"/>
    <w:basedOn w:val="Normal"/>
    <w:link w:val="FooterChar"/>
    <w:uiPriority w:val="99"/>
    <w:rsid w:val="00470BE6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470BE6"/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paragraph" w:customStyle="1" w:styleId="Funotentext">
    <w:name w:val="Fußnotentext"/>
    <w:basedOn w:val="Standard"/>
    <w:link w:val="FunotentextZchn"/>
    <w:rsid w:val="00470BE6"/>
  </w:style>
  <w:style w:type="character" w:customStyle="1" w:styleId="FunotentextZchn">
    <w:name w:val="Fußnotentext Zchn"/>
    <w:link w:val="Funotentext"/>
    <w:rsid w:val="00470BE6"/>
    <w:rPr>
      <w:rFonts w:ascii="Times New Roman" w:eastAsia="Calibri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Funotenzeichen">
    <w:name w:val="Fußnotenzeichen"/>
    <w:rsid w:val="00470BE6"/>
    <w:rPr>
      <w:vertAlign w:val="superscript"/>
    </w:rPr>
  </w:style>
  <w:style w:type="paragraph" w:customStyle="1" w:styleId="Fuzeile">
    <w:name w:val="Fußzeile"/>
    <w:basedOn w:val="Standard"/>
    <w:uiPriority w:val="99"/>
    <w:rsid w:val="00470BE6"/>
    <w:pPr>
      <w:tabs>
        <w:tab w:val="center" w:pos="4536"/>
        <w:tab w:val="right" w:pos="9072"/>
      </w:tabs>
    </w:pPr>
  </w:style>
  <w:style w:type="paragraph" w:styleId="Header">
    <w:name w:val="header"/>
    <w:basedOn w:val="Normal"/>
    <w:link w:val="HeaderChar"/>
    <w:uiPriority w:val="99"/>
    <w:rsid w:val="00470BE6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470BE6"/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character" w:customStyle="1" w:styleId="Heading1Char1">
    <w:name w:val="Heading 1 Char1"/>
    <w:uiPriority w:val="9"/>
    <w:rsid w:val="00470BE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470BE6"/>
    <w:rPr>
      <w:rFonts w:ascii="Times New Roman" w:eastAsia="Times New Roman" w:hAnsi="Times New Roman" w:cs="Times New Roman"/>
      <w:b/>
      <w:kern w:val="28"/>
      <w:sz w:val="26"/>
      <w:szCs w:val="20"/>
      <w:lang w:val="en-US"/>
      <w14:ligatures w14:val="none"/>
    </w:rPr>
  </w:style>
  <w:style w:type="character" w:customStyle="1" w:styleId="Heading3Char">
    <w:name w:val="Heading 3 Char"/>
    <w:link w:val="Heading3"/>
    <w:rsid w:val="00470BE6"/>
    <w:rPr>
      <w:rFonts w:ascii="Times New Roman" w:eastAsia="Times New Roman" w:hAnsi="Times New Roman" w:cs="Times New Roman"/>
      <w:b/>
      <w:kern w:val="28"/>
      <w:sz w:val="26"/>
      <w:szCs w:val="20"/>
      <w:lang w:val="en-US"/>
      <w14:ligatures w14:val="none"/>
    </w:rPr>
  </w:style>
  <w:style w:type="character" w:customStyle="1" w:styleId="Heading4Char">
    <w:name w:val="Heading 4 Char"/>
    <w:link w:val="Heading4"/>
    <w:rsid w:val="00470BE6"/>
    <w:rPr>
      <w:rFonts w:ascii="Times New Roman" w:eastAsia="Times New Roman" w:hAnsi="Times New Roman" w:cs="Times New Roman"/>
      <w:b/>
      <w:kern w:val="28"/>
      <w:sz w:val="26"/>
      <w:szCs w:val="20"/>
      <w:lang w:val="en-US"/>
      <w14:ligatures w14:val="none"/>
    </w:rPr>
  </w:style>
  <w:style w:type="character" w:customStyle="1" w:styleId="Heading5Char">
    <w:name w:val="Heading 5 Char"/>
    <w:link w:val="Heading5"/>
    <w:rsid w:val="00470BE6"/>
    <w:rPr>
      <w:rFonts w:ascii="Times New Roman" w:eastAsia="Times New Roman" w:hAnsi="Times New Roman" w:cs="Times New Roman"/>
      <w:b/>
      <w:kern w:val="28"/>
      <w:sz w:val="26"/>
      <w:szCs w:val="20"/>
      <w:lang w:val="en-US"/>
      <w14:ligatures w14:val="none"/>
    </w:rPr>
  </w:style>
  <w:style w:type="character" w:customStyle="1" w:styleId="Heading6Char">
    <w:name w:val="Heading 6 Char"/>
    <w:link w:val="Heading6"/>
    <w:rsid w:val="00470BE6"/>
    <w:rPr>
      <w:rFonts w:ascii="Times New Roman" w:eastAsia="Times New Roman" w:hAnsi="Times New Roman" w:cs="Times New Roman"/>
      <w:b/>
      <w:kern w:val="28"/>
      <w:sz w:val="26"/>
      <w:szCs w:val="20"/>
      <w:lang w:val="en-US"/>
      <w14:ligatures w14:val="none"/>
    </w:rPr>
  </w:style>
  <w:style w:type="character" w:customStyle="1" w:styleId="Heading7Char">
    <w:name w:val="Heading 7 Char"/>
    <w:link w:val="Heading7"/>
    <w:rsid w:val="00470BE6"/>
    <w:rPr>
      <w:rFonts w:ascii="Times New Roman" w:eastAsia="Times New Roman" w:hAnsi="Times New Roman" w:cs="Times New Roman"/>
      <w:b/>
      <w:kern w:val="28"/>
      <w:sz w:val="26"/>
      <w:szCs w:val="20"/>
      <w:lang w:val="en-US"/>
      <w14:ligatures w14:val="none"/>
    </w:rPr>
  </w:style>
  <w:style w:type="character" w:customStyle="1" w:styleId="Heading8Char">
    <w:name w:val="Heading 8 Char"/>
    <w:link w:val="Heading8"/>
    <w:rsid w:val="00470BE6"/>
    <w:rPr>
      <w:rFonts w:ascii="Times New Roman" w:eastAsia="Times New Roman" w:hAnsi="Times New Roman" w:cs="Times New Roman"/>
      <w:b/>
      <w:kern w:val="28"/>
      <w:sz w:val="26"/>
      <w:szCs w:val="20"/>
      <w:lang w:val="en-US"/>
      <w14:ligatures w14:val="none"/>
    </w:rPr>
  </w:style>
  <w:style w:type="character" w:customStyle="1" w:styleId="Heading9Char">
    <w:name w:val="Heading 9 Char"/>
    <w:link w:val="Heading9"/>
    <w:rsid w:val="00470BE6"/>
    <w:rPr>
      <w:rFonts w:ascii="Times New Roman" w:eastAsia="Times New Roman" w:hAnsi="Times New Roman" w:cs="Times New Roman"/>
      <w:b/>
      <w:kern w:val="28"/>
      <w:sz w:val="26"/>
      <w:szCs w:val="20"/>
      <w:lang w:val="en-US"/>
      <w14:ligatures w14:val="none"/>
    </w:rPr>
  </w:style>
  <w:style w:type="character" w:styleId="Hyperlink">
    <w:name w:val="Hyperlink"/>
    <w:uiPriority w:val="99"/>
    <w:rsid w:val="00470BE6"/>
    <w:rPr>
      <w:color w:val="0000FF"/>
      <w:u w:val="none"/>
    </w:rPr>
  </w:style>
  <w:style w:type="paragraph" w:customStyle="1" w:styleId="JapancontBayerCaption">
    <w:name w:val="Japan cont Bayer Caption"/>
    <w:basedOn w:val="Normal"/>
    <w:next w:val="BayerBodyTextFull"/>
    <w:qFormat/>
    <w:rsid w:val="00470BE6"/>
    <w:pPr>
      <w:keepNext/>
      <w:spacing w:before="120" w:after="120"/>
      <w:ind w:left="907"/>
    </w:pPr>
    <w:rPr>
      <w:rFonts w:ascii="Arial" w:hAnsi="Arial"/>
      <w:b/>
      <w:sz w:val="20"/>
    </w:rPr>
  </w:style>
  <w:style w:type="numbering" w:customStyle="1" w:styleId="KeineListe">
    <w:name w:val="Keine Liste"/>
    <w:uiPriority w:val="99"/>
    <w:unhideWhenUsed/>
    <w:rsid w:val="00470BE6"/>
  </w:style>
  <w:style w:type="paragraph" w:customStyle="1" w:styleId="Kommentartext">
    <w:name w:val="Kommentartext"/>
    <w:uiPriority w:val="99"/>
    <w:unhideWhenUsed/>
    <w:rsid w:val="00470BE6"/>
    <w:pPr>
      <w:spacing w:after="0" w:line="240" w:lineRule="auto"/>
    </w:pPr>
    <w:rPr>
      <w:rFonts w:ascii="Arial" w:eastAsia="Calibri" w:hAnsi="Arial" w:cs="Times New Roman"/>
      <w:kern w:val="0"/>
      <w:sz w:val="20"/>
      <w:szCs w:val="20"/>
      <w:lang w:val="en-US" w:eastAsia="zh-CN" w:bidi="he-IL"/>
      <w14:ligatures w14:val="none"/>
    </w:rPr>
  </w:style>
  <w:style w:type="paragraph" w:customStyle="1" w:styleId="Kommentarthema">
    <w:name w:val="Kommentarthema"/>
    <w:basedOn w:val="Kommentartext"/>
    <w:next w:val="Kommentartext"/>
    <w:uiPriority w:val="99"/>
    <w:unhideWhenUsed/>
    <w:rsid w:val="00470BE6"/>
    <w:rPr>
      <w:b/>
      <w:bCs/>
    </w:rPr>
  </w:style>
  <w:style w:type="character" w:customStyle="1" w:styleId="Kommentarzeichen">
    <w:name w:val="Kommentarzeichen"/>
    <w:uiPriority w:val="99"/>
    <w:unhideWhenUsed/>
    <w:rsid w:val="00470BE6"/>
    <w:rPr>
      <w:sz w:val="16"/>
      <w:szCs w:val="16"/>
    </w:rPr>
  </w:style>
  <w:style w:type="paragraph" w:customStyle="1" w:styleId="Kopfzeile">
    <w:name w:val="Kopfzeile"/>
    <w:basedOn w:val="Standard"/>
    <w:link w:val="KopfzeileZchn"/>
    <w:uiPriority w:val="99"/>
    <w:rsid w:val="00470BE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470BE6"/>
    <w:rPr>
      <w:rFonts w:ascii="Times New Roman" w:eastAsia="Calibri" w:hAnsi="Times New Roman" w:cs="Times New Roman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rsid w:val="00470BE6"/>
  </w:style>
  <w:style w:type="character" w:styleId="PlaceholderText">
    <w:name w:val="Placeholder Text"/>
    <w:uiPriority w:val="99"/>
    <w:semiHidden/>
    <w:rsid w:val="00470BE6"/>
    <w:rPr>
      <w:color w:val="808080"/>
    </w:rPr>
  </w:style>
  <w:style w:type="character" w:customStyle="1" w:styleId="Seitenzahl">
    <w:name w:val="Seitenzahl"/>
    <w:basedOn w:val="Absatz-Standardschriftart"/>
    <w:rsid w:val="00470BE6"/>
  </w:style>
  <w:style w:type="paragraph" w:customStyle="1" w:styleId="Sprechblasentext">
    <w:name w:val="Sprechblasentext"/>
    <w:basedOn w:val="Standard"/>
    <w:uiPriority w:val="99"/>
    <w:unhideWhenUsed/>
    <w:rsid w:val="00470BE6"/>
    <w:rPr>
      <w:rFonts w:ascii="Tahoma" w:hAnsi="Tahoma" w:cs="Tahoma"/>
      <w:sz w:val="16"/>
      <w:szCs w:val="16"/>
    </w:rPr>
  </w:style>
  <w:style w:type="paragraph" w:styleId="Subtitle">
    <w:name w:val="Subtitle"/>
    <w:basedOn w:val="BayerBodyTextFull"/>
    <w:next w:val="BayerBodyTextFull"/>
    <w:link w:val="SubtitleChar"/>
    <w:uiPriority w:val="1"/>
    <w:qFormat/>
    <w:rsid w:val="00470BE6"/>
    <w:pPr>
      <w:spacing w:after="0"/>
      <w:jc w:val="center"/>
    </w:pPr>
    <w:rPr>
      <w:b/>
      <w:kern w:val="28"/>
      <w:sz w:val="28"/>
      <w:szCs w:val="24"/>
    </w:rPr>
  </w:style>
  <w:style w:type="character" w:customStyle="1" w:styleId="SubtitleChar">
    <w:name w:val="Subtitle Char"/>
    <w:link w:val="Subtitle"/>
    <w:uiPriority w:val="1"/>
    <w:rsid w:val="00470BE6"/>
    <w:rPr>
      <w:rFonts w:ascii="Times New Roman" w:eastAsia="Times New Roman" w:hAnsi="Times New Roman" w:cs="Times New Roman"/>
      <w:b/>
      <w:kern w:val="28"/>
      <w:sz w:val="28"/>
      <w:lang w:val="en-US"/>
      <w14:ligatures w14:val="none"/>
    </w:rPr>
  </w:style>
  <w:style w:type="paragraph" w:customStyle="1" w:styleId="SynopsisLeftColumn">
    <w:name w:val="Synopsis Left Column"/>
    <w:basedOn w:val="Normal"/>
    <w:uiPriority w:val="99"/>
    <w:rsid w:val="00470BE6"/>
    <w:pPr>
      <w:spacing w:before="120" w:after="120"/>
      <w:jc w:val="right"/>
    </w:pPr>
    <w:rPr>
      <w:b/>
    </w:rPr>
  </w:style>
  <w:style w:type="paragraph" w:customStyle="1" w:styleId="SynopsisRightColumn">
    <w:name w:val="Synopsis Right Column"/>
    <w:basedOn w:val="Normal"/>
    <w:uiPriority w:val="99"/>
    <w:rsid w:val="00470BE6"/>
    <w:pPr>
      <w:spacing w:before="120" w:after="120"/>
    </w:pPr>
  </w:style>
  <w:style w:type="table" w:customStyle="1" w:styleId="Tabellenraster">
    <w:name w:val="Tabellenraster"/>
    <w:basedOn w:val="NormaleTabelle"/>
    <w:rsid w:val="00470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470BE6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qFormat/>
    <w:rsid w:val="00470BE6"/>
    <w:pPr>
      <w:tabs>
        <w:tab w:val="left" w:pos="0"/>
        <w:tab w:val="left" w:pos="1134"/>
        <w:tab w:val="right" w:leader="dot" w:pos="9072"/>
      </w:tabs>
      <w:spacing w:before="120" w:after="120"/>
      <w:ind w:left="1134" w:hanging="1134"/>
      <w:contextualSpacing/>
    </w:pPr>
    <w:rPr>
      <w:color w:val="0000FF"/>
    </w:rPr>
  </w:style>
  <w:style w:type="paragraph" w:customStyle="1" w:styleId="Titel">
    <w:name w:val="Titel"/>
    <w:aliases w:val="Bayer Title"/>
    <w:basedOn w:val="Standard"/>
    <w:next w:val="Standard"/>
    <w:link w:val="TitelZchn"/>
    <w:uiPriority w:val="1"/>
    <w:rsid w:val="00470BE6"/>
    <w:pPr>
      <w:spacing w:before="120"/>
      <w:jc w:val="center"/>
    </w:pPr>
    <w:rPr>
      <w:b/>
      <w:bCs/>
      <w:kern w:val="28"/>
      <w:sz w:val="32"/>
      <w:szCs w:val="32"/>
    </w:rPr>
  </w:style>
  <w:style w:type="character" w:customStyle="1" w:styleId="TitelZchn">
    <w:name w:val="Titel Zchn"/>
    <w:aliases w:val="Bayer Title Zchn"/>
    <w:link w:val="Titel"/>
    <w:uiPriority w:val="1"/>
    <w:rsid w:val="00470BE6"/>
    <w:rPr>
      <w:rFonts w:ascii="Times New Roman" w:eastAsia="Calibri" w:hAnsi="Times New Roman" w:cs="Times New Roman"/>
      <w:b/>
      <w:bCs/>
      <w:kern w:val="28"/>
      <w:sz w:val="32"/>
      <w:szCs w:val="3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"/>
    <w:qFormat/>
    <w:rsid w:val="00470BE6"/>
    <w:pPr>
      <w:spacing w:before="120"/>
      <w:jc w:val="center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"/>
    <w:rsid w:val="00470BE6"/>
    <w:rPr>
      <w:rFonts w:ascii="Times New Roman" w:eastAsia="Times New Roman" w:hAnsi="Times New Roman" w:cs="Times New Roman"/>
      <w:b/>
      <w:bCs/>
      <w:kern w:val="28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uiPriority w:val="39"/>
    <w:rsid w:val="00470BE6"/>
    <w:pPr>
      <w:tabs>
        <w:tab w:val="right" w:leader="dot" w:pos="9072"/>
      </w:tabs>
      <w:spacing w:before="120"/>
      <w:ind w:left="425" w:right="284" w:hanging="425"/>
    </w:pPr>
    <w:rPr>
      <w:b/>
      <w:color w:val="0000FF"/>
    </w:rPr>
  </w:style>
  <w:style w:type="paragraph" w:styleId="TOC2">
    <w:name w:val="toc 2"/>
    <w:basedOn w:val="TOC1"/>
    <w:next w:val="Normal"/>
    <w:uiPriority w:val="39"/>
    <w:rsid w:val="00470BE6"/>
    <w:pPr>
      <w:spacing w:before="0"/>
      <w:ind w:left="624" w:hanging="624"/>
    </w:pPr>
    <w:rPr>
      <w:b w:val="0"/>
    </w:rPr>
  </w:style>
  <w:style w:type="paragraph" w:styleId="TOC3">
    <w:name w:val="toc 3"/>
    <w:basedOn w:val="TOC1"/>
    <w:next w:val="Normal"/>
    <w:uiPriority w:val="39"/>
    <w:rsid w:val="00470BE6"/>
    <w:pPr>
      <w:spacing w:before="0"/>
      <w:ind w:left="822" w:hanging="822"/>
    </w:pPr>
    <w:rPr>
      <w:b w:val="0"/>
    </w:rPr>
  </w:style>
  <w:style w:type="paragraph" w:styleId="TOC4">
    <w:name w:val="toc 4"/>
    <w:basedOn w:val="TOC1"/>
    <w:next w:val="Normal"/>
    <w:uiPriority w:val="39"/>
    <w:rsid w:val="00470BE6"/>
    <w:pPr>
      <w:spacing w:before="0"/>
      <w:ind w:left="1021" w:hanging="1021"/>
    </w:pPr>
    <w:rPr>
      <w:b w:val="0"/>
    </w:rPr>
  </w:style>
  <w:style w:type="paragraph" w:styleId="TOC5">
    <w:name w:val="toc 5"/>
    <w:basedOn w:val="TOC1"/>
    <w:next w:val="Normal"/>
    <w:uiPriority w:val="39"/>
    <w:rsid w:val="00470BE6"/>
    <w:pPr>
      <w:spacing w:before="0"/>
      <w:ind w:left="1219" w:hanging="1219"/>
    </w:pPr>
    <w:rPr>
      <w:b w:val="0"/>
    </w:rPr>
  </w:style>
  <w:style w:type="paragraph" w:styleId="TOC6">
    <w:name w:val="toc 6"/>
    <w:basedOn w:val="TOC1"/>
    <w:next w:val="Normal"/>
    <w:uiPriority w:val="39"/>
    <w:rsid w:val="00470BE6"/>
    <w:pPr>
      <w:spacing w:before="0"/>
      <w:ind w:left="1418" w:hanging="1418"/>
    </w:pPr>
    <w:rPr>
      <w:b w:val="0"/>
    </w:rPr>
  </w:style>
  <w:style w:type="paragraph" w:styleId="TOC7">
    <w:name w:val="toc 7"/>
    <w:basedOn w:val="TOC1"/>
    <w:next w:val="Normal"/>
    <w:uiPriority w:val="39"/>
    <w:rsid w:val="00470BE6"/>
    <w:pPr>
      <w:spacing w:before="0"/>
      <w:ind w:left="1616" w:hanging="1616"/>
    </w:pPr>
    <w:rPr>
      <w:b w:val="0"/>
    </w:rPr>
  </w:style>
  <w:style w:type="paragraph" w:styleId="TOC8">
    <w:name w:val="toc 8"/>
    <w:basedOn w:val="TOC1"/>
    <w:next w:val="Normal"/>
    <w:uiPriority w:val="39"/>
    <w:rsid w:val="00470BE6"/>
    <w:pPr>
      <w:spacing w:before="0"/>
      <w:ind w:left="1814" w:hanging="1814"/>
    </w:pPr>
    <w:rPr>
      <w:b w:val="0"/>
    </w:rPr>
  </w:style>
  <w:style w:type="paragraph" w:styleId="TOC9">
    <w:name w:val="toc 9"/>
    <w:basedOn w:val="TOC1"/>
    <w:next w:val="Normal"/>
    <w:uiPriority w:val="39"/>
    <w:rsid w:val="00470BE6"/>
    <w:pPr>
      <w:spacing w:before="0"/>
      <w:ind w:left="2013" w:hanging="2013"/>
    </w:pPr>
    <w:rPr>
      <w:b w:val="0"/>
    </w:rPr>
  </w:style>
  <w:style w:type="paragraph" w:styleId="TOCHeading">
    <w:name w:val="TOC Heading"/>
    <w:aliases w:val="Bayer ToC Heading,Inhaltsverzeichnisüberschrift"/>
    <w:basedOn w:val="BayerBodyTextFull"/>
    <w:next w:val="BayerBodyTextFull"/>
    <w:uiPriority w:val="39"/>
    <w:qFormat/>
    <w:rsid w:val="00470BE6"/>
    <w:pPr>
      <w:spacing w:after="60"/>
    </w:pPr>
    <w:rPr>
      <w:b/>
      <w:bCs/>
      <w:kern w:val="32"/>
      <w:szCs w:val="32"/>
    </w:rPr>
  </w:style>
  <w:style w:type="character" w:customStyle="1" w:styleId="berschrift1Zchn">
    <w:name w:val="Überschrift 1 Zchn"/>
    <w:rsid w:val="00470BE6"/>
    <w:rPr>
      <w:b/>
      <w:kern w:val="28"/>
      <w:sz w:val="28"/>
      <w:lang w:val="en-US" w:eastAsia="en-US"/>
    </w:rPr>
  </w:style>
  <w:style w:type="paragraph" w:customStyle="1" w:styleId="berschrift1">
    <w:name w:val="Überschrift 1"/>
    <w:aliases w:val="Bayer Heading 1,Bayer-Heading 1"/>
    <w:basedOn w:val="Standard"/>
    <w:next w:val="Standard"/>
    <w:uiPriority w:val="9"/>
    <w:qFormat/>
    <w:rsid w:val="00470BE6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customStyle="1" w:styleId="berschrift2">
    <w:name w:val="Überschrift 2"/>
    <w:aliases w:val="Bayer Heading 2,Bayer-Heading 2"/>
    <w:basedOn w:val="berschrift1"/>
    <w:next w:val="BayerBodyTextFull"/>
    <w:qFormat/>
    <w:rsid w:val="00470BE6"/>
    <w:pPr>
      <w:tabs>
        <w:tab w:val="left" w:pos="992"/>
      </w:tabs>
      <w:ind w:left="992" w:hanging="992"/>
      <w:outlineLvl w:val="1"/>
    </w:pPr>
    <w:rPr>
      <w:sz w:val="26"/>
    </w:rPr>
  </w:style>
  <w:style w:type="paragraph" w:customStyle="1" w:styleId="berschrift3">
    <w:name w:val="Überschrift 3"/>
    <w:aliases w:val="Bayer Heading 3,Bayer-Heading 3"/>
    <w:basedOn w:val="berschrift1"/>
    <w:next w:val="BayerBodyTextFull"/>
    <w:qFormat/>
    <w:rsid w:val="00470BE6"/>
    <w:pPr>
      <w:tabs>
        <w:tab w:val="left" w:pos="1134"/>
      </w:tabs>
      <w:spacing w:before="120"/>
      <w:ind w:left="1134" w:hanging="1134"/>
      <w:outlineLvl w:val="2"/>
    </w:pPr>
    <w:rPr>
      <w:sz w:val="26"/>
    </w:rPr>
  </w:style>
  <w:style w:type="paragraph" w:customStyle="1" w:styleId="berschrift4">
    <w:name w:val="Überschrift 4"/>
    <w:aliases w:val="Bayer Heading 4,Bayer-Heading 4"/>
    <w:basedOn w:val="berschrift1"/>
    <w:next w:val="BayerBodyTextFull"/>
    <w:rsid w:val="00470BE6"/>
    <w:pPr>
      <w:tabs>
        <w:tab w:val="left" w:pos="1276"/>
      </w:tabs>
      <w:spacing w:before="120"/>
      <w:ind w:left="1276" w:hanging="1276"/>
      <w:outlineLvl w:val="3"/>
    </w:pPr>
    <w:rPr>
      <w:sz w:val="26"/>
    </w:rPr>
  </w:style>
  <w:style w:type="paragraph" w:customStyle="1" w:styleId="berschrift5">
    <w:name w:val="Überschrift 5"/>
    <w:aliases w:val="Bayer Heading 5,Bayer-Heading 5"/>
    <w:basedOn w:val="berschrift1"/>
    <w:next w:val="BayerBodyTextFull"/>
    <w:rsid w:val="00470BE6"/>
    <w:pPr>
      <w:tabs>
        <w:tab w:val="left" w:pos="1418"/>
      </w:tabs>
      <w:spacing w:before="120"/>
      <w:ind w:left="1418" w:hanging="1418"/>
      <w:outlineLvl w:val="4"/>
    </w:pPr>
    <w:rPr>
      <w:sz w:val="26"/>
    </w:rPr>
  </w:style>
  <w:style w:type="paragraph" w:customStyle="1" w:styleId="berschrift6">
    <w:name w:val="Überschrift 6"/>
    <w:aliases w:val="Bayer-Heading 6"/>
    <w:basedOn w:val="berschrift1"/>
    <w:next w:val="BayerBodyTextFull"/>
    <w:rsid w:val="00470BE6"/>
    <w:pPr>
      <w:tabs>
        <w:tab w:val="left" w:pos="1559"/>
      </w:tabs>
      <w:spacing w:before="120"/>
      <w:ind w:left="1559" w:hanging="1559"/>
      <w:outlineLvl w:val="5"/>
    </w:pPr>
    <w:rPr>
      <w:sz w:val="26"/>
    </w:rPr>
  </w:style>
  <w:style w:type="paragraph" w:customStyle="1" w:styleId="berschrift7">
    <w:name w:val="Überschrift 7"/>
    <w:aliases w:val="Bayer-Heading 7"/>
    <w:basedOn w:val="berschrift1"/>
    <w:next w:val="BayerBodyTextFull"/>
    <w:rsid w:val="00470BE6"/>
    <w:pPr>
      <w:tabs>
        <w:tab w:val="left" w:pos="1701"/>
      </w:tabs>
      <w:spacing w:before="120"/>
      <w:ind w:left="1701" w:hanging="1701"/>
      <w:outlineLvl w:val="6"/>
    </w:pPr>
    <w:rPr>
      <w:sz w:val="26"/>
    </w:rPr>
  </w:style>
  <w:style w:type="paragraph" w:customStyle="1" w:styleId="berschrift8">
    <w:name w:val="Überschrift 8"/>
    <w:aliases w:val="Bayer-Heading 8"/>
    <w:basedOn w:val="berschrift1"/>
    <w:next w:val="BayerBodyTextFull"/>
    <w:rsid w:val="00470BE6"/>
    <w:pPr>
      <w:tabs>
        <w:tab w:val="left" w:pos="1843"/>
      </w:tabs>
      <w:spacing w:before="120"/>
      <w:ind w:left="1843" w:hanging="1843"/>
      <w:outlineLvl w:val="7"/>
    </w:pPr>
    <w:rPr>
      <w:sz w:val="26"/>
    </w:rPr>
  </w:style>
  <w:style w:type="paragraph" w:customStyle="1" w:styleId="berschrift9">
    <w:name w:val="Überschrift 9"/>
    <w:aliases w:val="Bayer-Heading 9"/>
    <w:basedOn w:val="berschrift1"/>
    <w:next w:val="BayerBodyTextFull"/>
    <w:rsid w:val="00470BE6"/>
    <w:pPr>
      <w:tabs>
        <w:tab w:val="left" w:pos="1985"/>
      </w:tabs>
      <w:spacing w:before="120"/>
      <w:ind w:left="1985" w:hanging="1985"/>
      <w:outlineLvl w:val="8"/>
    </w:pPr>
    <w:rPr>
      <w:sz w:val="26"/>
    </w:rPr>
  </w:style>
  <w:style w:type="character" w:styleId="UnresolvedMention">
    <w:name w:val="Unresolved Mention"/>
    <w:basedOn w:val="DefaultParagraphFont"/>
    <w:rsid w:val="00470BE6"/>
    <w:rPr>
      <w:color w:val="605E5C"/>
      <w:shd w:val="clear" w:color="auto" w:fill="E1DFDD"/>
    </w:rPr>
  </w:style>
  <w:style w:type="paragraph" w:customStyle="1" w:styleId="Untertitel">
    <w:name w:val="Untertitel"/>
    <w:aliases w:val="Bayer Subtitle"/>
    <w:basedOn w:val="Titel"/>
    <w:next w:val="BayerBodyTextFull"/>
    <w:link w:val="UntertitelZchn"/>
    <w:uiPriority w:val="1"/>
    <w:rsid w:val="00470BE6"/>
    <w:rPr>
      <w:sz w:val="28"/>
      <w:szCs w:val="24"/>
    </w:rPr>
  </w:style>
  <w:style w:type="character" w:customStyle="1" w:styleId="UntertitelZchn">
    <w:name w:val="Untertitel Zchn"/>
    <w:aliases w:val="Bayer Subtitle Zchn"/>
    <w:link w:val="Untertitel"/>
    <w:uiPriority w:val="1"/>
    <w:rsid w:val="00470BE6"/>
    <w:rPr>
      <w:rFonts w:ascii="Times New Roman" w:eastAsia="Calibri" w:hAnsi="Times New Roman" w:cs="Times New Roman"/>
      <w:b/>
      <w:bCs/>
      <w:kern w:val="28"/>
      <w:sz w:val="28"/>
      <w:lang w:val="en-US"/>
      <w14:ligatures w14:val="none"/>
    </w:rPr>
  </w:style>
  <w:style w:type="paragraph" w:customStyle="1" w:styleId="Verzeichnis1">
    <w:name w:val="Verzeichnis 1"/>
    <w:aliases w:val="Bayer-TOC 1"/>
    <w:basedOn w:val="Standard"/>
    <w:next w:val="Standard"/>
    <w:uiPriority w:val="39"/>
    <w:rsid w:val="00470BE6"/>
    <w:pPr>
      <w:tabs>
        <w:tab w:val="right" w:leader="dot" w:pos="9072"/>
      </w:tabs>
      <w:spacing w:before="120"/>
      <w:ind w:left="425" w:right="113" w:hanging="425"/>
    </w:pPr>
    <w:rPr>
      <w:b/>
      <w:color w:val="0000FF"/>
    </w:rPr>
  </w:style>
  <w:style w:type="paragraph" w:customStyle="1" w:styleId="Verzeichnis2">
    <w:name w:val="Verzeichnis 2"/>
    <w:aliases w:val="Bayer-TOC 2"/>
    <w:basedOn w:val="Verzeichnis1"/>
    <w:next w:val="Standard"/>
    <w:uiPriority w:val="39"/>
    <w:rsid w:val="00470BE6"/>
    <w:pPr>
      <w:spacing w:before="0"/>
      <w:ind w:left="624" w:hanging="624"/>
    </w:pPr>
    <w:rPr>
      <w:b w:val="0"/>
    </w:rPr>
  </w:style>
  <w:style w:type="paragraph" w:customStyle="1" w:styleId="Verzeichnis3">
    <w:name w:val="Verzeichnis 3"/>
    <w:aliases w:val="Bayer-TOC 3"/>
    <w:basedOn w:val="Verzeichnis1"/>
    <w:next w:val="Standard"/>
    <w:uiPriority w:val="39"/>
    <w:rsid w:val="00470BE6"/>
    <w:pPr>
      <w:spacing w:before="0"/>
      <w:ind w:left="822" w:hanging="822"/>
    </w:pPr>
    <w:rPr>
      <w:b w:val="0"/>
    </w:rPr>
  </w:style>
  <w:style w:type="paragraph" w:customStyle="1" w:styleId="Verzeichnis4">
    <w:name w:val="Verzeichnis 4"/>
    <w:aliases w:val="Bayer-TOC 4"/>
    <w:basedOn w:val="Verzeichnis1"/>
    <w:next w:val="Standard"/>
    <w:uiPriority w:val="39"/>
    <w:rsid w:val="00470BE6"/>
    <w:pPr>
      <w:spacing w:before="0"/>
      <w:ind w:left="1021" w:hanging="1021"/>
    </w:pPr>
    <w:rPr>
      <w:b w:val="0"/>
    </w:rPr>
  </w:style>
  <w:style w:type="paragraph" w:customStyle="1" w:styleId="Verzeichnis5">
    <w:name w:val="Verzeichnis 5"/>
    <w:aliases w:val="Bayer-TOC 5"/>
    <w:basedOn w:val="Verzeichnis1"/>
    <w:next w:val="Standard"/>
    <w:uiPriority w:val="39"/>
    <w:rsid w:val="00470BE6"/>
    <w:pPr>
      <w:spacing w:before="0"/>
      <w:ind w:left="1219" w:hanging="1219"/>
    </w:pPr>
    <w:rPr>
      <w:b w:val="0"/>
    </w:rPr>
  </w:style>
  <w:style w:type="paragraph" w:customStyle="1" w:styleId="Verzeichnis6">
    <w:name w:val="Verzeichnis 6"/>
    <w:aliases w:val="Bayer-TOC 6"/>
    <w:basedOn w:val="Verzeichnis1"/>
    <w:next w:val="Standard"/>
    <w:uiPriority w:val="39"/>
    <w:rsid w:val="00470BE6"/>
    <w:pPr>
      <w:spacing w:before="0"/>
      <w:ind w:left="1418" w:hanging="1418"/>
    </w:pPr>
    <w:rPr>
      <w:b w:val="0"/>
    </w:rPr>
  </w:style>
  <w:style w:type="paragraph" w:customStyle="1" w:styleId="Verzeichnis7">
    <w:name w:val="Verzeichnis 7"/>
    <w:aliases w:val="Bayer-TOC 7"/>
    <w:basedOn w:val="Verzeichnis1"/>
    <w:next w:val="Standard"/>
    <w:uiPriority w:val="39"/>
    <w:rsid w:val="00470BE6"/>
    <w:pPr>
      <w:spacing w:before="0"/>
      <w:ind w:left="1616" w:hanging="1616"/>
    </w:pPr>
    <w:rPr>
      <w:b w:val="0"/>
    </w:rPr>
  </w:style>
  <w:style w:type="paragraph" w:customStyle="1" w:styleId="Verzeichnis8">
    <w:name w:val="Verzeichnis 8"/>
    <w:aliases w:val="Bayer-TOC 8"/>
    <w:basedOn w:val="Verzeichnis1"/>
    <w:next w:val="Standard"/>
    <w:uiPriority w:val="39"/>
    <w:rsid w:val="00470BE6"/>
    <w:pPr>
      <w:spacing w:before="0"/>
      <w:ind w:left="1814" w:hanging="1814"/>
    </w:pPr>
    <w:rPr>
      <w:b w:val="0"/>
    </w:rPr>
  </w:style>
  <w:style w:type="paragraph" w:customStyle="1" w:styleId="Verzeichnis9">
    <w:name w:val="Verzeichnis 9"/>
    <w:aliases w:val="Bayer-TOC 9"/>
    <w:basedOn w:val="Verzeichnis1"/>
    <w:next w:val="Standard"/>
    <w:uiPriority w:val="39"/>
    <w:rsid w:val="00470BE6"/>
    <w:pPr>
      <w:spacing w:before="0"/>
      <w:ind w:left="2013" w:hanging="2013"/>
    </w:pPr>
    <w:rPr>
      <w:b w:val="0"/>
    </w:rPr>
  </w:style>
  <w:style w:type="paragraph" w:styleId="Quote">
    <w:name w:val="Quote"/>
    <w:basedOn w:val="Normal"/>
    <w:next w:val="Normal"/>
    <w:link w:val="QuoteChar"/>
    <w:uiPriority w:val="29"/>
    <w:qFormat/>
    <w:rsid w:val="001C3C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C96"/>
    <w:rPr>
      <w:rFonts w:ascii="Times New Roman" w:hAnsi="Times New Roman" w:cs="Times New Roman"/>
      <w:i/>
      <w:iCs/>
      <w:color w:val="404040" w:themeColor="text1" w:themeTint="BF"/>
      <w:kern w:val="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1C3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C96"/>
    <w:rPr>
      <w:rFonts w:ascii="Times New Roman" w:hAnsi="Times New Roman" w:cs="Times New Roman"/>
      <w:i/>
      <w:iCs/>
      <w:color w:val="0F4761" w:themeColor="accent1" w:themeShade="BF"/>
      <w:kern w:val="0"/>
      <w:szCs w:val="2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C3C9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01E92"/>
    <w:pPr>
      <w:spacing w:after="0" w:line="240" w:lineRule="auto"/>
    </w:pPr>
    <w:rPr>
      <w:rFonts w:ascii="Times New Roman" w:hAnsi="Times New Roman" w:cs="Times New Roman"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763</Words>
  <Characters>4223</Characters>
  <Application>Microsoft Office Word</Application>
  <DocSecurity>0</DocSecurity>
  <Lines>183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Bayer AG</Company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Daniel Glatzel</dc:creator>
  <cp:keywords/>
  <dc:description/>
  <cp:lastModifiedBy>Dr. Daniel Glatzel</cp:lastModifiedBy>
  <cp:revision>4</cp:revision>
  <dcterms:created xsi:type="dcterms:W3CDTF">2026-09-25T09:22:00Z</dcterms:created>
  <dcterms:modified xsi:type="dcterms:W3CDTF">2026-09-25T11:10:00Z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5d2a74ec,55bdd8d2,47ea3ceb</vt:lpwstr>
  </property>
  <property fmtid="{D5CDD505-2E9C-101B-9397-08002B2CF9AE}" pid="3" name="ClassificationContentMarkingFooterFontProps">
    <vt:lpwstr>#ff8939,22,Aptos</vt:lpwstr>
  </property>
  <property fmtid="{D5CDD505-2E9C-101B-9397-08002B2CF9AE}" pid="4" name="ClassificationContentMarkingFooterText">
    <vt:lpwstr>RESTRICTED</vt:lpwstr>
  </property>
  <property fmtid="{D5CDD505-2E9C-101B-9397-08002B2CF9AE}" pid="5" name="MSIP_Label_2c76c141-ac86-40e5-abf2-c6f60e474cee_Enabled">
    <vt:lpwstr>true</vt:lpwstr>
  </property>
  <property fmtid="{D5CDD505-2E9C-101B-9397-08002B2CF9AE}" pid="6" name="MSIP_Label_2c76c141-ac86-40e5-abf2-c6f60e474cee_SetDate">
    <vt:lpwstr>2026-09-25T11:04:53Z</vt:lpwstr>
  </property>
  <property fmtid="{D5CDD505-2E9C-101B-9397-08002B2CF9AE}" pid="7" name="MSIP_Label_2c76c141-ac86-40e5-abf2-c6f60e474cee_Method">
    <vt:lpwstr>Standard</vt:lpwstr>
  </property>
  <property fmtid="{D5CDD505-2E9C-101B-9397-08002B2CF9AE}" pid="8" name="MSIP_Label_2c76c141-ac86-40e5-abf2-c6f60e474cee_Name">
    <vt:lpwstr>2c76c141-ac86-40e5-abf2-c6f60e474cee</vt:lpwstr>
  </property>
  <property fmtid="{D5CDD505-2E9C-101B-9397-08002B2CF9AE}" pid="9" name="MSIP_Label_2c76c141-ac86-40e5-abf2-c6f60e474cee_SiteId">
    <vt:lpwstr>fcb2b37b-5da0-466b-9b83-0014b67a7c78</vt:lpwstr>
  </property>
  <property fmtid="{D5CDD505-2E9C-101B-9397-08002B2CF9AE}" pid="10" name="MSIP_Label_2c76c141-ac86-40e5-abf2-c6f60e474cee_ActionId">
    <vt:lpwstr>a2d8e0b9-a62f-4643-a956-20d94bc8667d</vt:lpwstr>
  </property>
  <property fmtid="{D5CDD505-2E9C-101B-9397-08002B2CF9AE}" pid="11" name="MSIP_Label_2c76c141-ac86-40e5-abf2-c6f60e474cee_ContentBits">
    <vt:lpwstr>2</vt:lpwstr>
  </property>
  <property fmtid="{D5CDD505-2E9C-101B-9397-08002B2CF9AE}" pid="12" name="MSIP_Label_2c76c141-ac86-40e5-abf2-c6f60e474cee_Tag">
    <vt:lpwstr>10, 3, 0, 1</vt:lpwstr>
  </property>
</Properties>
</file>