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ex-004-password-strength-analyzer"/>
    <w:p>
      <w:pPr>
        <w:pStyle w:val="Heading1"/>
      </w:pPr>
      <w:r>
        <w:t xml:space="preserve">EX-004 – Password Strength Analyzer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45–60 Minutes</w:t>
      </w:r>
    </w:p>
    <w:bookmarkStart w:id="20" w:name="business-scenario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 software company wants to improve the security of its internal applications by validating user passwords before account creation. Develop an application that analyzes the strength of a password based on predefined security rules.</w:t>
      </w:r>
    </w:p>
    <w:bookmarkEnd w:id="20"/>
    <w:bookmarkStart w:id="21" w:name="functional-requirements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01"/>
        </w:numPr>
      </w:pPr>
      <w:r>
        <w:t xml:space="preserve">Analyze a password.</w:t>
      </w:r>
    </w:p>
    <w:p>
      <w:pPr>
        <w:pStyle w:val="Compact"/>
        <w:numPr>
          <w:ilvl w:val="0"/>
          <w:numId w:val="1001"/>
        </w:numPr>
      </w:pPr>
      <w:r>
        <w:t xml:space="preserve">View password analysis report.</w:t>
      </w:r>
    </w:p>
    <w:p>
      <w:pPr>
        <w:pStyle w:val="Compact"/>
        <w:numPr>
          <w:ilvl w:val="0"/>
          <w:numId w:val="1001"/>
        </w:numPr>
      </w:pPr>
      <w:r>
        <w:t xml:space="preserve">Clear current input.</w:t>
      </w:r>
    </w:p>
    <w:p>
      <w:pPr>
        <w:pStyle w:val="Compact"/>
        <w:numPr>
          <w:ilvl w:val="0"/>
          <w:numId w:val="1001"/>
        </w:numPr>
      </w:pPr>
      <w:r>
        <w:t xml:space="preserve">Exit the application.</w:t>
      </w:r>
    </w:p>
    <w:p>
      <w:pPr>
        <w:pStyle w:val="FirstParagraph"/>
      </w:pPr>
      <w:r>
        <w:t xml:space="preserve">The application shall collect the following information:</w:t>
      </w:r>
    </w:p>
    <w:p>
      <w:pPr>
        <w:pStyle w:val="Compact"/>
        <w:numPr>
          <w:ilvl w:val="0"/>
          <w:numId w:val="1002"/>
        </w:numPr>
      </w:pPr>
      <w:r>
        <w:t xml:space="preserve">Password</w:t>
      </w:r>
    </w:p>
    <w:bookmarkEnd w:id="21"/>
    <w:bookmarkStart w:id="22" w:name="business-rules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03"/>
        </w:numPr>
      </w:pPr>
      <w:r>
        <w:t xml:space="preserve">A password must contain at least:</w:t>
      </w:r>
    </w:p>
    <w:p>
      <w:pPr>
        <w:pStyle w:val="Compact"/>
        <w:numPr>
          <w:ilvl w:val="1"/>
          <w:numId w:val="1004"/>
        </w:numPr>
      </w:pPr>
      <w:r>
        <w:t xml:space="preserve">8 characters</w:t>
      </w:r>
    </w:p>
    <w:p>
      <w:pPr>
        <w:pStyle w:val="Compact"/>
        <w:numPr>
          <w:ilvl w:val="1"/>
          <w:numId w:val="1004"/>
        </w:numPr>
      </w:pPr>
      <w:r>
        <w:t xml:space="preserve">One uppercase letter</w:t>
      </w:r>
    </w:p>
    <w:p>
      <w:pPr>
        <w:pStyle w:val="Compact"/>
        <w:numPr>
          <w:ilvl w:val="1"/>
          <w:numId w:val="1004"/>
        </w:numPr>
      </w:pPr>
      <w:r>
        <w:t xml:space="preserve">One lowercase letter</w:t>
      </w:r>
    </w:p>
    <w:p>
      <w:pPr>
        <w:pStyle w:val="Compact"/>
        <w:numPr>
          <w:ilvl w:val="1"/>
          <w:numId w:val="1004"/>
        </w:numPr>
      </w:pPr>
      <w:r>
        <w:t xml:space="preserve">One numeric digit</w:t>
      </w:r>
    </w:p>
    <w:p>
      <w:pPr>
        <w:pStyle w:val="Compact"/>
        <w:numPr>
          <w:ilvl w:val="1"/>
          <w:numId w:val="1004"/>
        </w:numPr>
      </w:pPr>
      <w:r>
        <w:t xml:space="preserve">One special character</w:t>
      </w:r>
    </w:p>
    <w:p>
      <w:pPr>
        <w:pStyle w:val="Compact"/>
        <w:numPr>
          <w:ilvl w:val="0"/>
          <w:numId w:val="1003"/>
        </w:numPr>
      </w:pPr>
      <w:r>
        <w:t xml:space="preserve">Display whether the password is:</w:t>
      </w:r>
    </w:p>
    <w:p>
      <w:pPr>
        <w:pStyle w:val="Compact"/>
        <w:numPr>
          <w:ilvl w:val="1"/>
          <w:numId w:val="1005"/>
        </w:numPr>
      </w:pPr>
      <w:r>
        <w:t xml:space="preserve">Weak</w:t>
      </w:r>
    </w:p>
    <w:p>
      <w:pPr>
        <w:pStyle w:val="Compact"/>
        <w:numPr>
          <w:ilvl w:val="1"/>
          <w:numId w:val="1005"/>
        </w:numPr>
      </w:pPr>
      <w:r>
        <w:t xml:space="preserve">Medium</w:t>
      </w:r>
    </w:p>
    <w:p>
      <w:pPr>
        <w:pStyle w:val="Compact"/>
        <w:numPr>
          <w:ilvl w:val="1"/>
          <w:numId w:val="1005"/>
        </w:numPr>
      </w:pPr>
      <w:r>
        <w:t xml:space="preserve">Strong</w:t>
      </w:r>
    </w:p>
    <w:p>
      <w:pPr>
        <w:pStyle w:val="Compact"/>
        <w:numPr>
          <w:ilvl w:val="0"/>
          <w:numId w:val="1003"/>
        </w:numPr>
      </w:pPr>
      <w:r>
        <w:t xml:space="preserve">Display all failed validation rules.</w:t>
      </w:r>
    </w:p>
    <w:bookmarkEnd w:id="22"/>
    <w:bookmarkStart w:id="23" w:name="constraints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06"/>
        </w:numPr>
      </w:pPr>
      <w:r>
        <w:t xml:space="preserve">The application shall continue executing until the user selects</w:t>
      </w:r>
      <w:r>
        <w:t xml:space="preserve"> </w:t>
      </w:r>
      <w:r>
        <w:rPr>
          <w:b/>
          <w:bCs/>
        </w:rPr>
        <w:t xml:space="preserve">Exit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Invalid or empty input shall not terminate the application.</w:t>
      </w:r>
    </w:p>
    <w:p>
      <w:pPr>
        <w:pStyle w:val="Compact"/>
        <w:numPr>
          <w:ilvl w:val="0"/>
          <w:numId w:val="1006"/>
        </w:numPr>
      </w:pPr>
      <w:r>
        <w:t xml:space="preserve">Do not use Regular Expressions.</w:t>
      </w:r>
    </w:p>
    <w:p>
      <w:pPr>
        <w:pStyle w:val="Compact"/>
        <w:numPr>
          <w:ilvl w:val="0"/>
          <w:numId w:val="1006"/>
        </w:numPr>
      </w:pPr>
      <w:r>
        <w:t xml:space="preserve">Do not use any external libraries.</w:t>
      </w:r>
    </w:p>
    <w:bookmarkEnd w:id="23"/>
    <w:bookmarkStart w:id="24" w:name="expected-output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07"/>
        </w:numPr>
      </w:pPr>
      <w:r>
        <w:t xml:space="preserve">Password Length</w:t>
      </w:r>
    </w:p>
    <w:p>
      <w:pPr>
        <w:pStyle w:val="Compact"/>
        <w:numPr>
          <w:ilvl w:val="0"/>
          <w:numId w:val="1007"/>
        </w:numPr>
      </w:pPr>
      <w:r>
        <w:t xml:space="preserve">Validation Result</w:t>
      </w:r>
    </w:p>
    <w:p>
      <w:pPr>
        <w:pStyle w:val="Compact"/>
        <w:numPr>
          <w:ilvl w:val="0"/>
          <w:numId w:val="1007"/>
        </w:numPr>
      </w:pPr>
      <w:r>
        <w:t xml:space="preserve">Strength Rating</w:t>
      </w:r>
    </w:p>
    <w:p>
      <w:pPr>
        <w:pStyle w:val="Compact"/>
        <w:numPr>
          <w:ilvl w:val="0"/>
          <w:numId w:val="1007"/>
        </w:numPr>
      </w:pPr>
      <w:r>
        <w:t xml:space="preserve">List of Failed Rules (if any)</w:t>
      </w:r>
    </w:p>
    <w:bookmarkEnd w:id="24"/>
    <w:bookmarkStart w:id="25" w:name="bonus-challenge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Display a strength score out of 100.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ex-005-online-shopping-eligibility"/>
    <w:p>
      <w:pPr>
        <w:pStyle w:val="Heading1"/>
      </w:pPr>
      <w:r>
        <w:t xml:space="preserve">EX-005 – Online Shopping Eligibility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45–60 Minutes</w:t>
      </w:r>
    </w:p>
    <w:bookmarkStart w:id="27" w:name="business-scenario-1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An e-commerce company wants to determine the promotional benefits available to customers during checkout. The application should evaluate customer eligibility based on business rules.</w:t>
      </w:r>
    </w:p>
    <w:bookmarkEnd w:id="27"/>
    <w:bookmarkStart w:id="28" w:name="functional-requirements-1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08"/>
        </w:numPr>
      </w:pPr>
      <w:r>
        <w:t xml:space="preserve">Check shopping benefits.</w:t>
      </w:r>
    </w:p>
    <w:p>
      <w:pPr>
        <w:pStyle w:val="Compact"/>
        <w:numPr>
          <w:ilvl w:val="0"/>
          <w:numId w:val="1008"/>
        </w:numPr>
      </w:pPr>
      <w:r>
        <w:t xml:space="preserve">View eligibility summary.</w:t>
      </w:r>
    </w:p>
    <w:p>
      <w:pPr>
        <w:pStyle w:val="Compact"/>
        <w:numPr>
          <w:ilvl w:val="0"/>
          <w:numId w:val="1008"/>
        </w:numPr>
      </w:pPr>
      <w:r>
        <w:t xml:space="preserve">Clear current input.</w:t>
      </w:r>
    </w:p>
    <w:p>
      <w:pPr>
        <w:pStyle w:val="Compact"/>
        <w:numPr>
          <w:ilvl w:val="0"/>
          <w:numId w:val="1008"/>
        </w:numPr>
      </w:pPr>
      <w:r>
        <w:t xml:space="preserve">Exit the application.</w:t>
      </w:r>
    </w:p>
    <w:p>
      <w:pPr>
        <w:pStyle w:val="FirstParagraph"/>
      </w:pPr>
      <w:r>
        <w:t xml:space="preserve">The application shall collect the following information:</w:t>
      </w:r>
    </w:p>
    <w:p>
      <w:pPr>
        <w:pStyle w:val="Compact"/>
        <w:numPr>
          <w:ilvl w:val="0"/>
          <w:numId w:val="1009"/>
        </w:numPr>
      </w:pPr>
      <w:r>
        <w:t xml:space="preserve">Customer Name</w:t>
      </w:r>
    </w:p>
    <w:p>
      <w:pPr>
        <w:pStyle w:val="Compact"/>
        <w:numPr>
          <w:ilvl w:val="0"/>
          <w:numId w:val="1009"/>
        </w:numPr>
      </w:pPr>
      <w:r>
        <w:t xml:space="preserve">Membership Type</w:t>
      </w:r>
    </w:p>
    <w:p>
      <w:pPr>
        <w:pStyle w:val="Compact"/>
        <w:numPr>
          <w:ilvl w:val="0"/>
          <w:numId w:val="1009"/>
        </w:numPr>
      </w:pPr>
      <w:r>
        <w:t xml:space="preserve">Cart Value</w:t>
      </w:r>
    </w:p>
    <w:p>
      <w:pPr>
        <w:pStyle w:val="Compact"/>
        <w:numPr>
          <w:ilvl w:val="0"/>
          <w:numId w:val="1009"/>
        </w:numPr>
      </w:pPr>
      <w:r>
        <w:t xml:space="preserve">Payment Method</w:t>
      </w:r>
    </w:p>
    <w:p>
      <w:pPr>
        <w:pStyle w:val="Compact"/>
        <w:numPr>
          <w:ilvl w:val="0"/>
          <w:numId w:val="1009"/>
        </w:numPr>
      </w:pPr>
      <w:r>
        <w:t xml:space="preserve">Coupon Available (Yes/No)</w:t>
      </w:r>
    </w:p>
    <w:bookmarkEnd w:id="28"/>
    <w:bookmarkStart w:id="29" w:name="business-rules-1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Determine eligibility for:</w:t>
      </w:r>
    </w:p>
    <w:p>
      <w:pPr>
        <w:pStyle w:val="Compact"/>
        <w:numPr>
          <w:ilvl w:val="0"/>
          <w:numId w:val="1010"/>
        </w:numPr>
      </w:pPr>
      <w:r>
        <w:t xml:space="preserve">Free Shipping</w:t>
      </w:r>
    </w:p>
    <w:p>
      <w:pPr>
        <w:pStyle w:val="Compact"/>
        <w:numPr>
          <w:ilvl w:val="0"/>
          <w:numId w:val="1010"/>
        </w:numPr>
      </w:pPr>
      <w:r>
        <w:t xml:space="preserve">Cashback</w:t>
      </w:r>
    </w:p>
    <w:p>
      <w:pPr>
        <w:pStyle w:val="Compact"/>
        <w:numPr>
          <w:ilvl w:val="0"/>
          <w:numId w:val="1010"/>
        </w:numPr>
      </w:pPr>
      <w:r>
        <w:t xml:space="preserve">Coupon Discount</w:t>
      </w:r>
    </w:p>
    <w:p>
      <w:pPr>
        <w:pStyle w:val="Compact"/>
        <w:numPr>
          <w:ilvl w:val="0"/>
          <w:numId w:val="1010"/>
        </w:numPr>
      </w:pPr>
      <w:r>
        <w:t xml:space="preserve">Loyalty Discount</w:t>
      </w:r>
    </w:p>
    <w:p>
      <w:pPr>
        <w:pStyle w:val="FirstParagraph"/>
      </w:pPr>
      <w:r>
        <w:t xml:space="preserve">Display all benefits applicable to the customer.</w:t>
      </w:r>
    </w:p>
    <w:bookmarkEnd w:id="29"/>
    <w:bookmarkStart w:id="30" w:name="constraints-1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11"/>
        </w:numPr>
      </w:pPr>
      <w:r>
        <w:t xml:space="preserve">The application shall continue executing until the user selects</w:t>
      </w:r>
      <w:r>
        <w:t xml:space="preserve"> </w:t>
      </w:r>
      <w:r>
        <w:rPr>
          <w:b/>
          <w:bCs/>
        </w:rPr>
        <w:t xml:space="preserve">Exit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Cart value cannot be negative.</w:t>
      </w:r>
    </w:p>
    <w:p>
      <w:pPr>
        <w:pStyle w:val="Compact"/>
        <w:numPr>
          <w:ilvl w:val="0"/>
          <w:numId w:val="1011"/>
        </w:numPr>
      </w:pPr>
      <w:r>
        <w:t xml:space="preserve">Membership type must be validated.</w:t>
      </w:r>
    </w:p>
    <w:p>
      <w:pPr>
        <w:pStyle w:val="Compact"/>
        <w:numPr>
          <w:ilvl w:val="0"/>
          <w:numId w:val="1011"/>
        </w:numPr>
      </w:pPr>
      <w:r>
        <w:t xml:space="preserve">Invalid input shall not terminate the application.</w:t>
      </w:r>
    </w:p>
    <w:p>
      <w:pPr>
        <w:pStyle w:val="Compact"/>
        <w:numPr>
          <w:ilvl w:val="0"/>
          <w:numId w:val="1011"/>
        </w:numPr>
      </w:pPr>
      <w:r>
        <w:t xml:space="preserve">Do not use any external libraries.</w:t>
      </w:r>
    </w:p>
    <w:bookmarkEnd w:id="30"/>
    <w:bookmarkStart w:id="31" w:name="expected-output-1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2"/>
        </w:numPr>
      </w:pPr>
      <w:r>
        <w:t xml:space="preserve">Customer Name</w:t>
      </w:r>
    </w:p>
    <w:p>
      <w:pPr>
        <w:pStyle w:val="Compact"/>
        <w:numPr>
          <w:ilvl w:val="0"/>
          <w:numId w:val="1012"/>
        </w:numPr>
      </w:pPr>
      <w:r>
        <w:t xml:space="preserve">Cart Value</w:t>
      </w:r>
    </w:p>
    <w:p>
      <w:pPr>
        <w:pStyle w:val="Compact"/>
        <w:numPr>
          <w:ilvl w:val="0"/>
          <w:numId w:val="1012"/>
        </w:numPr>
      </w:pPr>
      <w:r>
        <w:t xml:space="preserve">Eligible Benefits</w:t>
      </w:r>
    </w:p>
    <w:p>
      <w:pPr>
        <w:pStyle w:val="Compact"/>
        <w:numPr>
          <w:ilvl w:val="0"/>
          <w:numId w:val="1012"/>
        </w:numPr>
      </w:pPr>
      <w:r>
        <w:t xml:space="preserve">Final Discount Summary</w:t>
      </w:r>
    </w:p>
    <w:bookmarkEnd w:id="31"/>
    <w:bookmarkStart w:id="32" w:name="bonus-challenge-1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Calculate the final payable amount after applying all eligible benefits.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ex-006-vehicle-toll-calculator"/>
    <w:p>
      <w:pPr>
        <w:pStyle w:val="Heading1"/>
      </w:pPr>
      <w:r>
        <w:t xml:space="preserve">EX-006 – Vehicle Toll Calculator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45–60 Minutes</w:t>
      </w:r>
    </w:p>
    <w:bookmarkStart w:id="34" w:name="business-scenario-2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 highway authority requires a toll calculation system to determine the amount payable by vehicles using the expressway. The toll amount depends on various business conditions.</w:t>
      </w:r>
    </w:p>
    <w:bookmarkEnd w:id="34"/>
    <w:bookmarkStart w:id="35" w:name="functional-requirements-2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13"/>
        </w:numPr>
      </w:pPr>
      <w:r>
        <w:t xml:space="preserve">Calculate toll charges.</w:t>
      </w:r>
    </w:p>
    <w:p>
      <w:pPr>
        <w:pStyle w:val="Compact"/>
        <w:numPr>
          <w:ilvl w:val="0"/>
          <w:numId w:val="1013"/>
        </w:numPr>
      </w:pPr>
      <w:r>
        <w:t xml:space="preserve">View toll calculation summary.</w:t>
      </w:r>
    </w:p>
    <w:p>
      <w:pPr>
        <w:pStyle w:val="Compact"/>
        <w:numPr>
          <w:ilvl w:val="0"/>
          <w:numId w:val="1013"/>
        </w:numPr>
      </w:pPr>
      <w:r>
        <w:t xml:space="preserve">Clear current input.</w:t>
      </w:r>
    </w:p>
    <w:p>
      <w:pPr>
        <w:pStyle w:val="Compact"/>
        <w:numPr>
          <w:ilvl w:val="0"/>
          <w:numId w:val="1013"/>
        </w:numPr>
      </w:pPr>
      <w:r>
        <w:t xml:space="preserve">Exit the application.</w:t>
      </w:r>
    </w:p>
    <w:p>
      <w:pPr>
        <w:pStyle w:val="FirstParagraph"/>
      </w:pPr>
      <w:r>
        <w:t xml:space="preserve">The application shall collect the following information:</w:t>
      </w:r>
    </w:p>
    <w:p>
      <w:pPr>
        <w:pStyle w:val="Compact"/>
        <w:numPr>
          <w:ilvl w:val="0"/>
          <w:numId w:val="1014"/>
        </w:numPr>
      </w:pPr>
      <w:r>
        <w:t xml:space="preserve">Vehicle Number</w:t>
      </w:r>
    </w:p>
    <w:p>
      <w:pPr>
        <w:pStyle w:val="Compact"/>
        <w:numPr>
          <w:ilvl w:val="0"/>
          <w:numId w:val="1014"/>
        </w:numPr>
      </w:pPr>
      <w:r>
        <w:t xml:space="preserve">Vehicle Type</w:t>
      </w:r>
    </w:p>
    <w:p>
      <w:pPr>
        <w:pStyle w:val="Compact"/>
        <w:numPr>
          <w:ilvl w:val="0"/>
          <w:numId w:val="1014"/>
        </w:numPr>
      </w:pPr>
      <w:r>
        <w:t xml:space="preserve">Journey Type (One Way / Round Trip)</w:t>
      </w:r>
    </w:p>
    <w:p>
      <w:pPr>
        <w:pStyle w:val="Compact"/>
        <w:numPr>
          <w:ilvl w:val="0"/>
          <w:numId w:val="1014"/>
        </w:numPr>
      </w:pPr>
      <w:r>
        <w:t xml:space="preserve">FASTag Available (Yes/No)</w:t>
      </w:r>
    </w:p>
    <w:p>
      <w:pPr>
        <w:pStyle w:val="Compact"/>
        <w:numPr>
          <w:ilvl w:val="0"/>
          <w:numId w:val="1014"/>
        </w:numPr>
      </w:pPr>
      <w:r>
        <w:t xml:space="preserve">Peak Hour (Yes/No)</w:t>
      </w:r>
    </w:p>
    <w:bookmarkEnd w:id="35"/>
    <w:bookmarkStart w:id="36" w:name="business-rules-2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The application shall calculate toll charges based on:</w:t>
      </w:r>
    </w:p>
    <w:p>
      <w:pPr>
        <w:pStyle w:val="Compact"/>
        <w:numPr>
          <w:ilvl w:val="0"/>
          <w:numId w:val="1015"/>
        </w:numPr>
      </w:pPr>
      <w:r>
        <w:t xml:space="preserve">Vehicle Type</w:t>
      </w:r>
    </w:p>
    <w:p>
      <w:pPr>
        <w:pStyle w:val="Compact"/>
        <w:numPr>
          <w:ilvl w:val="0"/>
          <w:numId w:val="1015"/>
        </w:numPr>
      </w:pPr>
      <w:r>
        <w:t xml:space="preserve">Journey Type</w:t>
      </w:r>
    </w:p>
    <w:p>
      <w:pPr>
        <w:pStyle w:val="Compact"/>
        <w:numPr>
          <w:ilvl w:val="0"/>
          <w:numId w:val="1015"/>
        </w:numPr>
      </w:pPr>
      <w:r>
        <w:t xml:space="preserve">FASTag Availability</w:t>
      </w:r>
    </w:p>
    <w:p>
      <w:pPr>
        <w:pStyle w:val="Compact"/>
        <w:numPr>
          <w:ilvl w:val="0"/>
          <w:numId w:val="1015"/>
        </w:numPr>
      </w:pPr>
      <w:r>
        <w:t xml:space="preserve">Peak Hour Status</w:t>
      </w:r>
    </w:p>
    <w:p>
      <w:pPr>
        <w:pStyle w:val="FirstParagraph"/>
      </w:pPr>
      <w:r>
        <w:t xml:space="preserve">Display all applicable charges and discounts.</w:t>
      </w:r>
    </w:p>
    <w:bookmarkEnd w:id="36"/>
    <w:bookmarkStart w:id="37" w:name="constraints-2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16"/>
        </w:numPr>
      </w:pPr>
      <w:r>
        <w:t xml:space="preserve">The application shall continue executing until the user selects</w:t>
      </w:r>
      <w:r>
        <w:t xml:space="preserve"> </w:t>
      </w:r>
      <w:r>
        <w:rPr>
          <w:b/>
          <w:bCs/>
        </w:rPr>
        <w:t xml:space="preserve">Exit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Vehicle number cannot be empty.</w:t>
      </w:r>
    </w:p>
    <w:p>
      <w:pPr>
        <w:pStyle w:val="Compact"/>
        <w:numPr>
          <w:ilvl w:val="0"/>
          <w:numId w:val="1016"/>
        </w:numPr>
      </w:pPr>
      <w:r>
        <w:t xml:space="preserve">Vehicle type must be validated.</w:t>
      </w:r>
    </w:p>
    <w:p>
      <w:pPr>
        <w:pStyle w:val="Compact"/>
        <w:numPr>
          <w:ilvl w:val="0"/>
          <w:numId w:val="1016"/>
        </w:numPr>
      </w:pPr>
      <w:r>
        <w:t xml:space="preserve">Invalid input shall not terminate the application.</w:t>
      </w:r>
    </w:p>
    <w:p>
      <w:pPr>
        <w:pStyle w:val="Compact"/>
        <w:numPr>
          <w:ilvl w:val="0"/>
          <w:numId w:val="1016"/>
        </w:numPr>
      </w:pPr>
      <w:r>
        <w:t xml:space="preserve">Do not use any external libraries.</w:t>
      </w:r>
    </w:p>
    <w:bookmarkEnd w:id="37"/>
    <w:bookmarkStart w:id="38" w:name="expected-output-2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7"/>
        </w:numPr>
      </w:pPr>
      <w:r>
        <w:t xml:space="preserve">Vehicle Details</w:t>
      </w:r>
    </w:p>
    <w:p>
      <w:pPr>
        <w:pStyle w:val="Compact"/>
        <w:numPr>
          <w:ilvl w:val="0"/>
          <w:numId w:val="1017"/>
        </w:numPr>
      </w:pPr>
      <w:r>
        <w:t xml:space="preserve">Base Toll</w:t>
      </w:r>
    </w:p>
    <w:p>
      <w:pPr>
        <w:pStyle w:val="Compact"/>
        <w:numPr>
          <w:ilvl w:val="0"/>
          <w:numId w:val="1017"/>
        </w:numPr>
      </w:pPr>
      <w:r>
        <w:t xml:space="preserve">Discounts (if applicable)</w:t>
      </w:r>
    </w:p>
    <w:p>
      <w:pPr>
        <w:pStyle w:val="Compact"/>
        <w:numPr>
          <w:ilvl w:val="0"/>
          <w:numId w:val="1017"/>
        </w:numPr>
      </w:pPr>
      <w:r>
        <w:t xml:space="preserve">Additional Charges (if applicable)</w:t>
      </w:r>
    </w:p>
    <w:p>
      <w:pPr>
        <w:pStyle w:val="Compact"/>
        <w:numPr>
          <w:ilvl w:val="0"/>
          <w:numId w:val="1017"/>
        </w:numPr>
      </w:pPr>
      <w:r>
        <w:t xml:space="preserve">Final Toll Amount</w:t>
      </w:r>
    </w:p>
    <w:bookmarkEnd w:id="38"/>
    <w:bookmarkStart w:id="39" w:name="bonus-challenge-2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Generate a printable toll receipt with date and time of transaction.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2026-07-18T10:20:41Z</dcterms:created>
  <dcterms:modified xsi:type="dcterms:W3CDTF">2026-07-18T10:20:41Z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