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13-scientific-calculator"/>
    <w:p>
      <w:pPr>
        <w:pStyle w:val="Heading1"/>
      </w:pPr>
      <w:r>
        <w:t xml:space="preserve">EX-013 – Scientific Calculator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coaching institute wants a desktop calculator application that performs commonly used mathematical operations for students during classroom sessions. The application should allow users to perform multiple calculations without restarting the program.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Perform Addition</w:t>
      </w:r>
    </w:p>
    <w:p>
      <w:pPr>
        <w:pStyle w:val="Compact"/>
        <w:numPr>
          <w:ilvl w:val="0"/>
          <w:numId w:val="1001"/>
        </w:numPr>
      </w:pPr>
      <w:r>
        <w:t xml:space="preserve">Perform Subtraction</w:t>
      </w:r>
    </w:p>
    <w:p>
      <w:pPr>
        <w:pStyle w:val="Compact"/>
        <w:numPr>
          <w:ilvl w:val="0"/>
          <w:numId w:val="1001"/>
        </w:numPr>
      </w:pPr>
      <w:r>
        <w:t xml:space="preserve">Perform Multiplication</w:t>
      </w:r>
    </w:p>
    <w:p>
      <w:pPr>
        <w:pStyle w:val="Compact"/>
        <w:numPr>
          <w:ilvl w:val="0"/>
          <w:numId w:val="1001"/>
        </w:numPr>
      </w:pPr>
      <w:r>
        <w:t xml:space="preserve">Perform Division</w:t>
      </w:r>
    </w:p>
    <w:p>
      <w:pPr>
        <w:pStyle w:val="Compact"/>
        <w:numPr>
          <w:ilvl w:val="0"/>
          <w:numId w:val="1001"/>
        </w:numPr>
      </w:pPr>
      <w:r>
        <w:t xml:space="preserve">Calculate Square</w:t>
      </w:r>
    </w:p>
    <w:p>
      <w:pPr>
        <w:pStyle w:val="Compact"/>
        <w:numPr>
          <w:ilvl w:val="0"/>
          <w:numId w:val="1001"/>
        </w:numPr>
      </w:pPr>
      <w:r>
        <w:t xml:space="preserve">Calculate Square Root</w:t>
      </w:r>
    </w:p>
    <w:p>
      <w:pPr>
        <w:pStyle w:val="Compact"/>
        <w:numPr>
          <w:ilvl w:val="0"/>
          <w:numId w:val="1001"/>
        </w:numPr>
      </w:pPr>
      <w:r>
        <w:t xml:space="preserve">Calculate Power</w:t>
      </w:r>
    </w:p>
    <w:p>
      <w:pPr>
        <w:pStyle w:val="Compact"/>
        <w:numPr>
          <w:ilvl w:val="0"/>
          <w:numId w:val="1001"/>
        </w:numPr>
      </w:pPr>
      <w:r>
        <w:t xml:space="preserve">Calculate Percentage</w:t>
      </w:r>
    </w:p>
    <w:p>
      <w:pPr>
        <w:pStyle w:val="Compact"/>
        <w:numPr>
          <w:ilvl w:val="0"/>
          <w:numId w:val="1001"/>
        </w:numPr>
      </w:pPr>
      <w:r>
        <w:t xml:space="preserve">Exit the application</w:t>
      </w:r>
    </w:p>
    <w:p>
      <w:pPr>
        <w:pStyle w:val="FirstParagraph"/>
      </w:pPr>
      <w:r>
        <w:t xml:space="preserve">The application shall collect the required numeric inputs based on the selected operation.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2"/>
        </w:numPr>
      </w:pPr>
      <w:r>
        <w:t xml:space="preserve">Division by zero is not permitted.</w:t>
      </w:r>
    </w:p>
    <w:p>
      <w:pPr>
        <w:pStyle w:val="Compact"/>
        <w:numPr>
          <w:ilvl w:val="0"/>
          <w:numId w:val="1002"/>
        </w:numPr>
      </w:pPr>
      <w:r>
        <w:t xml:space="preserve">Square root of negative numbers is invalid.</w:t>
      </w:r>
    </w:p>
    <w:p>
      <w:pPr>
        <w:pStyle w:val="Compact"/>
        <w:numPr>
          <w:ilvl w:val="0"/>
          <w:numId w:val="1002"/>
        </w:numPr>
      </w:pPr>
      <w:r>
        <w:t xml:space="preserve">Power calculations shall support positive integer exponents.</w:t>
      </w:r>
    </w:p>
    <w:p>
      <w:pPr>
        <w:pStyle w:val="Compact"/>
        <w:numPr>
          <w:ilvl w:val="0"/>
          <w:numId w:val="1002"/>
        </w:numPr>
      </w:pPr>
      <w:r>
        <w:t xml:space="preserve">Display an appropriate error message for invalid operations.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3"/>
        </w:numPr>
      </w:pPr>
      <w:r>
        <w:t xml:space="preserve">Display decimal values up to two decimal places.</w:t>
      </w:r>
    </w:p>
    <w:p>
      <w:pPr>
        <w:pStyle w:val="Compact"/>
        <w:numPr>
          <w:ilvl w:val="0"/>
          <w:numId w:val="1003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4"/>
        </w:numPr>
      </w:pPr>
      <w:r>
        <w:t xml:space="preserve">Selected Operation</w:t>
      </w:r>
    </w:p>
    <w:p>
      <w:pPr>
        <w:pStyle w:val="Compact"/>
        <w:numPr>
          <w:ilvl w:val="0"/>
          <w:numId w:val="1004"/>
        </w:numPr>
      </w:pPr>
      <w:r>
        <w:t xml:space="preserve">Input Values</w:t>
      </w:r>
    </w:p>
    <w:p>
      <w:pPr>
        <w:pStyle w:val="Compact"/>
        <w:numPr>
          <w:ilvl w:val="0"/>
          <w:numId w:val="1004"/>
        </w:numPr>
      </w:pPr>
      <w:r>
        <w:t xml:space="preserve">Calculated Result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Maintain and display the last ten calculations performed during the current application session.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f2be282601f03ff74dd5c1642d71561d5854efb"/>
    <w:p>
      <w:pPr>
        <w:pStyle w:val="Heading1"/>
      </w:pPr>
      <w:r>
        <w:t xml:space="preserve">EX-014 – Student Performance Report Generator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training institute wants to generate performance reports for students appearing in internal assessments. The application should calculate the student’s academic performance and generate a summary report.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5"/>
        </w:numPr>
      </w:pPr>
      <w:r>
        <w:t xml:space="preserve">Generate student report.</w:t>
      </w:r>
    </w:p>
    <w:p>
      <w:pPr>
        <w:pStyle w:val="Compact"/>
        <w:numPr>
          <w:ilvl w:val="0"/>
          <w:numId w:val="1005"/>
        </w:numPr>
      </w:pPr>
      <w:r>
        <w:t xml:space="preserve">View report summary.</w:t>
      </w:r>
    </w:p>
    <w:p>
      <w:pPr>
        <w:pStyle w:val="Compact"/>
        <w:numPr>
          <w:ilvl w:val="0"/>
          <w:numId w:val="1005"/>
        </w:numPr>
      </w:pPr>
      <w:r>
        <w:t xml:space="preserve">Reset entered details.</w:t>
      </w:r>
    </w:p>
    <w:p>
      <w:pPr>
        <w:pStyle w:val="Compact"/>
        <w:numPr>
          <w:ilvl w:val="0"/>
          <w:numId w:val="1005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6"/>
        </w:numPr>
      </w:pPr>
      <w:r>
        <w:t xml:space="preserve">Student ID</w:t>
      </w:r>
    </w:p>
    <w:p>
      <w:pPr>
        <w:pStyle w:val="Compact"/>
        <w:numPr>
          <w:ilvl w:val="0"/>
          <w:numId w:val="1006"/>
        </w:numPr>
      </w:pPr>
      <w:r>
        <w:t xml:space="preserve">Student Name</w:t>
      </w:r>
    </w:p>
    <w:p>
      <w:pPr>
        <w:pStyle w:val="Compact"/>
        <w:numPr>
          <w:ilvl w:val="0"/>
          <w:numId w:val="1006"/>
        </w:numPr>
      </w:pPr>
      <w:r>
        <w:t xml:space="preserve">Course Name</w:t>
      </w:r>
    </w:p>
    <w:p>
      <w:pPr>
        <w:pStyle w:val="Compact"/>
        <w:numPr>
          <w:ilvl w:val="0"/>
          <w:numId w:val="1006"/>
        </w:numPr>
      </w:pPr>
      <w:r>
        <w:t xml:space="preserve">Marks obtained in five subjects</w:t>
      </w:r>
    </w:p>
    <w:p>
      <w:pPr>
        <w:pStyle w:val="Compact"/>
        <w:numPr>
          <w:ilvl w:val="0"/>
          <w:numId w:val="1006"/>
        </w:numPr>
      </w:pPr>
      <w:r>
        <w:t xml:space="preserve">Maximum marks per subject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7"/>
        </w:numPr>
      </w:pPr>
      <w:r>
        <w:t xml:space="preserve">Marks cannot be negative.</w:t>
      </w:r>
    </w:p>
    <w:p>
      <w:pPr>
        <w:pStyle w:val="Compact"/>
        <w:numPr>
          <w:ilvl w:val="0"/>
          <w:numId w:val="1007"/>
        </w:numPr>
      </w:pPr>
      <w:r>
        <w:t xml:space="preserve">Marks cannot exceed the maximum marks.</w:t>
      </w:r>
    </w:p>
    <w:p>
      <w:pPr>
        <w:pStyle w:val="Compact"/>
        <w:numPr>
          <w:ilvl w:val="0"/>
          <w:numId w:val="1007"/>
        </w:numPr>
      </w:pPr>
      <w:r>
        <w:t xml:space="preserve">Calculate:</w:t>
      </w:r>
    </w:p>
    <w:p>
      <w:pPr>
        <w:pStyle w:val="Compact"/>
        <w:numPr>
          <w:ilvl w:val="1"/>
          <w:numId w:val="1008"/>
        </w:numPr>
      </w:pPr>
      <w:r>
        <w:t xml:space="preserve">Total Marks</w:t>
      </w:r>
    </w:p>
    <w:p>
      <w:pPr>
        <w:pStyle w:val="Compact"/>
        <w:numPr>
          <w:ilvl w:val="1"/>
          <w:numId w:val="1008"/>
        </w:numPr>
      </w:pPr>
      <w:r>
        <w:t xml:space="preserve">Percentage</w:t>
      </w:r>
    </w:p>
    <w:p>
      <w:pPr>
        <w:pStyle w:val="Compact"/>
        <w:numPr>
          <w:ilvl w:val="1"/>
          <w:numId w:val="1008"/>
        </w:numPr>
      </w:pPr>
      <w:r>
        <w:t xml:space="preserve">Grade</w:t>
      </w:r>
    </w:p>
    <w:p>
      <w:pPr>
        <w:pStyle w:val="Compact"/>
        <w:numPr>
          <w:ilvl w:val="1"/>
          <w:numId w:val="1008"/>
        </w:numPr>
      </w:pPr>
      <w:r>
        <w:t xml:space="preserve">Result (Pass/Fail)</w:t>
      </w:r>
    </w:p>
    <w:p>
      <w:pPr>
        <w:pStyle w:val="Compact"/>
        <w:numPr>
          <w:ilvl w:val="0"/>
          <w:numId w:val="1007"/>
        </w:numPr>
      </w:pPr>
      <w:r>
        <w:t xml:space="preserve">Display an academic remark based on the calculated grade.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9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9"/>
        </w:numPr>
      </w:pPr>
      <w:r>
        <w:t xml:space="preserve">Display percentage with two decimal places.</w:t>
      </w:r>
    </w:p>
    <w:p>
      <w:pPr>
        <w:pStyle w:val="Compact"/>
        <w:numPr>
          <w:ilvl w:val="0"/>
          <w:numId w:val="1009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0"/>
        </w:numPr>
      </w:pPr>
      <w:r>
        <w:t xml:space="preserve">Student Details</w:t>
      </w:r>
    </w:p>
    <w:p>
      <w:pPr>
        <w:pStyle w:val="Compact"/>
        <w:numPr>
          <w:ilvl w:val="0"/>
          <w:numId w:val="1010"/>
        </w:numPr>
      </w:pPr>
      <w:r>
        <w:t xml:space="preserve">Subject-wise Marks</w:t>
      </w:r>
    </w:p>
    <w:p>
      <w:pPr>
        <w:pStyle w:val="Compact"/>
        <w:numPr>
          <w:ilvl w:val="0"/>
          <w:numId w:val="1010"/>
        </w:numPr>
      </w:pPr>
      <w:r>
        <w:t xml:space="preserve">Total Marks</w:t>
      </w:r>
    </w:p>
    <w:p>
      <w:pPr>
        <w:pStyle w:val="Compact"/>
        <w:numPr>
          <w:ilvl w:val="0"/>
          <w:numId w:val="1010"/>
        </w:numPr>
      </w:pPr>
      <w:r>
        <w:t xml:space="preserve">Percentage</w:t>
      </w:r>
    </w:p>
    <w:p>
      <w:pPr>
        <w:pStyle w:val="Compact"/>
        <w:numPr>
          <w:ilvl w:val="0"/>
          <w:numId w:val="1010"/>
        </w:numPr>
      </w:pPr>
      <w:r>
        <w:t xml:space="preserve">Grade</w:t>
      </w:r>
    </w:p>
    <w:p>
      <w:pPr>
        <w:pStyle w:val="Compact"/>
        <w:numPr>
          <w:ilvl w:val="0"/>
          <w:numId w:val="1010"/>
        </w:numPr>
      </w:pPr>
      <w:r>
        <w:t xml:space="preserve">Result</w:t>
      </w:r>
    </w:p>
    <w:p>
      <w:pPr>
        <w:pStyle w:val="Compact"/>
        <w:numPr>
          <w:ilvl w:val="0"/>
          <w:numId w:val="1010"/>
        </w:numPr>
      </w:pPr>
      <w:r>
        <w:t xml:space="preserve">Academic Remark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rank category based on the student’s percentage.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15-atm-transaction-simulator"/>
    <w:p>
      <w:pPr>
        <w:pStyle w:val="Heading1"/>
      </w:pPr>
      <w:r>
        <w:t xml:space="preserve">EX-015 – ATM Transaction Simulator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bank wants to build a simulator for training newly recruited customer service executives. The simulator should allow users to perform basic ATM operations and display transaction details.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1"/>
        </w:numPr>
      </w:pPr>
      <w:r>
        <w:t xml:space="preserve">Check Account Balance</w:t>
      </w:r>
    </w:p>
    <w:p>
      <w:pPr>
        <w:pStyle w:val="Compact"/>
        <w:numPr>
          <w:ilvl w:val="0"/>
          <w:numId w:val="1011"/>
        </w:numPr>
      </w:pPr>
      <w:r>
        <w:t xml:space="preserve">Deposit Money</w:t>
      </w:r>
    </w:p>
    <w:p>
      <w:pPr>
        <w:pStyle w:val="Compact"/>
        <w:numPr>
          <w:ilvl w:val="0"/>
          <w:numId w:val="1011"/>
        </w:numPr>
      </w:pPr>
      <w:r>
        <w:t xml:space="preserve">Withdraw Money</w:t>
      </w:r>
    </w:p>
    <w:p>
      <w:pPr>
        <w:pStyle w:val="Compact"/>
        <w:numPr>
          <w:ilvl w:val="0"/>
          <w:numId w:val="1011"/>
        </w:numPr>
      </w:pPr>
      <w:r>
        <w:t xml:space="preserve">View Mini Statement</w:t>
      </w:r>
    </w:p>
    <w:p>
      <w:pPr>
        <w:pStyle w:val="Compact"/>
        <w:numPr>
          <w:ilvl w:val="0"/>
          <w:numId w:val="1011"/>
        </w:numPr>
      </w:pPr>
      <w:r>
        <w:t xml:space="preserve">Reset Session</w:t>
      </w:r>
    </w:p>
    <w:p>
      <w:pPr>
        <w:pStyle w:val="Compact"/>
        <w:numPr>
          <w:ilvl w:val="0"/>
          <w:numId w:val="1011"/>
        </w:numPr>
      </w:pPr>
      <w:r>
        <w:t xml:space="preserve">Exit the application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2"/>
        </w:numPr>
      </w:pPr>
      <w:r>
        <w:t xml:space="preserve">Account Number</w:t>
      </w:r>
    </w:p>
    <w:p>
      <w:pPr>
        <w:pStyle w:val="Compact"/>
        <w:numPr>
          <w:ilvl w:val="0"/>
          <w:numId w:val="1012"/>
        </w:numPr>
      </w:pPr>
      <w:r>
        <w:t xml:space="preserve">Account Holder Name</w:t>
      </w:r>
    </w:p>
    <w:p>
      <w:pPr>
        <w:pStyle w:val="Compact"/>
        <w:numPr>
          <w:ilvl w:val="0"/>
          <w:numId w:val="1012"/>
        </w:numPr>
      </w:pPr>
      <w:r>
        <w:t xml:space="preserve">Current Balance</w:t>
      </w:r>
    </w:p>
    <w:p>
      <w:pPr>
        <w:pStyle w:val="Compact"/>
        <w:numPr>
          <w:ilvl w:val="0"/>
          <w:numId w:val="1012"/>
        </w:numPr>
      </w:pPr>
      <w:r>
        <w:t xml:space="preserve">Transaction Amount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3"/>
        </w:numPr>
      </w:pPr>
      <w:r>
        <w:t xml:space="preserve">Deposit amount must be greater than zero.</w:t>
      </w:r>
    </w:p>
    <w:p>
      <w:pPr>
        <w:pStyle w:val="Compact"/>
        <w:numPr>
          <w:ilvl w:val="0"/>
          <w:numId w:val="1013"/>
        </w:numPr>
      </w:pPr>
      <w:r>
        <w:t xml:space="preserve">Withdrawal amount must be greater than zero.</w:t>
      </w:r>
    </w:p>
    <w:p>
      <w:pPr>
        <w:pStyle w:val="Compact"/>
        <w:numPr>
          <w:ilvl w:val="0"/>
          <w:numId w:val="1013"/>
        </w:numPr>
      </w:pPr>
      <w:r>
        <w:t xml:space="preserve">Withdrawal amount cannot exceed the available balance.</w:t>
      </w:r>
    </w:p>
    <w:p>
      <w:pPr>
        <w:pStyle w:val="Compact"/>
        <w:numPr>
          <w:ilvl w:val="0"/>
          <w:numId w:val="1013"/>
        </w:numPr>
      </w:pPr>
      <w:r>
        <w:t xml:space="preserve">Account balance shall never become negative.</w:t>
      </w:r>
    </w:p>
    <w:p>
      <w:pPr>
        <w:pStyle w:val="Compact"/>
        <w:numPr>
          <w:ilvl w:val="0"/>
          <w:numId w:val="1013"/>
        </w:numPr>
      </w:pPr>
      <w:r>
        <w:t xml:space="preserve">Every successful transaction shall update the account balance.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4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4"/>
        </w:numPr>
      </w:pPr>
      <w:r>
        <w:t xml:space="preserve">Display all monetary values with two decimal places.</w:t>
      </w:r>
    </w:p>
    <w:p>
      <w:pPr>
        <w:pStyle w:val="Compact"/>
        <w:numPr>
          <w:ilvl w:val="0"/>
          <w:numId w:val="1014"/>
        </w:numPr>
      </w:pPr>
      <w:r>
        <w:t xml:space="preserve">Do not use any external libraries or databases.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5"/>
        </w:numPr>
      </w:pPr>
      <w:r>
        <w:t xml:space="preserve">Account Details</w:t>
      </w:r>
    </w:p>
    <w:p>
      <w:pPr>
        <w:pStyle w:val="Compact"/>
        <w:numPr>
          <w:ilvl w:val="0"/>
          <w:numId w:val="1015"/>
        </w:numPr>
      </w:pPr>
      <w:r>
        <w:t xml:space="preserve">Transaction Type</w:t>
      </w:r>
    </w:p>
    <w:p>
      <w:pPr>
        <w:pStyle w:val="Compact"/>
        <w:numPr>
          <w:ilvl w:val="0"/>
          <w:numId w:val="1015"/>
        </w:numPr>
      </w:pPr>
      <w:r>
        <w:t xml:space="preserve">Transaction Amount</w:t>
      </w:r>
    </w:p>
    <w:p>
      <w:pPr>
        <w:pStyle w:val="Compact"/>
        <w:numPr>
          <w:ilvl w:val="0"/>
          <w:numId w:val="1015"/>
        </w:numPr>
      </w:pPr>
      <w:r>
        <w:t xml:space="preserve">Updated Account Balance</w:t>
      </w:r>
    </w:p>
    <w:p>
      <w:pPr>
        <w:pStyle w:val="Compact"/>
        <w:numPr>
          <w:ilvl w:val="0"/>
          <w:numId w:val="1015"/>
        </w:numPr>
      </w:pPr>
      <w:r>
        <w:t xml:space="preserve">Transaction Status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Maintain and display the last five successful transactions during the current application session.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2026-07-18T10:25:55Z</dcterms:created>
  <dcterms:modified xsi:type="dcterms:W3CDTF">2026-07-18T10:25:55Z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