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 xml:space="preserve">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6ACC24AC" w14:textId="23A5B914" w:rsidR="00070861" w:rsidRDefault="00B07515" w:rsidP="00B07515">
      <w:pPr>
        <w:jc w:val="both"/>
      </w:pPr>
      <w:r>
        <w:t>Proteins are the major biological mechanics that make life possible. There are around 54 million protein sequences and members chosen are exemplars around 1.4 million protein sequences</w:t>
      </w:r>
      <w:r w:rsidR="00025AC2">
        <w:t xml:space="preserve"> </w:t>
      </w:r>
      <w:r w:rsidR="00025AC2" w:rsidRPr="00025AC2">
        <w:t>[1]</w:t>
      </w:r>
      <w:r w:rsidRPr="00025AC2">
        <w:t>.</w:t>
      </w:r>
      <w:r>
        <w:t xml:space="preserve"> Protein function prediction usually a multi-label classification problem. The proposed method is using modern machine learning (ML) method to better understand and predict the function of biological proteins and functional annotation in the field of biological process (BP), molecular function (MF) and cellular component (CC). The design space of protein is much larger than what we observe in the real world. To address this challenge, we are interesting computational and experimental work to modify and optimize proteins for a variety of uses in the field of biological process, molecular function and cellular component</w:t>
      </w:r>
      <w:r w:rsidR="00D80616">
        <w:t>.</w:t>
      </w:r>
      <w:r w:rsidR="00D80616" w:rsidRPr="00D80616">
        <w:t xml:space="preserve"> </w:t>
      </w:r>
      <w:r w:rsidR="00D80616">
        <w:t xml:space="preserve">Protein function prediction methods are techniques that bioinformatics researchers use to </w:t>
      </w:r>
      <w:r w:rsidR="00D80616">
        <w:t xml:space="preserve">assign biological or biochemical roles to proteins. The term “protein function” refers to the molecular functions of a protein, such as: gene regulation, transport of materials, and catalysis of biochemical reactions (enzymes), among others. These proteins are usually ones that are poorly studied or predicted based on genomic sequence data. These predictions are often driven by data-intensive computational procedures. Information may come from nucleic acid sequence homology, gene expression profiles, protein domain structures, text mining of publications, phylogenetic profiles, phenotypic profiles, and protein-protein interaction. Protein function is a broad term: the roles of proteins range from catalysis of biochemical reactions to transport to signal transduction, and a single protein may play a role in multiple processes or cellular pathways. Generally, function can be thought of as, "anything that happens to or through a </w:t>
      </w:r>
      <w:r w:rsidR="00070861">
        <w:t>protein”.</w:t>
      </w:r>
    </w:p>
    <w:p w14:paraId="24E815FF" w14:textId="699DA930" w:rsidR="00070861" w:rsidRDefault="00070861" w:rsidP="00B07515">
      <w:pPr>
        <w:jc w:val="both"/>
      </w:pPr>
      <w:r>
        <w:t xml:space="preserve"> We</w:t>
      </w:r>
      <w:r w:rsidR="00532FF9">
        <w:t xml:space="preserve"> focus in this We focus here to Recurrent Neural Network method. The genome of an organism may consist of hundreds to tens of thousands of genes, </w:t>
      </w:r>
      <w:r w:rsidR="001E4340">
        <w:t>this</w:t>
      </w:r>
      <w:r w:rsidR="00532FF9">
        <w:t xml:space="preserve"> </w:t>
      </w:r>
      <w:proofErr w:type="gramStart"/>
      <w:r w:rsidR="00532FF9">
        <w:t>encode</w:t>
      </w:r>
      <w:proofErr w:type="gramEnd"/>
      <w:r w:rsidR="00532FF9">
        <w:t xml:space="preserve"> for hundreds of thousands of different protein sequences. Due to the relatively low cost of genome sequencing, determining gene and protein sequences is fast and inexpensive. Thousands of species have been sequenced so far, yet many of the proteins are not well characterized. The process of experimentally determining the role of a protein in the cell, is an expensive and time-consuming task. Further, even when functional assays are performed, they are unlikely to provide complete insight into protein function. Therefore, it has become important to use computational tools in order to functionally annotate proteins. There are several computational methods of protein function prediction that can infer protein function using a variety of biological and evolutionary data, but there is significant room for improvement. Accurate prediction of protein function can have longstanding implications on biomedical and pharmaceutical research. The CAFA experiment is designed to provide unbiased assessment of computational methods, to stimulate research in computational function prediction, and provide insights into the overall state-of-the-art in function prediction.</w:t>
      </w:r>
      <w:r w:rsidR="00532FF9" w:rsidRPr="000A77B6">
        <w:t xml:space="preserve"> </w:t>
      </w:r>
    </w:p>
    <w:p w14:paraId="61EC5EBE" w14:textId="77777777" w:rsidR="00070861" w:rsidRDefault="00070861" w:rsidP="00B07515">
      <w:pPr>
        <w:jc w:val="both"/>
      </w:pPr>
    </w:p>
    <w:p w14:paraId="30FA7C65" w14:textId="247A21B6" w:rsidR="00B07515" w:rsidRPr="00B07515" w:rsidRDefault="00532FF9" w:rsidP="00B07515">
      <w:pPr>
        <w:jc w:val="both"/>
      </w:pPr>
      <w:r>
        <w:t xml:space="preserve">We first time propose a method converts the protein function prediction problem to a language translation problem and applies a neural machine translation model for protein function prediction. Classification of protein’s amino acid sequence to one of the protein family accession based on “uniprot_sprot_20160120.fasta”. The task is given the amino </w:t>
      </w:r>
      <w:r>
        <w:lastRenderedPageBreak/>
        <w:t xml:space="preserve">acid sequence of the protein domain, predict </w:t>
      </w:r>
      <w:r w:rsidR="00F04D06">
        <w:t xml:space="preserve">the </w:t>
      </w:r>
      <w:r>
        <w:t>class it belongs to. Predict the functional annotation of MF, BP, CC.</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6E614A2F" w14:textId="111AAE0C" w:rsidR="00344C83" w:rsidRDefault="00344C83" w:rsidP="00744D19">
      <w:pPr>
        <w:jc w:val="both"/>
      </w:pPr>
      <w:r>
        <w:t xml:space="preserve">The annotation of functional protein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prediction problem as a language translation problem then formulate multiclass classification problem defined on different Gene Ontology terms from the </w:t>
      </w:r>
      <w:proofErr w:type="spellStart"/>
      <w:r>
        <w:t>fasta</w:t>
      </w:r>
      <w:proofErr w:type="spellEnd"/>
      <w:r>
        <w:t xml:space="preserve"> file format according to NCBI protein data 201</w:t>
      </w:r>
      <w:r w:rsidR="007F1A86">
        <w:t>6 “uniprot_sprot_20160120.fasta</w:t>
      </w:r>
      <w:r>
        <w:t>.</w:t>
      </w:r>
    </w:p>
    <w:p w14:paraId="61735EDF" w14:textId="77777777" w:rsidR="002B6D25" w:rsidRDefault="002B6D25" w:rsidP="00744D19">
      <w:pPr>
        <w:jc w:val="both"/>
      </w:pPr>
    </w:p>
    <w:p w14:paraId="34EE6D38" w14:textId="77777777" w:rsidR="004C0D7D" w:rsidRPr="000E1BD8" w:rsidRDefault="004C0D7D" w:rsidP="004C0D7D">
      <w:pPr>
        <w:jc w:val="both"/>
      </w:pPr>
      <w:r w:rsidRPr="000E1BD8">
        <w:t xml:space="preserve">Researchers have tired different computational methods in the last few decades for prediction protein function problem. </w:t>
      </w:r>
      <w:proofErr w:type="gramStart"/>
      <w:r w:rsidRPr="000E1BD8">
        <w:t>Usually</w:t>
      </w:r>
      <w:proofErr w:type="gramEnd"/>
      <w:r w:rsidRPr="000E1BD8">
        <w:t xml:space="preserve"> the following methods are used for protein function prediction.</w:t>
      </w:r>
    </w:p>
    <w:p w14:paraId="39E0C952" w14:textId="051D8C12" w:rsidR="004C0D7D" w:rsidRPr="000E1BD8" w:rsidRDefault="004C0D7D" w:rsidP="004C0D7D">
      <w:pPr>
        <w:jc w:val="both"/>
      </w:pPr>
      <w:r w:rsidRPr="000E1BD8">
        <w:t>Firstly</w:t>
      </w:r>
      <w:r w:rsidR="0037676A">
        <w:t>,</w:t>
      </w:r>
      <w:r w:rsidRPr="000E1BD8">
        <w:t xml:space="preserve"> and the most wid</w:t>
      </w:r>
      <w:r w:rsidR="0037676A">
        <w:t>ely used method for the</w:t>
      </w:r>
      <w:r w:rsidRPr="000E1BD8">
        <w:t xml:space="preserve"> problem is Basic Local Aligned Search Tool (BLAST) used to search query sequence against the existing protein databases, </w:t>
      </w:r>
      <w:r w:rsidR="00F04D06">
        <w:t xml:space="preserve">that </w:t>
      </w:r>
      <w:r w:rsidRPr="000E1BD8">
        <w:t xml:space="preserve">contain experimentally determined protein function information and then use </w:t>
      </w:r>
      <w:proofErr w:type="gramStart"/>
      <w:r w:rsidRPr="000E1BD8">
        <w:t>these homologous protein function information</w:t>
      </w:r>
      <w:proofErr w:type="gramEnd"/>
      <w:r w:rsidRPr="000E1BD8">
        <w:t xml:space="preserve"> for the function prediction of the query sequence. For instances, </w:t>
      </w:r>
      <w:proofErr w:type="spellStart"/>
      <w:r w:rsidRPr="000E1BD8">
        <w:t>Blastp</w:t>
      </w:r>
      <w:proofErr w:type="spellEnd"/>
      <w:r w:rsidRPr="000E1BD8">
        <w:t xml:space="preserve">, Gotcha, </w:t>
      </w:r>
      <w:proofErr w:type="spellStart"/>
      <w:r w:rsidRPr="000E1BD8">
        <w:t>OntoBlast</w:t>
      </w:r>
      <w:proofErr w:type="spellEnd"/>
      <w:r w:rsidRPr="000E1BD8">
        <w:fldChar w:fldCharType="begin" w:fldLock="1"/>
      </w:r>
      <w:r w:rsidRPr="000E1BD8">
        <w:instrText>ADDIN CSL_CITATION {"citationItems":[{"id":"ITEM-1","itemData":{"DOI":"10.1002/pmic.201900119","ISSN":"16159861","abstract":"Deep learning demonstrates greater competence over traditional machine learning techniques for many tasks. In last several years, deep learning has been applied to protein function prediction and a series of good achievements has been obtained. These findings extensively advanced our understanding of protein function. However, the accuracy of protein function prediction based upon deep learning still has yet to be improved. In article number 1900019, Issue 12, Zhang et al. construct DeepFunc, a deep learning framework using derived feature information of protein sequence and protein interactions network. They find that implementing DeepFunc for protein function prediction is more accurate than using DeepGO, a similar method reported previously. Meanwhile, they find that the method of combining multiple derived feature information in DeepFunc is much better than the method of using only single derived feature information. Due to its fully exploiting feature representation learning ability, deep learning with more derived feature information will enable it to be a promising method for solving more complicated protein function prediction problems and other bioinformatics challenges. Recent researches have provided some major insights into the value for using deep learning to protein function prediction problem.","author":[{"dropping-particle":"","family":"Lv","given":"Zhibin","non-dropping-particle":"","parse-names":false,"suffix":""},{"dropping-particle":"","family":"Ao","given":"Chunyan","non-dropping-particle":"","parse-names":false,"suffix":""},{"dropping-particle":"","family":"Zou","given":"Quan","non-dropping-particle":"","parse-names":false,"suffix":""}],"container-title":"Proteomics","id":"ITEM-1","issued":{"date-parts":[["2019"]]},"title":"Protein Function Prediction: From Traditional Classifier to Deep Learning","type":"article"},"uris":["http://www.mendeley.com/documents/?uuid=9f7ff5f6-6213-468a-99f9-ab0df0f74dcd"]},{"id":"ITEM-2","itemData":{"DOI":"10.1093/bioinformatics/btx624","ISSN":"14602059","abstract":"Motivation A large number of protein sequences are becoming available through the application of novel high-throughput sequencing technologies. Experimental functional characterization of these proteins is time-consuming and expensive, and is often only done rigorously for few selected model organisms. Computational function prediction approaches have been suggested to fill this gap. The functions of proteins are classified using the Gene Ontology (GO), which contains over 40 000 classes. Additionally, proteins have multiple functions, making function prediction a large-scale, multi-class, multi-label problem. Results We have developed a novel method to predict protein function from sequence. We use deep learning to learn features from protein sequences as well as a cross-species protein-protein interaction network. Our approach specifically outputs information in the structure of the GO and utilizes the dependencies between GO classes as background information to construct a deep learning model. We evaluate our method using the standards established by the Computational Assessment of Function Annotation (CAFA) and demonstrate a significant improvement over baseline methods such as BLAST, in particular for predicting cellular locations. Availability and implementation Web server: http://deepgo.bio2vec.net, Source code: https://github.com/bio-ontology-research-group/deepgo Contact robert.hoehndorf@kaust.edu.sa Supplementary informationSupplementary dataare available at Bioinformatics online.","author":[{"dropping-particle":"","family":"Kulmanov","given":"Maxat","non-dropping-particle":"","parse-names":false,"suffix":""},{"dropping-particle":"","family":"Khan","given":"Mohammed Asif","non-dropping-particle":"","parse-names":false,"suffix":""},{"dropping-particle":"","family":"Hoehndorf","given":"Robert","non-dropping-particle":"","parse-names":false,"suffix":""}],"container-title":"Bioinformatics","id":"ITEM-2","issued":{"date-parts":[["2018"]]},"title":"DeepGO: Predicting protein functions from sequence and interactions using a deep ontology-aware classifier","type":"article-journal"},"uris":["http://www.mendeley.com/documents/?uuid=84ae7739-bb25-4dac-b37a-09c9a2a69f45"]}],"mendeley":{"formattedCitation":"[2], [3]","manualFormatting":"[2],[3]","plainTextFormattedCitation":"[2], [3]","previouslyFormattedCitation":"[2], [3]"},"properties":{"noteIndex":0},"schema":"https://github.com/citation-style-language/schema/raw/master/csl-citation.json"}</w:instrText>
      </w:r>
      <w:r w:rsidRPr="000E1BD8">
        <w:fldChar w:fldCharType="separate"/>
      </w:r>
      <w:r w:rsidRPr="000E1BD8">
        <w:rPr>
          <w:smallCaps/>
          <w:noProof/>
        </w:rPr>
        <w:t>[2],[3]</w:t>
      </w:r>
      <w:r w:rsidRPr="000E1BD8">
        <w:fldChar w:fldCharType="end"/>
      </w:r>
      <w:r w:rsidRPr="000E1BD8">
        <w:t>. Some methods the tool PSI-BLAST tool to find the remote homologous, such as PEP method</w:t>
      </w:r>
      <w:r w:rsidRPr="000E1BD8">
        <w:fldChar w:fldCharType="begin" w:fldLock="1"/>
      </w:r>
      <w:r w:rsidRPr="000E1BD8">
        <w:instrText>ADDIN CSL_CITATION {"citationItems":[{"id":"ITEM-1","itemData":{"DOI":"10.1109/TCBB.2011.33","ISSN":"15455963","abstract":"Scanning protein sequence database is an often repeated task in computational biology and bioinformatics. However, scanning large protein databases, such as GenBank, with popular tools such as BLASTP requires long runtimes on sequential architectures. Due to the continuing rapid growth of sequence databases, there is a high demand to accelerate this task. In this paper, we demonstrate how GPUs, powered by the Compute Unified Device Architecture (CUDA), can be used as an efficient computational platform to accelerate the BLASTP algorithm. In order to exploit the GPU's capabilities for accelerating BLASTP, we have used a compressed deterministic finite state automaton for hit detection as well as a hybrid parallelization scheme. Our implementation achieves speedups up to 10.0 on an NVIDIA GeForce GTX 295 GPU compared to the sequential NCBI BLASTP 2.2.22. CUDA-BLASTP source code which is available at https://sites.google.com/site/liuweiguohome/software © 2011 IEEE.","author":[{"dropping-particle":"","family":"Liu","given":"Weiguo","non-dropping-particle":"","parse-names":false,"suffix":""},{"dropping-particle":"","family":"Schmidt","given":"Bertil","non-dropping-particle":"","parse-names":false,"suffix":""},{"dropping-particle":"","family":"Müller-Wittig","given":"Wolfgang","non-dropping-particle":"","parse-names":false,"suffix":""}],"container-title":"IEEE/ACM Transactions on Computational Biology and Bioinformatics","id":"ITEM-1","issued":{"date-parts":[["2011"]]},"title":"CUDA-BLASTP: Accelerating BLASTP on CUDA-enabled graphics hardware","type":"article-journal"},"uris":["http://www.mendeley.com/documents/?uuid=bb69bb6d-a208-406d-8995-87afba11ae64"]}],"mendeley":{"formattedCitation":"[4]","plainTextFormattedCitation":"[4]","previouslyFormattedCitation":"[4]"},"properties":{"noteIndex":0},"schema":"https://github.com/citation-style-language/schema/raw/master/csl-citation.json"}</w:instrText>
      </w:r>
      <w:r w:rsidRPr="000E1BD8">
        <w:fldChar w:fldCharType="separate"/>
      </w:r>
      <w:r w:rsidRPr="000E1BD8">
        <w:rPr>
          <w:noProof/>
        </w:rPr>
        <w:t>[4]</w:t>
      </w:r>
      <w:r w:rsidRPr="000E1BD8">
        <w:fldChar w:fldCharType="end"/>
      </w:r>
      <w:r w:rsidRPr="000E1BD8">
        <w:t xml:space="preserve">. </w:t>
      </w:r>
    </w:p>
    <w:p w14:paraId="7F982FAB" w14:textId="77777777" w:rsidR="004C0D7D" w:rsidRPr="000E1BD8" w:rsidRDefault="004C0D7D" w:rsidP="004C0D7D">
      <w:pPr>
        <w:jc w:val="both"/>
      </w:pPr>
      <w:r w:rsidRPr="000E1BD8">
        <w:t>Secondly network based methods. Various methods in this category use protein-protein interaction networks based on the assumption that interacted protein share similar functions, gene-gene interaction network and domain co-occurrence networks</w:t>
      </w:r>
      <w:r w:rsidRPr="000E1BD8">
        <w:fldChar w:fldCharType="begin" w:fldLock="1"/>
      </w:r>
      <w:r w:rsidRPr="000E1BD8">
        <w:instrText>ADDIN CSL_CITATION {"citationItems":[{"id":"ITEM-1","itemData":{"DOI":"10.1002/pmic.201700262","ISSN":"16159861","abstract":"Predicting the subcellular localization of proteins is an important and challenging problem. Traditional experimental approaches are often expensive and time-consuming. Consequently, a growing number of research efforts employ a series of machine learning approaches to predict the subcellular location of proteins. There are two main challenges among the state-of-the-art prediction methods. First, most of the existing techniques are designed to deal with multi-class rather than multi-label classification, which ignores connections between multiple labels. In reality, multiple locations of particular proteins imply that there are vital and unique biological significances that deserve special focus and cannot be ignored. Second, techniques for handling imbalanced data in multi-label classification problems are necessary, but never employed. For solving these two issues, we have developed an ensemble multi-label classifier called HPSLPred, which can be applied for multi-label classification with an imbalanced protein source. For convenience, a user-friendly webserver has been established at http://server.malab.cn/HPSLPred.","author":[{"dropping-particle":"","family":"Wan","given":"Shixiang","non-dropping-particle":"","parse-names":false,"suffix":""},{"dropping-particle":"","family":"Duan","given":"Yucong","non-dropping-particle":"","parse-names":false,"suffix":""},{"dropping-particle":"","family":"Zou","given":"Quan","non-dropping-particle":"","parse-names":false,"suffix":""}],"container-title":"Proteomics","id":"ITEM-1","issued":{"date-parts":[["2017"]]},"title":"HPSLPred: An Ensemble Multi-Label Classifier for Human Protein Subcellular Location Prediction with Imbalanced Source","type":"article-journal"},"uris":["http://www.mendeley.com/documents/?uuid=a7a25957-b16a-4a2b-ab47-c52e83fb5668"]}],"mendeley":{"formattedCitation":"[5]","plainTextFormattedCitation":"[5]","previouslyFormattedCitation":"[5]"},"properties":{"noteIndex":0},"schema":"https://github.com/citation-style-language/schema/raw/master/csl-citation.json"}</w:instrText>
      </w:r>
      <w:r w:rsidRPr="000E1BD8">
        <w:fldChar w:fldCharType="separate"/>
      </w:r>
      <w:r w:rsidRPr="000E1BD8">
        <w:rPr>
          <w:noProof/>
        </w:rPr>
        <w:t>[5]</w:t>
      </w:r>
      <w:r w:rsidRPr="000E1BD8">
        <w:fldChar w:fldCharType="end"/>
      </w:r>
      <w:r w:rsidRPr="000E1BD8">
        <w:t>.</w:t>
      </w:r>
    </w:p>
    <w:p w14:paraId="0C69AE02" w14:textId="0C44325A" w:rsidR="004C0D7D" w:rsidRPr="000E1BD8" w:rsidRDefault="004C0D7D" w:rsidP="004C0D7D">
      <w:pPr>
        <w:jc w:val="both"/>
      </w:pPr>
      <w:r w:rsidRPr="000E1BD8">
        <w:t>Thirdly other information-based method. For example protein structure or microarray gene expression data PANNZER</w:t>
      </w:r>
      <w:r w:rsidR="00470EB2">
        <w:t>[11]</w:t>
      </w:r>
      <w:r w:rsidRPr="000E1BD8">
        <w:t xml:space="preserve"> and MS-KNN</w:t>
      </w:r>
      <w:r w:rsidR="00470EB2">
        <w:t>[12]</w:t>
      </w:r>
      <w:r w:rsidRPr="000E1BD8">
        <w:t>, SMISS</w:t>
      </w:r>
      <w:r w:rsidR="00470EB2">
        <w:t>[13]</w:t>
      </w:r>
      <w:r w:rsidR="00520338">
        <w:t>,[14]</w:t>
      </w:r>
      <w:r w:rsidRPr="000E1BD8">
        <w:t xml:space="preserve">, </w:t>
      </w:r>
      <w:proofErr w:type="spellStart"/>
      <w:r w:rsidRPr="000E1BD8">
        <w:t>SVMProt</w:t>
      </w:r>
      <w:proofErr w:type="spellEnd"/>
      <w:r w:rsidRPr="000E1BD8">
        <w:fldChar w:fldCharType="begin" w:fldLock="1"/>
      </w:r>
      <w:r w:rsidRPr="000E1BD8">
        <w:instrText>ADDIN CSL_CITATION {"citationItems":[{"id":"ITEM-1","itemData":{"DOI":"10.1093/nar/gkg600","ISSN":"03051048","abstract":"Prediction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sequence","type":"article-journal"},"uris":["http://www.mendeley.com/documents/?uuid=6fd36d9f-760c-4070-af23-681ed2ec5e25"]},{"id":"ITEM-2","itemData":{"DOI":"10.1261/rna.5890304","ISSN":"13558382","abstract":"Elucidation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Zong","non-dropping-particle":"","parse-names":false,"suffix":""}],"container-title":"RNA","id":"ITEM-2","issued":{"date-parts":[["2004"]]},"title":"Prediction of RNA-binding proteins from primary sequence by a support vector machine approach","type":"article-journal"},"uris":["http://www.mendeley.com/documents/?uuid=132c0c0e-810c-4c27-88e9-aa1d30e2951a"]}],"mendeley":{"formattedCitation":"[6], [7]","manualFormatting":"[6],[7]","plainTextFormattedCitation":"[6], [7]","previouslyFormattedCitation":"[6], [7]"},"properties":{"noteIndex":0},"schema":"https://github.com/citation-style-language/schema/raw/master/csl-citation.json"}</w:instrText>
      </w:r>
      <w:r w:rsidRPr="000E1BD8">
        <w:fldChar w:fldCharType="separate"/>
      </w:r>
      <w:r w:rsidRPr="000E1BD8">
        <w:rPr>
          <w:noProof/>
        </w:rPr>
        <w:t>[6],[7]</w:t>
      </w:r>
      <w:r w:rsidRPr="000E1BD8">
        <w:fldChar w:fldCharType="end"/>
      </w:r>
      <w:r w:rsidRPr="000E1BD8">
        <w:t>.</w:t>
      </w:r>
    </w:p>
    <w:p w14:paraId="4D453201" w14:textId="59933A5F" w:rsidR="004C0D7D" w:rsidRPr="000E1BD8" w:rsidRDefault="004C0D7D" w:rsidP="004C0D7D">
      <w:pPr>
        <w:jc w:val="both"/>
      </w:pPr>
      <w:r w:rsidRPr="000E1BD8">
        <w:t>The last state is machine learning method-dep learning neural network use multilayer data representation and abstraction. Which includes machine learning predicts new anti-</w:t>
      </w:r>
      <w:proofErr w:type="spellStart"/>
      <w:r w:rsidRPr="000E1BD8">
        <w:t>crispr</w:t>
      </w:r>
      <w:proofErr w:type="spellEnd"/>
      <w:r w:rsidRPr="000E1BD8">
        <w:t xml:space="preserve"> proteins. </w:t>
      </w:r>
      <w:proofErr w:type="spellStart"/>
      <w:r w:rsidRPr="000E1BD8">
        <w:t>DeepPred</w:t>
      </w:r>
      <w:proofErr w:type="spellEnd"/>
      <w:r w:rsidR="00520338">
        <w:t>[15][17]</w:t>
      </w:r>
      <w:r w:rsidRPr="000E1BD8">
        <w:t xml:space="preserve">, </w:t>
      </w:r>
      <w:proofErr w:type="spellStart"/>
      <w:r w:rsidRPr="000E1BD8">
        <w:t>DeepGO</w:t>
      </w:r>
      <w:proofErr w:type="spellEnd"/>
      <w:r w:rsidR="00520338">
        <w:t>[18]</w:t>
      </w:r>
      <w:r w:rsidRPr="000E1BD8">
        <w:t xml:space="preserve"> NMT Bidirectional </w:t>
      </w:r>
      <w:proofErr w:type="spellStart"/>
      <w:r w:rsidRPr="000E1BD8">
        <w:t>LSTMProtCNN</w:t>
      </w:r>
      <w:proofErr w:type="spellEnd"/>
      <w:r w:rsidRPr="000E1BD8">
        <w:t xml:space="preserve">, </w:t>
      </w:r>
      <w:proofErr w:type="spellStart"/>
      <w:r w:rsidRPr="000E1BD8">
        <w:t>ProtENN</w:t>
      </w:r>
      <w:proofErr w:type="spellEnd"/>
      <w:r w:rsidR="00337E54">
        <w:t>[19]</w:t>
      </w:r>
      <w:r w:rsidRPr="000E1BD8">
        <w:t xml:space="preserve">, Top pick HMM, </w:t>
      </w:r>
      <w:proofErr w:type="spellStart"/>
      <w:r w:rsidRPr="000E1BD8">
        <w:t>ProLanGO</w:t>
      </w:r>
      <w:proofErr w:type="spellEnd"/>
      <w:r w:rsidRPr="000E1BD8">
        <w:fldChar w:fldCharType="begin" w:fldLock="1"/>
      </w:r>
      <w:r>
        <w:instrText>ADDIN CSL_CITATION {"citationItems":[{"id":"ITEM-1","itemData":{"DOI":"10.1371/journal.pone.0012382","ISSN":"19326203","abstract":"Functional protein annotation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annotation problem as a classification problem defined on 300 different Gene Ontology (GO) terms from molecular function aspect. We presented a method to form positive and negative training examples while taking into account the directed acyclic graph (DAG) structure and evidence codes of GO. We applied three different methods and their combinations. Results show that combining different methods improves prediction accuracy in most cases. The proposed method, GOPred, is available as an online computational annotation tool (http://kinaz.fen.bilkent.edu.tr/gopred). © 2010 Saraç et al.","author":[{"dropping-particle":"","family":"Saraç","given":"Ömer Sinan","non-dropping-particle":"","parse-names":false,"suffix":""},{"dropping-particle":"","family":"Atalay","given":"Volkan","non-dropping-particle":"","parse-names":false,"suffix":""},{"dropping-particle":"","family":"Cetin-Atalay","given":"Rengul","non-dropping-particle":"","parse-names":false,"suffix":""}],"container-title":"PLoS ONE","id":"ITEM-1","issued":{"date-parts":[["2010"]]},"title":"GOPred: GO molecular function prediction by combined classifiers","type":"article-journal"},"uris":["http://www.mendeley.com/documents/?uuid=e26f5a60-5f6b-412a-8c18-56b681bfb7f7"]},{"id":"ITEM-2","itemData":{"DOI":"10.3390/molecules22101732","ISSN":"14203049","abstract":"With the development of next generation sequencing techniques, it is fast and cheap to determine protein sequences but relatively slow and expensive to extract useful information from protein sequences because of limitations of traditional biological experimental techniques. Protein function prediction has been a long standing challenge to fill the gap between the huge amount of protein sequences and the known function. In this paper, we propose a novel method to convert the protein function problem into a language translation problem by the new proposed protein sequence language \"ProLan\" to the protein function language \"GOLan\", and build a neural machine translation model based on recurrent neural networks to translate \"ProLan\" language to \"GOLan\" language. We blindly tested our method by attending the latest third Critical Assessment of Function Annotation (CAFA 3) in 2016, and also evaluate the performance of our methods on selected proteins whose function was released after CAFA competition. The good performance on the training and testing datasets demonstrates that our new proposed method is a promising direction for protein function prediction. In summary, we first time propose a method which converts the protein function prediction problem to a language translation problem and applies a neural machine translation model for protein function prediction.","author":[{"dropping-particle":"","family":"Cao","given":"Renzhi","non-dropping-particle":"","parse-names":false,"suffix":""},{"dropping-particle":"","family":"Freitas","given":"Colton","non-dropping-particle":"","parse-names":false,"suffix":""},{"dropping-particle":"","family":"Chan","given":"Leong","non-dropping-particle":"","parse-names":false,"suffix":""},{"dropping-particle":"","family":"Sun","given":"Miao","non-dropping-particle":"","parse-names":false,"suffix":""},{"dropping-particle":"","family":"Jiang","given":"Haiqing","non-dropping-particle":"","parse-names":false,"suffix":""},{"dropping-particle":"","family":"Chen","given":"Zhangxin","non-dropping-particle":"","parse-names":false,"suffix":""}],"container-title":"Molecules","id":"ITEM-2","issued":{"date-parts":[["2017"]]},"title":"ProLanGO: Protein function prediction using neural machine translation based on a recurrent neural network","type":"article-journal"},"uris":["http://www.mendeley.com/documents/?uuid=b4154878-151c-4871-8d19-84bfcf87b322"]},{"id":"ITEM-3","itemData":{"DOI":"10.1101/626507","abstract":"Understanding the relationship between amino acid sequence and protein function is a long-standing problem in molecular biology with far-reaching scientific implications. Despite six decades of progress, state-of-the-art techniques cannot annotate 1/3 of microbial protein sequences, hampering our ability to exploit sequences collected from diverse organisms. To address this, we report a deep learning model that learns the relationship between unaligned amino acid sequences and their functional classification across all 17929 families of the Pfam database. Using the Pfam seed sequences we establish a rigorous benchmark assessment and find a dilated convolutional model that reduces the error of both BLASTp and pHMMs by a factor of nine. Using 80% of the full Pfam database we train a protein family predictor that is more accurate and over 200 times faster than BLASTp, while learning sequence features it was not trained on such as structural disorder and transmembrane helices. Our model co-locates sequences from unseen families in embedding space, allowing sequences from novel families to be accurately annotated. These results suggest deep learning models will be a core component of future protein function prediction tools.","author":[{"dropping-particle":"","family":"Bileschi","given":"Maxwell L.","non-dropping-particle":"","parse-names":false,"suffix":""},{"dropping-particle":"","family":"Belanger","given":"David","non-dropping-particle":"","parse-names":false,"suffix":""},{"dropping-particle":"","family":"Bryant","given":"Drew","non-dropping-particle":"","parse-names":false,"suffix":""},{"dropping-particle":"","family":"Sanderson","given":"Theo","non-dropping-particle":"","parse-names":false,"suffix":""},{"dropping-particle":"","family":"Carter","given":"Brandon","non-dropping-particle":"","parse-names":false,"suffix":""},{"dropping-particle":"","family":"Sculley","given":"D.","non-dropping-particle":"","parse-names":false,"suffix":""},{"dropping-particle":"","family":"DePristo","given":"Mark A.","non-dropping-particle":"","parse-names":false,"suffix":""},{"dropping-particle":"","family":"Colwell","given":"Lucy J.","non-dropping-particle":"","parse-names":false,"suffix":""}],"container-title":"bioRxiv","id":"ITEM-3","issued":{"date-parts":[["2019"]]},"title":"Using Deep Learning to Annotate the Protein Universe","type":"article-journal"},"uris":["http://www.mendeley.com/documents/?uuid=b9c11783-a305-4da3-965f-e6c86eb00b14"]}],"mendeley":{"formattedCitation":"[8]–[10]","plainTextFormattedCitation":"[8]–[10]","previouslyFormattedCitation":"[8]–[10]"},"properties":{"noteIndex":0},"schema":"https://github.com/citation-style-language/schema/raw/master/csl-citation.json"}</w:instrText>
      </w:r>
      <w:r w:rsidRPr="000E1BD8">
        <w:fldChar w:fldCharType="separate"/>
      </w:r>
      <w:r w:rsidRPr="000E1BD8">
        <w:rPr>
          <w:noProof/>
        </w:rPr>
        <w:t>[8]–[10]</w:t>
      </w:r>
      <w:r w:rsidRPr="000E1BD8">
        <w:fldChar w:fldCharType="end"/>
      </w:r>
      <w:r w:rsidRPr="000E1BD8">
        <w:t>. RNNEDT method based on recurrent neural network encoder 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4A1DD138" w14:textId="445A7F65" w:rsidR="00B50674" w:rsidRDefault="00BB070A" w:rsidP="00C04256">
      <w:pPr>
        <w:pStyle w:val="Default"/>
        <w:spacing w:after="1.50pt"/>
        <w:jc w:val="both"/>
        <w:rPr>
          <w:color w:val="292929"/>
          <w:spacing w:val="-1"/>
          <w:sz w:val="20"/>
          <w:szCs w:val="20"/>
          <w:shd w:val="clear" w:color="auto" w:fill="FFFFFF"/>
        </w:rPr>
      </w:pPr>
      <w:r w:rsidRPr="00BB070A">
        <w:rPr>
          <w:color w:val="292929"/>
          <w:spacing w:val="-1"/>
          <w:sz w:val="20"/>
          <w:szCs w:val="20"/>
          <w:shd w:val="clear" w:color="auto" w:fill="FFFFFF"/>
        </w:rPr>
        <w:t>We have been provided with 5 features; they are as follows:</w:t>
      </w:r>
    </w:p>
    <w:p w14:paraId="06F875CA" w14:textId="4A78CBF9" w:rsidR="00BC163D" w:rsidRDefault="0072558D" w:rsidP="00C04256">
      <w:pPr>
        <w:pStyle w:val="Default"/>
        <w:spacing w:after="1.50pt"/>
        <w:jc w:val="both"/>
        <w:rPr>
          <w:color w:val="292929"/>
          <w:spacing w:val="-1"/>
          <w:sz w:val="20"/>
          <w:szCs w:val="20"/>
          <w:shd w:val="clear" w:color="auto" w:fill="FFFFFF"/>
        </w:rPr>
      </w:pPr>
      <w:r>
        <w:rPr>
          <w:b/>
          <w:bCs/>
          <w:color w:val="292929"/>
          <w:spacing w:val="-1"/>
          <w:sz w:val="20"/>
          <w:szCs w:val="20"/>
          <w:shd w:val="clear" w:color="auto" w:fill="FFFFFF"/>
        </w:rPr>
        <w:t>s</w:t>
      </w:r>
      <w:r w:rsidR="00BB070A" w:rsidRPr="00FF54AD">
        <w:rPr>
          <w:b/>
          <w:bCs/>
          <w:color w:val="292929"/>
          <w:spacing w:val="-1"/>
          <w:sz w:val="20"/>
          <w:szCs w:val="20"/>
          <w:shd w:val="clear" w:color="auto" w:fill="FFFFFF"/>
        </w:rPr>
        <w:t>equence:</w:t>
      </w:r>
      <w:r w:rsidR="00BB070A" w:rsidRPr="00FF54AD">
        <w:rPr>
          <w:color w:val="292929"/>
          <w:spacing w:val="-1"/>
          <w:sz w:val="20"/>
          <w:szCs w:val="20"/>
          <w:shd w:val="clear" w:color="auto" w:fill="FFFFFF"/>
        </w:rPr>
        <w:t xml:space="preserve"> These are usually the input features to the model. Amino acid sequence for this domain. There are 20 very common amino acids (frequency &gt; 1,000,000), and 4 amino acids that are quite uncommon: X, U, B, O, Z.</w:t>
      </w:r>
    </w:p>
    <w:p w14:paraId="1735E7E0" w14:textId="77777777" w:rsidR="0072558D" w:rsidRPr="00FF54AD" w:rsidRDefault="0072558D" w:rsidP="00C04256">
      <w:pPr>
        <w:pStyle w:val="Default"/>
        <w:spacing w:after="1.50pt"/>
        <w:jc w:val="both"/>
        <w:rPr>
          <w:color w:val="292929"/>
          <w:spacing w:val="-1"/>
          <w:sz w:val="20"/>
          <w:szCs w:val="20"/>
          <w:shd w:val="clear" w:color="auto" w:fill="FFFFFF"/>
        </w:rPr>
      </w:pPr>
    </w:p>
    <w:p w14:paraId="38DFF9A0" w14:textId="50782A67" w:rsidR="0072558D" w:rsidRDefault="00BC163D"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f</w:t>
      </w:r>
      <w:r w:rsidR="00196996" w:rsidRPr="00FF54AD">
        <w:rPr>
          <w:b/>
          <w:bCs/>
          <w:color w:val="292929"/>
          <w:spacing w:val="-1"/>
          <w:sz w:val="20"/>
          <w:szCs w:val="20"/>
          <w:shd w:val="clear" w:color="auto" w:fill="FFFFFF"/>
        </w:rPr>
        <w:t>alily_accession</w:t>
      </w:r>
      <w:proofErr w:type="spellEnd"/>
      <w:r w:rsidRPr="00FF54AD">
        <w:rPr>
          <w:b/>
          <w:bCs/>
          <w:color w:val="292929"/>
          <w:spacing w:val="-1"/>
          <w:sz w:val="20"/>
          <w:szCs w:val="20"/>
          <w:shd w:val="clear" w:color="auto" w:fill="FFFFFF"/>
        </w:rPr>
        <w:t xml:space="preserve">: </w:t>
      </w:r>
      <w:r w:rsidRPr="00FF54AD">
        <w:rPr>
          <w:sz w:val="20"/>
          <w:szCs w:val="20"/>
        </w:rPr>
        <w:t xml:space="preserve">“uniprot_sprot_20160120.fasta” has contained 550302 proteins sequences and 21601 Species </w:t>
      </w:r>
      <w:proofErr w:type="spellStart"/>
      <w:r w:rsidRPr="00FF54AD">
        <w:rPr>
          <w:sz w:val="20"/>
          <w:szCs w:val="20"/>
        </w:rPr>
        <w:t>Idification</w:t>
      </w:r>
      <w:proofErr w:type="spellEnd"/>
      <w:r w:rsidRPr="00FF54AD">
        <w:rPr>
          <w:sz w:val="20"/>
          <w:szCs w:val="20"/>
        </w:rPr>
        <w:t xml:space="preserve"> </w:t>
      </w:r>
      <w:r w:rsidR="00863C23">
        <w:rPr>
          <w:sz w:val="20"/>
          <w:szCs w:val="20"/>
        </w:rPr>
        <w:t xml:space="preserve">this </w:t>
      </w:r>
      <w:r w:rsidRPr="00FF54AD">
        <w:rPr>
          <w:sz w:val="20"/>
          <w:szCs w:val="20"/>
        </w:rPr>
        <w:t xml:space="preserve">is used here as </w:t>
      </w:r>
      <w:proofErr w:type="spellStart"/>
      <w:r w:rsidRPr="00FF54AD">
        <w:rPr>
          <w:sz w:val="20"/>
          <w:szCs w:val="20"/>
        </w:rPr>
        <w:t>family_accesion</w:t>
      </w:r>
      <w:proofErr w:type="spellEnd"/>
      <w:r w:rsidRPr="00FF54AD">
        <w:rPr>
          <w:sz w:val="20"/>
          <w:szCs w:val="20"/>
        </w:rPr>
        <w:t xml:space="preserve"> or </w:t>
      </w:r>
      <w:proofErr w:type="spellStart"/>
      <w:proofErr w:type="gramStart"/>
      <w:r w:rsidRPr="00FF54AD">
        <w:rPr>
          <w:sz w:val="20"/>
          <w:szCs w:val="20"/>
        </w:rPr>
        <w:t>class.</w:t>
      </w:r>
      <w:r w:rsidRPr="00FF54AD">
        <w:rPr>
          <w:color w:val="292929"/>
          <w:spacing w:val="-1"/>
          <w:sz w:val="20"/>
          <w:szCs w:val="20"/>
          <w:shd w:val="clear" w:color="auto" w:fill="FFFFFF"/>
        </w:rPr>
        <w:t>These</w:t>
      </w:r>
      <w:proofErr w:type="spellEnd"/>
      <w:proofErr w:type="gramEnd"/>
      <w:r w:rsidRPr="00FF54AD">
        <w:rPr>
          <w:color w:val="292929"/>
          <w:spacing w:val="-1"/>
          <w:sz w:val="20"/>
          <w:szCs w:val="20"/>
          <w:shd w:val="clear" w:color="auto" w:fill="FFFFFF"/>
        </w:rPr>
        <w:t xml:space="preserve"> are usually the labels for the model. </w:t>
      </w:r>
    </w:p>
    <w:p w14:paraId="612FBF78" w14:textId="77777777" w:rsidR="00694DB7" w:rsidRPr="0072558D" w:rsidRDefault="00694DB7" w:rsidP="00C04256">
      <w:pPr>
        <w:pStyle w:val="Default"/>
        <w:spacing w:after="1.50pt"/>
        <w:jc w:val="both"/>
        <w:rPr>
          <w:color w:val="292929"/>
          <w:spacing w:val="-1"/>
          <w:sz w:val="20"/>
          <w:szCs w:val="20"/>
          <w:shd w:val="clear" w:color="auto" w:fill="FFFFFF"/>
        </w:rPr>
      </w:pPr>
    </w:p>
    <w:p w14:paraId="0786CD61" w14:textId="7130A260" w:rsidR="001739D7" w:rsidRPr="0072558D" w:rsidRDefault="001739D7" w:rsidP="00C04256">
      <w:pPr>
        <w:pStyle w:val="Default"/>
        <w:spacing w:after="1.50pt"/>
        <w:jc w:val="both"/>
        <w:rPr>
          <w:color w:val="292929"/>
          <w:spacing w:val="-1"/>
          <w:sz w:val="20"/>
          <w:szCs w:val="20"/>
          <w:shd w:val="clear" w:color="auto" w:fill="FFFFFF"/>
        </w:rPr>
      </w:pPr>
      <w:proofErr w:type="spellStart"/>
      <w:r w:rsidRPr="0072558D">
        <w:rPr>
          <w:color w:val="292929"/>
          <w:spacing w:val="-1"/>
          <w:sz w:val="20"/>
          <w:szCs w:val="20"/>
          <w:shd w:val="clear" w:color="auto" w:fill="FFFFFF"/>
        </w:rPr>
        <w:t>s</w:t>
      </w:r>
      <w:r w:rsidR="00452801" w:rsidRPr="0072558D">
        <w:rPr>
          <w:color w:val="292929"/>
          <w:spacing w:val="-1"/>
          <w:sz w:val="20"/>
          <w:szCs w:val="20"/>
          <w:shd w:val="clear" w:color="auto" w:fill="FFFFFF"/>
        </w:rPr>
        <w:t>equence</w:t>
      </w:r>
      <w:r w:rsidRPr="0072558D">
        <w:rPr>
          <w:color w:val="292929"/>
          <w:spacing w:val="-1"/>
          <w:sz w:val="20"/>
          <w:szCs w:val="20"/>
          <w:shd w:val="clear" w:color="auto" w:fill="FFFFFF"/>
        </w:rPr>
        <w:t>_</w:t>
      </w:r>
      <w:proofErr w:type="gramStart"/>
      <w:r w:rsidR="00452801" w:rsidRPr="0072558D">
        <w:rPr>
          <w:color w:val="292929"/>
          <w:spacing w:val="-1"/>
          <w:sz w:val="20"/>
          <w:szCs w:val="20"/>
          <w:shd w:val="clear" w:color="auto" w:fill="FFFFFF"/>
        </w:rPr>
        <w:t>name</w:t>
      </w:r>
      <w:r w:rsidRPr="0072558D">
        <w:rPr>
          <w:color w:val="292929"/>
          <w:spacing w:val="-1"/>
          <w:sz w:val="20"/>
          <w:szCs w:val="20"/>
          <w:shd w:val="clear" w:color="auto" w:fill="FFFFFF"/>
        </w:rPr>
        <w:t>:The</w:t>
      </w:r>
      <w:proofErr w:type="spellEnd"/>
      <w:proofErr w:type="gramEnd"/>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 xml:space="preserve">form </w:t>
      </w:r>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uniprot_accession_id</w:t>
      </w:r>
      <w:proofErr w:type="spellEnd"/>
      <w:r w:rsidR="00452801" w:rsidRPr="0072558D">
        <w:rPr>
          <w:color w:val="292929"/>
          <w:spacing w:val="-1"/>
          <w:sz w:val="20"/>
          <w:szCs w:val="20"/>
          <w:shd w:val="clear" w:color="auto" w:fill="FFFFFF"/>
        </w:rPr>
        <w:t>/</w:t>
      </w:r>
      <w:proofErr w:type="spellStart"/>
      <w:r w:rsidR="00452801" w:rsidRPr="0072558D">
        <w:rPr>
          <w:color w:val="292929"/>
          <w:spacing w:val="-1"/>
          <w:sz w:val="20"/>
          <w:szCs w:val="20"/>
          <w:shd w:val="clear" w:color="auto" w:fill="FFFFFF"/>
        </w:rPr>
        <w:t>start_index-end_index</w:t>
      </w:r>
      <w:proofErr w:type="spellEnd"/>
      <w:r w:rsidR="00452801" w:rsidRPr="0072558D">
        <w:rPr>
          <w:color w:val="292929"/>
          <w:spacing w:val="-1"/>
          <w:sz w:val="20"/>
          <w:szCs w:val="20"/>
          <w:shd w:val="clear" w:color="auto" w:fill="FFFFFF"/>
        </w:rPr>
        <w:t>".</w:t>
      </w:r>
      <w:r w:rsidR="0072558D" w:rsidRPr="0072558D">
        <w:rPr>
          <w:color w:val="292929"/>
          <w:spacing w:val="-1"/>
          <w:sz w:val="20"/>
          <w:szCs w:val="20"/>
          <w:shd w:val="clear" w:color="auto" w:fill="FFFFFF"/>
        </w:rPr>
        <w:t xml:space="preserve"> We extract </w:t>
      </w:r>
      <w:proofErr w:type="spellStart"/>
      <w:r w:rsidR="0072558D" w:rsidRPr="0072558D">
        <w:rPr>
          <w:color w:val="000000" w:themeColor="text1"/>
          <w:sz w:val="20"/>
          <w:szCs w:val="20"/>
        </w:rPr>
        <w:t>EntryName</w:t>
      </w:r>
      <w:proofErr w:type="spellEnd"/>
      <w:r w:rsidR="0072558D" w:rsidRPr="0072558D">
        <w:rPr>
          <w:color w:val="000000" w:themeColor="text1"/>
          <w:sz w:val="20"/>
          <w:szCs w:val="20"/>
        </w:rPr>
        <w:t xml:space="preserve"> </w:t>
      </w:r>
      <w:proofErr w:type="gramStart"/>
      <w:r w:rsidR="0072558D" w:rsidRPr="0072558D">
        <w:rPr>
          <w:color w:val="000000" w:themeColor="text1"/>
          <w:sz w:val="20"/>
          <w:szCs w:val="20"/>
        </w:rPr>
        <w:t xml:space="preserve">from </w:t>
      </w:r>
      <w:r w:rsidR="0072558D" w:rsidRPr="0072558D">
        <w:rPr>
          <w:color w:val="292929"/>
          <w:spacing w:val="-1"/>
          <w:sz w:val="20"/>
          <w:szCs w:val="20"/>
          <w:shd w:val="clear" w:color="auto" w:fill="FFFFFF"/>
        </w:rPr>
        <w:t xml:space="preserve"> </w:t>
      </w:r>
      <w:proofErr w:type="spellStart"/>
      <w:r w:rsidR="0072558D" w:rsidRPr="0072558D">
        <w:rPr>
          <w:iCs/>
          <w:sz w:val="20"/>
          <w:szCs w:val="20"/>
        </w:rPr>
        <w:t>UniprotKB</w:t>
      </w:r>
      <w:proofErr w:type="spellEnd"/>
      <w:proofErr w:type="gramEnd"/>
      <w:r w:rsidR="0072558D">
        <w:rPr>
          <w:iCs/>
          <w:sz w:val="20"/>
          <w:szCs w:val="20"/>
        </w:rPr>
        <w:t xml:space="preserve"> as sequence name</w:t>
      </w:r>
      <w:r w:rsidR="0072558D" w:rsidRPr="0072558D">
        <w:rPr>
          <w:iCs/>
          <w:sz w:val="20"/>
          <w:szCs w:val="20"/>
        </w:rPr>
        <w:t>.</w:t>
      </w:r>
    </w:p>
    <w:p w14:paraId="66976592" w14:textId="227AA16B" w:rsidR="00FF54AD" w:rsidRPr="00FF54AD" w:rsidRDefault="001739D7" w:rsidP="00C04256">
      <w:pPr>
        <w:pStyle w:val="Default"/>
        <w:spacing w:after="1.50pt"/>
        <w:jc w:val="both"/>
        <w:rPr>
          <w:color w:val="292929"/>
          <w:spacing w:val="-1"/>
          <w:sz w:val="20"/>
          <w:szCs w:val="20"/>
          <w:shd w:val="clear" w:color="auto" w:fill="FFFFFF"/>
        </w:rPr>
      </w:pPr>
      <w:proofErr w:type="spellStart"/>
      <w:r w:rsidRPr="00FF54AD">
        <w:rPr>
          <w:b/>
          <w:bCs/>
          <w:color w:val="292929"/>
          <w:spacing w:val="-1"/>
          <w:sz w:val="20"/>
          <w:szCs w:val="20"/>
          <w:shd w:val="clear" w:color="auto" w:fill="FFFFFF"/>
        </w:rPr>
        <w:t>aligned_sequence</w:t>
      </w:r>
      <w:proofErr w:type="spellEnd"/>
      <w:r w:rsidRPr="00FF54AD">
        <w:rPr>
          <w:b/>
          <w:bCs/>
          <w:color w:val="292929"/>
          <w:spacing w:val="-1"/>
          <w:sz w:val="20"/>
          <w:szCs w:val="20"/>
          <w:shd w:val="clear" w:color="auto" w:fill="FFFFFF"/>
        </w:rPr>
        <w:t>:</w:t>
      </w:r>
      <w:r w:rsidRPr="00FF54AD">
        <w:rPr>
          <w:color w:val="292929"/>
          <w:spacing w:val="-1"/>
          <w:sz w:val="20"/>
          <w:szCs w:val="20"/>
          <w:shd w:val="clear" w:color="auto" w:fill="FFFFFF"/>
        </w:rPr>
        <w:t xml:space="preserve"> Contains a single sequence from the multiple sequence alignment with the rest of the members of the family in seed, with gaps retained.</w:t>
      </w:r>
    </w:p>
    <w:p w14:paraId="6F8D631B" w14:textId="1FB1353F" w:rsidR="00FF54AD" w:rsidRPr="00FF54AD" w:rsidRDefault="0072558D" w:rsidP="00C04256">
      <w:pPr>
        <w:pStyle w:val="Default"/>
        <w:spacing w:after="1.50pt"/>
        <w:jc w:val="both"/>
        <w:rPr>
          <w:b/>
          <w:bCs/>
          <w:color w:val="292929"/>
          <w:spacing w:val="-1"/>
          <w:sz w:val="20"/>
          <w:szCs w:val="20"/>
          <w:shd w:val="clear" w:color="auto" w:fill="FFFFFF"/>
        </w:rPr>
      </w:pPr>
      <w:proofErr w:type="spellStart"/>
      <w:r>
        <w:rPr>
          <w:b/>
          <w:bCs/>
          <w:color w:val="292929"/>
          <w:spacing w:val="-1"/>
          <w:sz w:val="20"/>
          <w:szCs w:val="20"/>
          <w:shd w:val="clear" w:color="auto" w:fill="FFFFFF"/>
        </w:rPr>
        <w:t>f</w:t>
      </w:r>
      <w:r w:rsidR="00FF54AD" w:rsidRPr="00FF54AD">
        <w:rPr>
          <w:b/>
          <w:bCs/>
          <w:color w:val="292929"/>
          <w:spacing w:val="-1"/>
          <w:sz w:val="20"/>
          <w:szCs w:val="20"/>
          <w:shd w:val="clear" w:color="auto" w:fill="FFFFFF"/>
        </w:rPr>
        <w:t>amily_id</w:t>
      </w:r>
      <w:proofErr w:type="spellEnd"/>
      <w:r w:rsidR="00FF54AD" w:rsidRPr="00FF54AD">
        <w:rPr>
          <w:b/>
          <w:bCs/>
          <w:color w:val="292929"/>
          <w:spacing w:val="-1"/>
          <w:sz w:val="20"/>
          <w:szCs w:val="20"/>
          <w:shd w:val="clear" w:color="auto" w:fill="FFFFFF"/>
        </w:rPr>
        <w:t xml:space="preserve">: </w:t>
      </w:r>
      <w:r w:rsidRPr="0072558D">
        <w:rPr>
          <w:color w:val="292929"/>
          <w:spacing w:val="-1"/>
          <w:sz w:val="20"/>
          <w:szCs w:val="20"/>
          <w:shd w:val="clear" w:color="auto" w:fill="FFFFFF"/>
        </w:rPr>
        <w:t xml:space="preserve">We use </w:t>
      </w:r>
      <w:proofErr w:type="spellStart"/>
      <w:proofErr w:type="gramStart"/>
      <w:r w:rsidRPr="0072558D">
        <w:rPr>
          <w:color w:val="000000" w:themeColor="text1"/>
          <w:sz w:val="20"/>
          <w:szCs w:val="20"/>
        </w:rPr>
        <w:t>SequenceVersion</w:t>
      </w:r>
      <w:proofErr w:type="spellEnd"/>
      <w:r w:rsidRPr="0072558D">
        <w:rPr>
          <w:color w:val="000000" w:themeColor="text1"/>
          <w:sz w:val="20"/>
          <w:szCs w:val="20"/>
        </w:rPr>
        <w:t xml:space="preserve">  as</w:t>
      </w:r>
      <w:proofErr w:type="gramEnd"/>
      <w:r w:rsidRPr="0072558D">
        <w:rPr>
          <w:color w:val="000000" w:themeColor="text1"/>
          <w:sz w:val="20"/>
          <w:szCs w:val="20"/>
        </w:rPr>
        <w:t xml:space="preserv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3A52E6D9" w14:textId="4B752DA1" w:rsidR="00B84EFB" w:rsidRDefault="00B84EFB" w:rsidP="006B4FE3">
      <w:pPr>
        <w:pStyle w:val="BodyText"/>
        <w:ind w:firstLine="0pt"/>
      </w:pPr>
      <w:r w:rsidRPr="0072558D">
        <w:rPr>
          <w:lang w:val="en-US"/>
        </w:rPr>
        <w:t xml:space="preserve">In this part, we used three preprocessing techniques including </w:t>
      </w:r>
      <w:r>
        <w:rPr>
          <w:lang w:val="en-US"/>
        </w:rPr>
        <w:t>(</w:t>
      </w:r>
      <w:proofErr w:type="spellStart"/>
      <w:r>
        <w:rPr>
          <w:lang w:val="en-US"/>
        </w:rPr>
        <w:t>i</w:t>
      </w:r>
      <w:proofErr w:type="spellEnd"/>
      <w:r>
        <w:rPr>
          <w:lang w:val="en-US"/>
        </w:rPr>
        <w:t xml:space="preserve">) </w:t>
      </w:r>
      <w:r w:rsidRPr="0026755F">
        <w:t>Encode the sequence information as an ordinal vector and work with that directly, (ii) one-hot encode the sequence letters and use the resulting array, (iii) treat the protein sequence as a language (text) and use various language processing methods.</w:t>
      </w:r>
    </w:p>
    <w:p w14:paraId="69645203" w14:textId="650EB3B8" w:rsidR="00B84EFB" w:rsidRPr="00665FEB" w:rsidRDefault="00B84EFB" w:rsidP="006B4FE3">
      <w:pPr>
        <w:pStyle w:val="BodyText"/>
        <w:ind w:firstLine="0pt"/>
        <w:rPr>
          <w:lang w:val="en-US"/>
        </w:rPr>
      </w:pPr>
      <w:r w:rsidRPr="00665FEB">
        <w:rPr>
          <w:b/>
        </w:rPr>
        <w:t>Encode the sequence information as an ordinal vector and work with that directly</w:t>
      </w:r>
      <w:r w:rsidRPr="00665FEB">
        <w:rPr>
          <w:b/>
          <w:lang w:val="en-US"/>
        </w:rPr>
        <w:t>:</w:t>
      </w:r>
      <w:r w:rsidR="0072558D" w:rsidRPr="00665FEB">
        <w:rPr>
          <w:b/>
          <w:lang w:val="en-US"/>
        </w:rPr>
        <w:t xml:space="preserve"> </w:t>
      </w:r>
      <w:r w:rsidR="0072558D" w:rsidRPr="00665FEB">
        <w:t xml:space="preserve"> </w:t>
      </w:r>
      <w:r w:rsidR="006401B9" w:rsidRPr="00665FEB">
        <w:rPr>
          <w:lang w:val="en-US"/>
        </w:rPr>
        <w:t xml:space="preserve">This method </w:t>
      </w:r>
      <w:r w:rsidR="006401B9" w:rsidRPr="00665FEB">
        <w:t>encode each amino acid characters as an ordinal value.</w:t>
      </w:r>
      <w:r w:rsidR="006401B9" w:rsidRPr="00665FEB">
        <w:rPr>
          <w:lang w:val="en-US"/>
        </w:rPr>
        <w:t xml:space="preserve"> </w:t>
      </w:r>
      <w:r w:rsidR="006401B9" w:rsidRPr="00665FEB">
        <w:t xml:space="preserve">“PESRIRLSTRRDA” becomes [13,4,16,15,8,15,10,16,17,15,15,3,1]. </w:t>
      </w:r>
      <w:r w:rsidR="00665FEB" w:rsidRPr="00665FEB">
        <w:rPr>
          <w:lang w:val="en-US"/>
        </w:rPr>
        <w:t>We</w:t>
      </w:r>
      <w:r w:rsidR="006401B9" w:rsidRPr="00665FEB">
        <w:t xml:space="preserve"> have to transform this textual data into the numerical form that the machine can process. I have used one hot encoding</w:t>
      </w:r>
      <w:r w:rsidR="00665FEB" w:rsidRPr="00665FEB">
        <w:rPr>
          <w:lang w:val="en-US"/>
        </w:rPr>
        <w:t xml:space="preserve"> </w:t>
      </w:r>
      <w:r w:rsidR="00665FEB" w:rsidRPr="00665FEB">
        <w:t>method for the same with considering 20 common amino acids as other uncommon aids are less in quantity. The dictionary {'A': 1, 'C': 2, 'D': 3, 'E': 4, 'F': 5, 'G': 6, 'H': 7, 'I': 8, 'K': 9, 'L': 10, 'M': 11, 'N': 12, 'P': 13, 'Q': 14, 'R': 15, 'S': 16, 'T': 17, 'V': 18, 'W': 19, 'Y': 20}</w:t>
      </w:r>
      <w:r w:rsidR="00665FEB" w:rsidRPr="00665FEB">
        <w:rPr>
          <w:lang w:val="en-US"/>
        </w:rPr>
        <w:t>.</w:t>
      </w:r>
    </w:p>
    <w:p w14:paraId="457319FE" w14:textId="58232560" w:rsidR="004240CB" w:rsidRDefault="00665FEB" w:rsidP="006B4FE3">
      <w:pPr>
        <w:pStyle w:val="BodyText"/>
        <w:ind w:firstLine="0pt"/>
        <w:rPr>
          <w:b/>
          <w:lang w:val="en-US"/>
        </w:rPr>
      </w:pPr>
      <w:r w:rsidRPr="00665FEB">
        <w:t>Dict</w:t>
      </w:r>
      <w:r w:rsidRPr="00665FEB">
        <w:rPr>
          <w:lang w:val="en-US"/>
        </w:rPr>
        <w:t>ionary</w:t>
      </w:r>
      <w:r w:rsidRPr="00665FEB">
        <w:t xml:space="preserve"> Length: 20. The dictionary is considered 20 amino acids with integer values in incremental order to be farther used for integer encoding.</w:t>
      </w:r>
    </w:p>
    <w:p w14:paraId="3807CDDC" w14:textId="172E2908" w:rsidR="00B84EFB" w:rsidRPr="00353E6B" w:rsidRDefault="00B84EFB" w:rsidP="006B4FE3">
      <w:pPr>
        <w:pStyle w:val="BodyText"/>
        <w:ind w:firstLine="0pt"/>
        <w:rPr>
          <w:b/>
          <w:lang w:val="en-US"/>
        </w:rPr>
      </w:pPr>
      <w:r w:rsidRPr="00B84EFB">
        <w:rPr>
          <w:b/>
        </w:rPr>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74DB15B4" w14:textId="20D7D5CC" w:rsidR="00B84EFB" w:rsidRDefault="00B84EFB" w:rsidP="006B4FE3">
      <w:pPr>
        <w:pStyle w:val="BodyText"/>
        <w:ind w:firstLine="0pt"/>
        <w:rPr>
          <w:b/>
          <w:lang w:val="en-US"/>
        </w:rPr>
      </w:pPr>
      <w:r w:rsidRPr="00B84EFB">
        <w:rPr>
          <w:b/>
        </w:rPr>
        <w:lastRenderedPageBreak/>
        <w:t>treat the protein sequence as a language (text) and use various language processing methods</w:t>
      </w:r>
      <w:r w:rsidRPr="00B84EFB">
        <w:rPr>
          <w:b/>
          <w:lang w:val="en-US"/>
        </w:rPr>
        <w:t>:</w:t>
      </w:r>
    </w:p>
    <w:p w14:paraId="649D35CD" w14:textId="56B57597" w:rsidR="00D16DCA" w:rsidRDefault="00322D06" w:rsidP="004407B4">
      <w:pPr>
        <w:pStyle w:val="BodyText"/>
        <w:ind w:firstLine="0pt"/>
      </w:pPr>
      <w:r>
        <w:rPr>
          <w:lang w:val="en-US"/>
        </w:rPr>
        <w:t>Above</w:t>
      </w:r>
      <w:r w:rsidR="00D16DCA">
        <w:t xml:space="preserve"> </w:t>
      </w:r>
      <w:r w:rsidR="004407B4">
        <w:rPr>
          <w:lang w:val="en-US"/>
        </w:rPr>
        <w:t xml:space="preserve">step </w:t>
      </w:r>
      <w:r w:rsidR="00D16DCA">
        <w:t>result</w:t>
      </w:r>
      <w:r w:rsidR="004407B4">
        <w:rPr>
          <w:lang w:val="en-US"/>
        </w:rPr>
        <w:t>s</w:t>
      </w:r>
      <w:r w:rsidR="00D16DCA">
        <w:t xml:space="preserve"> in vectors of uniform length and that is a requirement for feeding data to classification or regression algorithm. So with the above methods we have to resort to things like truncating sequences or padding with ‘n’ or ‘0’ to get vector or uniform length. Protein sequence can be viewed metaphorically as the language of life. The language encodes instructions as well as functions for the molecules that are found in all life forms. The sequence language analogy continuous with the genome subsequences (genes and genes families) are sentences k-</w:t>
      </w:r>
      <w:proofErr w:type="spellStart"/>
      <w:r w:rsidR="00D16DCA">
        <w:t>mers</w:t>
      </w:r>
      <w:proofErr w:type="spellEnd"/>
      <w:r w:rsidR="00D16DCA">
        <w:t xml:space="preserve"> and peptides (motifs) are words and amino acids are alphabet. It is the reason that the amazing work done in the natural language processing field should also apply to the natural language of protein sequences. The used method is simple and easy. In this method I first take the long biological sequence and break it down into k-mar length overlapping ‘words. </w:t>
      </w:r>
      <w:r w:rsidR="004407B4">
        <w:rPr>
          <w:lang w:val="en-US"/>
        </w:rPr>
        <w:t>I</w:t>
      </w:r>
      <w:r w:rsidR="00D16DCA">
        <w:t>f word of length 4, ‘MAFSAE’ becomes: ‘MAFS’, ‘AFSA’, ‘FSAE’. The number of words will be L-K+1. Where L= the length of sentence. K= the length of word. Here K=4 is an arbitrary value. We have a vocabulary of size KL possible words. Word length can be turned to suit the particular situation. The word length and amount of overlap need to be determined empirically for any given application. In computational biology we refer to this type of manipulations as “k-</w:t>
      </w:r>
      <w:proofErr w:type="spellStart"/>
      <w:r w:rsidR="00D16DCA">
        <w:t>mer</w:t>
      </w:r>
      <w:proofErr w:type="spellEnd"/>
      <w:r w:rsidR="00D16DCA">
        <w:t xml:space="preserve"> counting” or counting the occurrences of each possible k-</w:t>
      </w:r>
      <w:proofErr w:type="spellStart"/>
      <w:r w:rsidR="00D16DCA">
        <w:t>mer</w:t>
      </w:r>
      <w:proofErr w:type="spellEnd"/>
      <w:r w:rsidR="00D16DCA">
        <w:t xml:space="preserve"> sequence. There are specialized tools for this work. But recurrent neural network natural language processing tools make it super easy. It returns a k-</w:t>
      </w:r>
      <w:proofErr w:type="spellStart"/>
      <w:r w:rsidR="00D16DCA">
        <w:t>mers</w:t>
      </w:r>
      <w:proofErr w:type="spellEnd"/>
      <w:r w:rsidR="00D16DCA">
        <w:t xml:space="preserve"> ‘words’. </w:t>
      </w:r>
      <w:r w:rsidR="004407B4">
        <w:rPr>
          <w:lang w:val="en-US"/>
        </w:rPr>
        <w:t>We</w:t>
      </w:r>
      <w:r w:rsidR="00D16DCA">
        <w:t xml:space="preserve"> join the word into a sentence then apply recurrent neural network encoder decoder translation natural language processing method on the sentences.</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w:t>
      </w:r>
      <w:proofErr w:type="spellStart"/>
      <w:r w:rsidRPr="00D241CC">
        <w:t>fasta</w:t>
      </w:r>
      <w:proofErr w:type="spellEnd"/>
      <w:r w:rsidRPr="00D241CC">
        <w:t xml:space="preserve"> file and save the id and sequence in a text file. Load the data as language. We consider the sequence as Protein Language and the id is gene ontology language. We consider the sequence as </w:t>
      </w:r>
      <w:proofErr w:type="spellStart"/>
      <w:r w:rsidRPr="00D241CC">
        <w:t>proLang</w:t>
      </w:r>
      <w:proofErr w:type="spellEnd"/>
      <w:r w:rsidRPr="00D241CC">
        <w:t xml:space="preserve"> and id as </w:t>
      </w:r>
      <w:proofErr w:type="spellStart"/>
      <w:r w:rsidRPr="00D241CC">
        <w:t>GOALang</w:t>
      </w:r>
      <w:proofErr w:type="spellEnd"/>
      <w:r w:rsidRPr="00D241CC">
        <w:t xml:space="preserve">. The data for this project is a set of many thousands of </w:t>
      </w:r>
      <w:proofErr w:type="spellStart"/>
      <w:r w:rsidRPr="00D241CC">
        <w:t>ProLang</w:t>
      </w:r>
      <w:proofErr w:type="spellEnd"/>
      <w:r w:rsidRPr="00D241CC">
        <w:t xml:space="preserve"> to </w:t>
      </w:r>
      <w:proofErr w:type="spellStart"/>
      <w:r w:rsidRPr="00D241CC">
        <w:t>GOALang</w:t>
      </w:r>
      <w:proofErr w:type="spellEnd"/>
      <w:r w:rsidRPr="00D241CC">
        <w:t xml:space="preserve">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that might exist in a language, there are many </w:t>
      </w:r>
      <w:proofErr w:type="spellStart"/>
      <w:r w:rsidRPr="00D241CC">
        <w:t>many</w:t>
      </w:r>
      <w:proofErr w:type="spellEnd"/>
      <w:r w:rsidRPr="00D241CC">
        <w:t xml:space="preserve">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w:t>
      </w:r>
      <w:proofErr w:type="spellStart"/>
      <w:r w:rsidRPr="00D241CC">
        <w:t>ProLang</w:t>
      </w:r>
      <w:proofErr w:type="spellEnd"/>
      <w:r w:rsidRPr="00D241CC">
        <w:t xml:space="preserve"> as word and </w:t>
      </w:r>
      <w:proofErr w:type="spellStart"/>
      <w:r w:rsidRPr="00D241CC">
        <w:t>GOALang</w:t>
      </w:r>
      <w:proofErr w:type="spellEnd"/>
      <w:r w:rsidRPr="00D241CC">
        <w:t xml:space="preserve"> as index. We’ll need a unique index per word to use as the inputs and targets of the networks later. To keep track of all this we will use a helper class called Lan has word → index (word2index) and index → word (index2word) dictionaries, as well as a count of </w:t>
      </w:r>
      <w:r w:rsidRPr="00D241CC">
        <w:t>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 xml:space="preserve">In the output step, we get the final result performance of all executed machine learning models. By coding our proposed model, we can exam the results. In this part, we can observe the detailed accuracy of running all stated models. We measured </w:t>
      </w:r>
      <w:r w:rsidRPr="00271692">
        <w:lastRenderedPageBreak/>
        <w:t>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F1-Score: It is the weighted average of Precision and 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lastRenderedPageBreak/>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xml:space="preserve">, 2011, doi: </w:t>
      </w:r>
      <w:r w:rsidRPr="005A33D7">
        <w:rPr>
          <w:noProof/>
          <w:sz w:val="16"/>
          <w:szCs w:val="16"/>
        </w:rPr>
        <w:t>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xml:space="preserve">: </w:t>
      </w:r>
      <w:r w:rsidR="00252A7A" w:rsidRPr="00252A7A">
        <w:rPr>
          <w:sz w:val="16"/>
          <w:szCs w:val="16"/>
        </w:rPr>
        <w:lastRenderedPageBreak/>
        <w:t>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49639A" w14:textId="77777777" w:rsidR="00264AAB" w:rsidRDefault="00264AAB" w:rsidP="001A3B3D">
      <w:r>
        <w:separator/>
      </w:r>
    </w:p>
  </w:endnote>
  <w:endnote w:type="continuationSeparator" w:id="0">
    <w:p w14:paraId="4B6E9E7C" w14:textId="77777777" w:rsidR="00264AAB" w:rsidRDefault="00264A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2E3355" w14:textId="77777777" w:rsidR="00264AAB" w:rsidRDefault="00264AAB" w:rsidP="001A3B3D">
      <w:r>
        <w:separator/>
      </w:r>
    </w:p>
  </w:footnote>
  <w:footnote w:type="continuationSeparator" w:id="0">
    <w:p w14:paraId="120F9FC1" w14:textId="77777777" w:rsidR="00264AAB" w:rsidRDefault="00264AA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73FB"/>
    <w:rsid w:val="00025AC2"/>
    <w:rsid w:val="0003613D"/>
    <w:rsid w:val="0003719C"/>
    <w:rsid w:val="000477AD"/>
    <w:rsid w:val="0004781E"/>
    <w:rsid w:val="00067534"/>
    <w:rsid w:val="00070861"/>
    <w:rsid w:val="00072054"/>
    <w:rsid w:val="000819BE"/>
    <w:rsid w:val="0008758A"/>
    <w:rsid w:val="0009533D"/>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67DC"/>
    <w:rsid w:val="001D7BCF"/>
    <w:rsid w:val="001E31F2"/>
    <w:rsid w:val="001E4340"/>
    <w:rsid w:val="001E5CF8"/>
    <w:rsid w:val="001F2D67"/>
    <w:rsid w:val="00213EFB"/>
    <w:rsid w:val="002254A9"/>
    <w:rsid w:val="00225643"/>
    <w:rsid w:val="00227CA3"/>
    <w:rsid w:val="00233D97"/>
    <w:rsid w:val="002520CD"/>
    <w:rsid w:val="00252A7A"/>
    <w:rsid w:val="00264AAB"/>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34602"/>
    <w:rsid w:val="00337E54"/>
    <w:rsid w:val="003426F9"/>
    <w:rsid w:val="00344C83"/>
    <w:rsid w:val="00353E6B"/>
    <w:rsid w:val="00354FCF"/>
    <w:rsid w:val="003705C4"/>
    <w:rsid w:val="0037676A"/>
    <w:rsid w:val="00387BEF"/>
    <w:rsid w:val="003A1615"/>
    <w:rsid w:val="003A19E2"/>
    <w:rsid w:val="003A7CA4"/>
    <w:rsid w:val="003C3DF9"/>
    <w:rsid w:val="003E4383"/>
    <w:rsid w:val="00416268"/>
    <w:rsid w:val="00421EC6"/>
    <w:rsid w:val="004240CB"/>
    <w:rsid w:val="004325FB"/>
    <w:rsid w:val="004407B4"/>
    <w:rsid w:val="004432BA"/>
    <w:rsid w:val="0044407E"/>
    <w:rsid w:val="00452801"/>
    <w:rsid w:val="00453DBA"/>
    <w:rsid w:val="0045706C"/>
    <w:rsid w:val="00470EB2"/>
    <w:rsid w:val="00480F4F"/>
    <w:rsid w:val="004A67BE"/>
    <w:rsid w:val="004B134F"/>
    <w:rsid w:val="004C0D7D"/>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7433"/>
    <w:rsid w:val="007C7EFC"/>
    <w:rsid w:val="007D08D5"/>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303D9"/>
    <w:rsid w:val="0093160B"/>
    <w:rsid w:val="00933C64"/>
    <w:rsid w:val="00960A37"/>
    <w:rsid w:val="00961A6B"/>
    <w:rsid w:val="00965F5A"/>
    <w:rsid w:val="00972203"/>
    <w:rsid w:val="00987B11"/>
    <w:rsid w:val="009D0312"/>
    <w:rsid w:val="009E21A2"/>
    <w:rsid w:val="00A019DF"/>
    <w:rsid w:val="00A059B3"/>
    <w:rsid w:val="00A13252"/>
    <w:rsid w:val="00A133CC"/>
    <w:rsid w:val="00A20DDD"/>
    <w:rsid w:val="00A366F6"/>
    <w:rsid w:val="00A45D99"/>
    <w:rsid w:val="00A52D90"/>
    <w:rsid w:val="00A650AB"/>
    <w:rsid w:val="00A83751"/>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TotalTime>
  <Pages>6</Pages>
  <Words>6778</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3</cp:revision>
  <cp:lastPrinted>2021-04-04T19:53:00Z</cp:lastPrinted>
  <dcterms:created xsi:type="dcterms:W3CDTF">2021-04-07T17:46:00Z</dcterms:created>
  <dcterms:modified xsi:type="dcterms:W3CDTF">2021-05-02T23:14:00Z</dcterms:modified>
</cp:coreProperties>
</file>