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E38D" w14:textId="21F9C6FB" w:rsidR="003644F9" w:rsidRPr="004C2785" w:rsidRDefault="003644F9" w:rsidP="001746C1">
      <w:pPr>
        <w:spacing w:after="0"/>
        <w:jc w:val="center"/>
        <w:rPr>
          <w:rFonts w:ascii="Cambria" w:hAnsi="Cambria"/>
          <w:b/>
          <w:bCs/>
          <w:sz w:val="30"/>
          <w:szCs w:val="30"/>
          <w:u w:val="single"/>
        </w:rPr>
      </w:pPr>
      <w:r w:rsidRPr="004C2785">
        <w:rPr>
          <w:rFonts w:ascii="Cambria" w:hAnsi="Cambria"/>
          <w:b/>
          <w:bCs/>
          <w:sz w:val="30"/>
          <w:szCs w:val="30"/>
          <w:u w:val="single"/>
        </w:rPr>
        <w:t>Basics of Cryptographic Hash Function</w:t>
      </w:r>
    </w:p>
    <w:p w14:paraId="21D5CBD7" w14:textId="77777777" w:rsidR="000669F8" w:rsidRPr="004C2785" w:rsidRDefault="000669F8" w:rsidP="001746C1">
      <w:pPr>
        <w:spacing w:after="0"/>
        <w:jc w:val="both"/>
        <w:rPr>
          <w:rFonts w:ascii="Cambria" w:hAnsi="Cambria"/>
          <w:sz w:val="30"/>
          <w:szCs w:val="30"/>
        </w:rPr>
      </w:pPr>
    </w:p>
    <w:p w14:paraId="32E0DD08" w14:textId="76D355BC" w:rsidR="001746C1" w:rsidRPr="004C2785" w:rsidRDefault="001746C1" w:rsidP="001746C1">
      <w:pPr>
        <w:spacing w:after="0"/>
        <w:jc w:val="both"/>
        <w:rPr>
          <w:rFonts w:ascii="Cambria" w:hAnsi="Cambria"/>
          <w:sz w:val="30"/>
          <w:szCs w:val="30"/>
        </w:rPr>
      </w:pPr>
      <w:r w:rsidRPr="004C2785">
        <w:rPr>
          <w:rFonts w:ascii="Cambria" w:hAnsi="Cambria"/>
          <w:sz w:val="30"/>
          <w:szCs w:val="30"/>
        </w:rPr>
        <w:t>A hash function maps a variable-length message into a fixed-length hash value, or message digest</w:t>
      </w:r>
      <w:r w:rsidRPr="004C2785">
        <w:rPr>
          <w:rFonts w:ascii="Cambria" w:hAnsi="Cambria"/>
          <w:sz w:val="30"/>
          <w:szCs w:val="30"/>
        </w:rPr>
        <w:t xml:space="preserve">. </w:t>
      </w:r>
      <w:r w:rsidRPr="004C2785">
        <w:rPr>
          <w:rFonts w:ascii="Cambria" w:hAnsi="Cambria"/>
          <w:sz w:val="30"/>
          <w:szCs w:val="30"/>
        </w:rPr>
        <w:t>A hash function H accepts a variable-length block of data as input and produces a fixed-size hash value h = H(M)</w:t>
      </w:r>
      <w:r w:rsidRPr="004C2785">
        <w:rPr>
          <w:rFonts w:ascii="Cambria" w:hAnsi="Cambria"/>
          <w:sz w:val="30"/>
          <w:szCs w:val="30"/>
        </w:rPr>
        <w:t xml:space="preserve">. </w:t>
      </w:r>
      <w:r w:rsidRPr="004C2785">
        <w:rPr>
          <w:rFonts w:ascii="Cambria" w:hAnsi="Cambria"/>
          <w:sz w:val="30"/>
          <w:szCs w:val="30"/>
        </w:rPr>
        <w:t>The kind of hash function needed for security applications is referred to as a cryptographic hash function.</w:t>
      </w:r>
    </w:p>
    <w:p w14:paraId="53D5C427" w14:textId="77777777" w:rsidR="001746C1" w:rsidRPr="004C2785" w:rsidRDefault="001746C1" w:rsidP="001746C1">
      <w:pPr>
        <w:spacing w:after="0"/>
        <w:jc w:val="both"/>
        <w:rPr>
          <w:rFonts w:ascii="Cambria" w:hAnsi="Cambria"/>
          <w:sz w:val="30"/>
          <w:szCs w:val="30"/>
        </w:rPr>
      </w:pPr>
    </w:p>
    <w:p w14:paraId="1744B29C" w14:textId="52C5E543" w:rsidR="001746C1" w:rsidRPr="004C2785" w:rsidRDefault="004C2785" w:rsidP="001746C1">
      <w:pPr>
        <w:spacing w:after="0"/>
        <w:jc w:val="center"/>
        <w:rPr>
          <w:rFonts w:ascii="Cambria" w:hAnsi="Cambria"/>
          <w:sz w:val="30"/>
          <w:szCs w:val="30"/>
        </w:rPr>
      </w:pPr>
      <w:r w:rsidRPr="004C2785">
        <w:rPr>
          <w:rFonts w:ascii="Cambria" w:hAnsi="Cambria"/>
          <w:noProof/>
          <w:sz w:val="30"/>
          <w:szCs w:val="30"/>
        </w:rPr>
        <w:drawing>
          <wp:inline distT="0" distB="0" distL="0" distR="0" wp14:anchorId="0CF915DB" wp14:editId="02D7BF48">
            <wp:extent cx="3529924" cy="5050508"/>
            <wp:effectExtent l="0" t="0" r="0" b="0"/>
            <wp:docPr id="1349957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57973" name="Picture 1349957973"/>
                    <pic:cNvPicPr/>
                  </pic:nvPicPr>
                  <pic:blipFill>
                    <a:blip r:embed="rId4">
                      <a:extLst>
                        <a:ext uri="{28A0092B-C50C-407E-A947-70E740481C1C}">
                          <a14:useLocalDpi xmlns:a14="http://schemas.microsoft.com/office/drawing/2010/main" val="0"/>
                        </a:ext>
                      </a:extLst>
                    </a:blip>
                    <a:stretch>
                      <a:fillRect/>
                    </a:stretch>
                  </pic:blipFill>
                  <pic:spPr>
                    <a:xfrm>
                      <a:off x="0" y="0"/>
                      <a:ext cx="3556261" cy="5088191"/>
                    </a:xfrm>
                    <a:prstGeom prst="rect">
                      <a:avLst/>
                    </a:prstGeom>
                  </pic:spPr>
                </pic:pic>
              </a:graphicData>
            </a:graphic>
          </wp:inline>
        </w:drawing>
      </w:r>
    </w:p>
    <w:p w14:paraId="57F47942" w14:textId="77777777" w:rsidR="00337297" w:rsidRPr="004C2785" w:rsidRDefault="00337297" w:rsidP="001746C1">
      <w:pPr>
        <w:spacing w:after="0"/>
        <w:rPr>
          <w:rFonts w:ascii="Cambria" w:hAnsi="Cambria"/>
          <w:sz w:val="30"/>
          <w:szCs w:val="30"/>
        </w:rPr>
      </w:pPr>
    </w:p>
    <w:p w14:paraId="78A6FEC2" w14:textId="77777777" w:rsidR="00337297" w:rsidRPr="004C2785" w:rsidRDefault="00337297" w:rsidP="001746C1">
      <w:pPr>
        <w:spacing w:after="0"/>
        <w:rPr>
          <w:rFonts w:ascii="Cambria" w:hAnsi="Cambria"/>
          <w:sz w:val="30"/>
          <w:szCs w:val="30"/>
        </w:rPr>
      </w:pPr>
    </w:p>
    <w:p w14:paraId="3F73F4E3" w14:textId="77777777" w:rsidR="00337297" w:rsidRPr="004C2785" w:rsidRDefault="00337297" w:rsidP="001746C1">
      <w:pPr>
        <w:spacing w:after="0"/>
        <w:rPr>
          <w:rFonts w:ascii="Cambria" w:hAnsi="Cambria"/>
          <w:sz w:val="30"/>
          <w:szCs w:val="30"/>
        </w:rPr>
      </w:pPr>
    </w:p>
    <w:p w14:paraId="649B5029" w14:textId="77777777" w:rsidR="00337297" w:rsidRDefault="00337297" w:rsidP="001746C1">
      <w:pPr>
        <w:spacing w:after="0"/>
        <w:rPr>
          <w:rFonts w:ascii="Cambria" w:hAnsi="Cambria"/>
          <w:sz w:val="30"/>
          <w:szCs w:val="30"/>
        </w:rPr>
      </w:pPr>
    </w:p>
    <w:p w14:paraId="75A60160" w14:textId="77777777" w:rsidR="004C2785" w:rsidRPr="004C2785" w:rsidRDefault="004C2785" w:rsidP="001746C1">
      <w:pPr>
        <w:spacing w:after="0"/>
        <w:rPr>
          <w:rFonts w:ascii="Cambria" w:hAnsi="Cambria"/>
          <w:sz w:val="30"/>
          <w:szCs w:val="30"/>
        </w:rPr>
      </w:pPr>
    </w:p>
    <w:p w14:paraId="5C77D3A3" w14:textId="7786D5F4" w:rsidR="001746C1" w:rsidRPr="004C2785" w:rsidRDefault="001746C1" w:rsidP="001746C1">
      <w:pPr>
        <w:spacing w:after="0"/>
        <w:rPr>
          <w:rFonts w:ascii="Cambria" w:hAnsi="Cambria"/>
          <w:b/>
          <w:bCs/>
          <w:sz w:val="30"/>
          <w:szCs w:val="30"/>
          <w:u w:val="single"/>
        </w:rPr>
      </w:pPr>
      <w:r w:rsidRPr="004C2785">
        <w:rPr>
          <w:rFonts w:ascii="Cambria" w:hAnsi="Cambria"/>
          <w:b/>
          <w:bCs/>
          <w:sz w:val="30"/>
          <w:szCs w:val="30"/>
          <w:u w:val="single"/>
        </w:rPr>
        <w:lastRenderedPageBreak/>
        <w:t xml:space="preserve">Cryptographic Hash Function and Message Authentication </w:t>
      </w:r>
    </w:p>
    <w:p w14:paraId="3D827C9A" w14:textId="77777777" w:rsidR="00337297" w:rsidRPr="004C2785" w:rsidRDefault="00337297" w:rsidP="001746C1">
      <w:pPr>
        <w:spacing w:after="0"/>
        <w:rPr>
          <w:rFonts w:ascii="Cambria" w:hAnsi="Cambria"/>
          <w:b/>
          <w:bCs/>
          <w:sz w:val="30"/>
          <w:szCs w:val="30"/>
          <w:u w:val="single"/>
        </w:rPr>
      </w:pPr>
    </w:p>
    <w:p w14:paraId="36C61EB0" w14:textId="77777777" w:rsidR="00337297" w:rsidRPr="004C2785" w:rsidRDefault="00337297" w:rsidP="00337297">
      <w:pPr>
        <w:spacing w:after="0"/>
        <w:jc w:val="both"/>
        <w:rPr>
          <w:rFonts w:ascii="Cambria" w:hAnsi="Cambria"/>
          <w:sz w:val="30"/>
          <w:szCs w:val="30"/>
        </w:rPr>
      </w:pPr>
      <w:r w:rsidRPr="004C2785">
        <w:rPr>
          <w:rFonts w:ascii="Cambria" w:hAnsi="Cambria"/>
          <w:sz w:val="30"/>
          <w:szCs w:val="30"/>
        </w:rPr>
        <w:t>Hash functions are often used to determine whether or not data has changed. Message authentication is a mechanism or service used to verify the integrity of a message. Message authentication assures that data received are exactly as sent. When a hash function is used to provide message authentication, the hash function value is often referred to as a message digest.</w:t>
      </w:r>
    </w:p>
    <w:p w14:paraId="2470B6E1" w14:textId="77777777" w:rsidR="001746C1" w:rsidRPr="004C2785" w:rsidRDefault="001746C1" w:rsidP="001746C1">
      <w:pPr>
        <w:spacing w:after="0"/>
        <w:rPr>
          <w:rFonts w:ascii="Cambria" w:hAnsi="Cambria"/>
          <w:sz w:val="30"/>
          <w:szCs w:val="30"/>
        </w:rPr>
      </w:pPr>
    </w:p>
    <w:p w14:paraId="01D9F963" w14:textId="4E2B89F3" w:rsidR="00337297" w:rsidRPr="004C2785" w:rsidRDefault="001746C1" w:rsidP="00337297">
      <w:pPr>
        <w:spacing w:after="0"/>
        <w:rPr>
          <w:rFonts w:ascii="Cambria" w:hAnsi="Cambria"/>
          <w:sz w:val="30"/>
          <w:szCs w:val="30"/>
        </w:rPr>
      </w:pPr>
      <w:r w:rsidRPr="004C2785">
        <w:rPr>
          <w:rFonts w:ascii="Cambria" w:hAnsi="Cambria"/>
          <w:noProof/>
          <w:sz w:val="30"/>
          <w:szCs w:val="30"/>
        </w:rPr>
        <w:drawing>
          <wp:inline distT="0" distB="0" distL="0" distR="0" wp14:anchorId="363AC79A" wp14:editId="74C65435">
            <wp:extent cx="5943600" cy="3027680"/>
            <wp:effectExtent l="0" t="0" r="0" b="1270"/>
            <wp:docPr id="501947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47475" name="Picture 501947475"/>
                    <pic:cNvPicPr/>
                  </pic:nvPicPr>
                  <pic:blipFill>
                    <a:blip r:embed="rId5">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07D59067" w14:textId="77777777" w:rsidR="00337297" w:rsidRPr="004C2785" w:rsidRDefault="00337297" w:rsidP="00337297">
      <w:pPr>
        <w:spacing w:after="0"/>
        <w:rPr>
          <w:rFonts w:ascii="Cambria" w:hAnsi="Cambria"/>
          <w:sz w:val="30"/>
          <w:szCs w:val="30"/>
        </w:rPr>
      </w:pPr>
    </w:p>
    <w:p w14:paraId="2F5FE769" w14:textId="46AF3CE1" w:rsidR="001746C1" w:rsidRPr="004C2785" w:rsidRDefault="00F52040" w:rsidP="001746C1">
      <w:pPr>
        <w:spacing w:after="0"/>
        <w:jc w:val="both"/>
        <w:rPr>
          <w:rFonts w:ascii="Cambria" w:hAnsi="Cambria"/>
          <w:sz w:val="30"/>
          <w:szCs w:val="30"/>
        </w:rPr>
      </w:pPr>
      <w:r w:rsidRPr="004C2785">
        <w:rPr>
          <w:rFonts w:ascii="Cambria" w:hAnsi="Cambria"/>
          <w:b/>
          <w:bCs/>
          <w:sz w:val="30"/>
          <w:szCs w:val="30"/>
        </w:rPr>
        <w:t>In the case of figure (a)</w:t>
      </w:r>
      <w:r w:rsidRPr="004C2785">
        <w:rPr>
          <w:rFonts w:ascii="Cambria" w:hAnsi="Cambria"/>
          <w:sz w:val="30"/>
          <w:szCs w:val="30"/>
        </w:rPr>
        <w:t xml:space="preserve">: </w:t>
      </w:r>
      <w:r w:rsidR="001746C1" w:rsidRPr="004C2785">
        <w:rPr>
          <w:rFonts w:ascii="Cambria" w:hAnsi="Cambria"/>
          <w:sz w:val="30"/>
          <w:szCs w:val="30"/>
        </w:rPr>
        <w:t>The message plus concatenated hash code is encrypted using symmetric encryption. Because only A and B share the secret key, the message must have come from A and has not been altered. The hash code provides the structure or redundancy required to achieve authentication.</w:t>
      </w:r>
      <w:r w:rsidRPr="004C2785">
        <w:rPr>
          <w:rFonts w:ascii="Cambria" w:hAnsi="Cambria"/>
          <w:sz w:val="30"/>
          <w:szCs w:val="30"/>
        </w:rPr>
        <w:t xml:space="preserve"> </w:t>
      </w:r>
      <w:r w:rsidR="001746C1" w:rsidRPr="004C2785">
        <w:rPr>
          <w:rFonts w:ascii="Cambria" w:hAnsi="Cambria"/>
          <w:sz w:val="30"/>
          <w:szCs w:val="30"/>
        </w:rPr>
        <w:t>Because encryption is applied to the entire message plus hash code, confidentiality is also provided</w:t>
      </w:r>
      <w:r w:rsidRPr="004C2785">
        <w:rPr>
          <w:rFonts w:ascii="Cambria" w:hAnsi="Cambria"/>
          <w:sz w:val="30"/>
          <w:szCs w:val="30"/>
        </w:rPr>
        <w:t xml:space="preserve">. </w:t>
      </w:r>
    </w:p>
    <w:p w14:paraId="09BD4E30" w14:textId="77777777" w:rsidR="00F52040" w:rsidRPr="004C2785" w:rsidRDefault="00F52040" w:rsidP="001746C1">
      <w:pPr>
        <w:spacing w:after="0"/>
        <w:jc w:val="both"/>
        <w:rPr>
          <w:rFonts w:ascii="Cambria" w:hAnsi="Cambria"/>
          <w:sz w:val="30"/>
          <w:szCs w:val="30"/>
        </w:rPr>
      </w:pPr>
    </w:p>
    <w:p w14:paraId="3D0989D3" w14:textId="47EA0117" w:rsidR="00F52040" w:rsidRPr="004C2785" w:rsidRDefault="00F52040" w:rsidP="001746C1">
      <w:pPr>
        <w:spacing w:after="0"/>
        <w:jc w:val="both"/>
        <w:rPr>
          <w:rFonts w:ascii="Cambria" w:hAnsi="Cambria"/>
          <w:sz w:val="30"/>
          <w:szCs w:val="30"/>
        </w:rPr>
      </w:pPr>
      <w:r w:rsidRPr="004C2785">
        <w:rPr>
          <w:rFonts w:ascii="Cambria" w:hAnsi="Cambria"/>
          <w:b/>
          <w:bCs/>
          <w:sz w:val="30"/>
          <w:szCs w:val="30"/>
        </w:rPr>
        <w:t>In the case of figure (b)</w:t>
      </w:r>
      <w:r w:rsidRPr="004C2785">
        <w:rPr>
          <w:rFonts w:ascii="Cambria" w:hAnsi="Cambria"/>
          <w:sz w:val="30"/>
          <w:szCs w:val="30"/>
        </w:rPr>
        <w:t xml:space="preserve">: </w:t>
      </w:r>
      <w:r w:rsidRPr="004C2785">
        <w:rPr>
          <w:rFonts w:ascii="Cambria" w:hAnsi="Cambria"/>
          <w:sz w:val="30"/>
          <w:szCs w:val="30"/>
        </w:rPr>
        <w:t>Only the hash code is encrypted, using symmetric encryption. This reduces the processing burden for those applications that do not require confidentiality</w:t>
      </w:r>
      <w:r w:rsidRPr="004C2785">
        <w:rPr>
          <w:rFonts w:ascii="Cambria" w:hAnsi="Cambria"/>
          <w:sz w:val="30"/>
          <w:szCs w:val="30"/>
        </w:rPr>
        <w:t xml:space="preserve">. </w:t>
      </w:r>
    </w:p>
    <w:p w14:paraId="6DF5E760" w14:textId="3DF656BC" w:rsidR="00337297" w:rsidRPr="004C2785" w:rsidRDefault="00337297" w:rsidP="001746C1">
      <w:pPr>
        <w:spacing w:after="0"/>
        <w:jc w:val="both"/>
        <w:rPr>
          <w:rFonts w:ascii="Cambria" w:hAnsi="Cambria"/>
          <w:sz w:val="30"/>
          <w:szCs w:val="30"/>
        </w:rPr>
      </w:pPr>
      <w:r w:rsidRPr="004C2785">
        <w:rPr>
          <w:rFonts w:ascii="Cambria" w:hAnsi="Cambria"/>
          <w:noProof/>
          <w:sz w:val="30"/>
          <w:szCs w:val="30"/>
        </w:rPr>
        <w:lastRenderedPageBreak/>
        <w:drawing>
          <wp:inline distT="0" distB="0" distL="0" distR="0" wp14:anchorId="2E6A518D" wp14:editId="1C247A84">
            <wp:extent cx="6126480" cy="2697480"/>
            <wp:effectExtent l="0" t="0" r="7620" b="7620"/>
            <wp:docPr id="15320956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95619" name="Picture 1532095619"/>
                    <pic:cNvPicPr/>
                  </pic:nvPicPr>
                  <pic:blipFill rotWithShape="1">
                    <a:blip r:embed="rId6">
                      <a:extLst>
                        <a:ext uri="{28A0092B-C50C-407E-A947-70E740481C1C}">
                          <a14:useLocalDpi xmlns:a14="http://schemas.microsoft.com/office/drawing/2010/main" val="0"/>
                        </a:ext>
                      </a:extLst>
                    </a:blip>
                    <a:srcRect b="12068"/>
                    <a:stretch/>
                  </pic:blipFill>
                  <pic:spPr bwMode="auto">
                    <a:xfrm>
                      <a:off x="0" y="0"/>
                      <a:ext cx="6126480" cy="2697480"/>
                    </a:xfrm>
                    <a:prstGeom prst="rect">
                      <a:avLst/>
                    </a:prstGeom>
                    <a:ln>
                      <a:noFill/>
                    </a:ln>
                    <a:extLst>
                      <a:ext uri="{53640926-AAD7-44D8-BBD7-CCE9431645EC}">
                        <a14:shadowObscured xmlns:a14="http://schemas.microsoft.com/office/drawing/2010/main"/>
                      </a:ext>
                    </a:extLst>
                  </pic:spPr>
                </pic:pic>
              </a:graphicData>
            </a:graphic>
          </wp:inline>
        </w:drawing>
      </w:r>
    </w:p>
    <w:p w14:paraId="723DC084" w14:textId="77777777" w:rsidR="00337297" w:rsidRPr="004C2785" w:rsidRDefault="00337297" w:rsidP="001746C1">
      <w:pPr>
        <w:spacing w:after="0"/>
        <w:jc w:val="both"/>
        <w:rPr>
          <w:rFonts w:ascii="Cambria" w:hAnsi="Cambria"/>
          <w:sz w:val="30"/>
          <w:szCs w:val="30"/>
        </w:rPr>
      </w:pPr>
    </w:p>
    <w:p w14:paraId="434B4A57" w14:textId="50FD5466" w:rsidR="00F52040" w:rsidRPr="004C2785" w:rsidRDefault="00F52040" w:rsidP="001746C1">
      <w:pPr>
        <w:spacing w:after="0"/>
        <w:jc w:val="both"/>
        <w:rPr>
          <w:rFonts w:ascii="Cambria" w:hAnsi="Cambria"/>
          <w:sz w:val="30"/>
          <w:szCs w:val="30"/>
        </w:rPr>
      </w:pPr>
      <w:r w:rsidRPr="004C2785">
        <w:rPr>
          <w:rFonts w:ascii="Cambria" w:hAnsi="Cambria"/>
          <w:b/>
          <w:bCs/>
          <w:sz w:val="30"/>
          <w:szCs w:val="30"/>
        </w:rPr>
        <w:t>In the case of figure (c)</w:t>
      </w:r>
      <w:r w:rsidRPr="004C2785">
        <w:rPr>
          <w:rFonts w:ascii="Cambria" w:hAnsi="Cambria"/>
          <w:sz w:val="30"/>
          <w:szCs w:val="30"/>
        </w:rPr>
        <w:t xml:space="preserve">: </w:t>
      </w:r>
      <w:r w:rsidR="00A33F9C" w:rsidRPr="004C2785">
        <w:rPr>
          <w:rFonts w:ascii="Cambria" w:hAnsi="Cambria"/>
          <w:sz w:val="30"/>
          <w:szCs w:val="30"/>
        </w:rPr>
        <w:t>It is possible to use a hash function but no encryption for message authentication. The technique assumes that the two communicating parties share a common secret value S.</w:t>
      </w:r>
      <w:r w:rsidR="00A33F9C" w:rsidRPr="004C2785">
        <w:rPr>
          <w:rFonts w:ascii="Cambria" w:hAnsi="Cambria"/>
          <w:sz w:val="30"/>
          <w:szCs w:val="30"/>
        </w:rPr>
        <w:t xml:space="preserve"> </w:t>
      </w:r>
      <w:r w:rsidR="00A33F9C" w:rsidRPr="004C2785">
        <w:rPr>
          <w:rFonts w:ascii="Cambria" w:hAnsi="Cambria"/>
          <w:sz w:val="30"/>
          <w:szCs w:val="30"/>
        </w:rPr>
        <w:t>A computes the hash value over the concatenation of M and S and appends the resulting hash value to.</w:t>
      </w:r>
      <w:r w:rsidR="00A33F9C" w:rsidRPr="004C2785">
        <w:rPr>
          <w:rFonts w:ascii="Cambria" w:hAnsi="Cambria"/>
          <w:sz w:val="30"/>
          <w:szCs w:val="30"/>
        </w:rPr>
        <w:t xml:space="preserve"> </w:t>
      </w:r>
      <w:r w:rsidR="00A33F9C" w:rsidRPr="004C2785">
        <w:rPr>
          <w:rFonts w:ascii="Cambria" w:hAnsi="Cambria"/>
          <w:sz w:val="30"/>
          <w:szCs w:val="30"/>
        </w:rPr>
        <w:t>Because B possesses</w:t>
      </w:r>
      <w:r w:rsidR="00A33F9C" w:rsidRPr="004C2785">
        <w:rPr>
          <w:rFonts w:ascii="Cambria" w:hAnsi="Cambria"/>
          <w:sz w:val="30"/>
          <w:szCs w:val="30"/>
        </w:rPr>
        <w:t xml:space="preserve"> the knowledge of S</w:t>
      </w:r>
      <w:r w:rsidR="00A33F9C" w:rsidRPr="004C2785">
        <w:rPr>
          <w:rFonts w:ascii="Cambria" w:hAnsi="Cambria"/>
          <w:sz w:val="30"/>
          <w:szCs w:val="30"/>
        </w:rPr>
        <w:t>, it can recompute the hash value to verify.</w:t>
      </w:r>
      <w:r w:rsidR="00A33F9C" w:rsidRPr="004C2785">
        <w:rPr>
          <w:rFonts w:ascii="Cambria" w:hAnsi="Cambria"/>
          <w:sz w:val="30"/>
          <w:szCs w:val="30"/>
        </w:rPr>
        <w:t xml:space="preserve"> Since</w:t>
      </w:r>
      <w:r w:rsidR="00A33F9C" w:rsidRPr="004C2785">
        <w:rPr>
          <w:rFonts w:ascii="Cambria" w:hAnsi="Cambria"/>
          <w:sz w:val="30"/>
          <w:szCs w:val="30"/>
        </w:rPr>
        <w:t xml:space="preserve"> the secret value itself is not sent, an opponent cannot modify an intercepted message and cannot generate a false message.</w:t>
      </w:r>
    </w:p>
    <w:p w14:paraId="73353777" w14:textId="77777777" w:rsidR="00F52040" w:rsidRPr="004C2785" w:rsidRDefault="00F52040" w:rsidP="001746C1">
      <w:pPr>
        <w:spacing w:after="0"/>
        <w:jc w:val="both"/>
        <w:rPr>
          <w:rFonts w:ascii="Cambria" w:hAnsi="Cambria"/>
          <w:sz w:val="30"/>
          <w:szCs w:val="30"/>
        </w:rPr>
      </w:pPr>
    </w:p>
    <w:p w14:paraId="4E359C62" w14:textId="413E8852" w:rsidR="00F52040" w:rsidRPr="004C2785" w:rsidRDefault="00F52040" w:rsidP="001746C1">
      <w:pPr>
        <w:spacing w:after="0"/>
        <w:jc w:val="both"/>
        <w:rPr>
          <w:rFonts w:ascii="Cambria" w:hAnsi="Cambria"/>
          <w:sz w:val="30"/>
          <w:szCs w:val="30"/>
        </w:rPr>
      </w:pPr>
      <w:r w:rsidRPr="004C2785">
        <w:rPr>
          <w:rFonts w:ascii="Cambria" w:hAnsi="Cambria"/>
          <w:b/>
          <w:bCs/>
          <w:sz w:val="30"/>
          <w:szCs w:val="30"/>
        </w:rPr>
        <w:t>In the case of figure (d)</w:t>
      </w:r>
      <w:r w:rsidRPr="004C2785">
        <w:rPr>
          <w:rFonts w:ascii="Cambria" w:hAnsi="Cambria"/>
          <w:sz w:val="30"/>
          <w:szCs w:val="30"/>
        </w:rPr>
        <w:t xml:space="preserve">: </w:t>
      </w:r>
      <w:r w:rsidR="00A33F9C" w:rsidRPr="004C2785">
        <w:rPr>
          <w:rFonts w:ascii="Cambria" w:hAnsi="Cambria"/>
          <w:sz w:val="30"/>
          <w:szCs w:val="30"/>
        </w:rPr>
        <w:t>Confidentiality can be added to the approach of (c) by encrypting the entire message plus the hash code</w:t>
      </w:r>
      <w:r w:rsidR="00A33F9C" w:rsidRPr="004C2785">
        <w:rPr>
          <w:rFonts w:ascii="Cambria" w:hAnsi="Cambria"/>
          <w:sz w:val="30"/>
          <w:szCs w:val="30"/>
        </w:rPr>
        <w:t xml:space="preserve">. </w:t>
      </w:r>
    </w:p>
    <w:p w14:paraId="0CF91A25" w14:textId="77777777" w:rsidR="00A33F9C" w:rsidRPr="004C2785" w:rsidRDefault="00A33F9C" w:rsidP="001746C1">
      <w:pPr>
        <w:spacing w:after="0"/>
        <w:jc w:val="both"/>
        <w:rPr>
          <w:rFonts w:ascii="Cambria" w:hAnsi="Cambria"/>
          <w:sz w:val="30"/>
          <w:szCs w:val="30"/>
        </w:rPr>
      </w:pPr>
    </w:p>
    <w:p w14:paraId="55E75ADD" w14:textId="77777777" w:rsidR="00337297" w:rsidRPr="004C2785" w:rsidRDefault="00337297" w:rsidP="001746C1">
      <w:pPr>
        <w:spacing w:after="0"/>
        <w:jc w:val="both"/>
        <w:rPr>
          <w:rFonts w:ascii="Cambria" w:hAnsi="Cambria"/>
          <w:sz w:val="30"/>
          <w:szCs w:val="30"/>
        </w:rPr>
      </w:pPr>
    </w:p>
    <w:p w14:paraId="34E5B134" w14:textId="77777777" w:rsidR="00337297" w:rsidRPr="004C2785" w:rsidRDefault="00337297" w:rsidP="001746C1">
      <w:pPr>
        <w:spacing w:after="0"/>
        <w:jc w:val="both"/>
        <w:rPr>
          <w:rFonts w:ascii="Cambria" w:hAnsi="Cambria"/>
          <w:sz w:val="30"/>
          <w:szCs w:val="30"/>
        </w:rPr>
      </w:pPr>
    </w:p>
    <w:p w14:paraId="28E0B454" w14:textId="77777777" w:rsidR="00337297" w:rsidRPr="004C2785" w:rsidRDefault="00337297" w:rsidP="001746C1">
      <w:pPr>
        <w:spacing w:after="0"/>
        <w:jc w:val="both"/>
        <w:rPr>
          <w:rFonts w:ascii="Cambria" w:hAnsi="Cambria"/>
          <w:sz w:val="30"/>
          <w:szCs w:val="30"/>
        </w:rPr>
      </w:pPr>
    </w:p>
    <w:p w14:paraId="0127514E" w14:textId="77777777" w:rsidR="00337297" w:rsidRPr="004C2785" w:rsidRDefault="00337297" w:rsidP="001746C1">
      <w:pPr>
        <w:spacing w:after="0"/>
        <w:jc w:val="both"/>
        <w:rPr>
          <w:rFonts w:ascii="Cambria" w:hAnsi="Cambria"/>
          <w:sz w:val="30"/>
          <w:szCs w:val="30"/>
        </w:rPr>
      </w:pPr>
    </w:p>
    <w:p w14:paraId="71AFF2DA" w14:textId="77777777" w:rsidR="00337297" w:rsidRPr="004C2785" w:rsidRDefault="00337297" w:rsidP="001746C1">
      <w:pPr>
        <w:spacing w:after="0"/>
        <w:jc w:val="both"/>
        <w:rPr>
          <w:rFonts w:ascii="Cambria" w:hAnsi="Cambria"/>
          <w:sz w:val="30"/>
          <w:szCs w:val="30"/>
        </w:rPr>
      </w:pPr>
    </w:p>
    <w:p w14:paraId="75498563" w14:textId="77777777" w:rsidR="00337297" w:rsidRPr="004C2785" w:rsidRDefault="00337297" w:rsidP="001746C1">
      <w:pPr>
        <w:spacing w:after="0"/>
        <w:jc w:val="both"/>
        <w:rPr>
          <w:rFonts w:ascii="Cambria" w:hAnsi="Cambria"/>
          <w:sz w:val="30"/>
          <w:szCs w:val="30"/>
        </w:rPr>
      </w:pPr>
    </w:p>
    <w:p w14:paraId="2DEA1970" w14:textId="77777777" w:rsidR="00337297" w:rsidRPr="004C2785" w:rsidRDefault="00337297" w:rsidP="001746C1">
      <w:pPr>
        <w:spacing w:after="0"/>
        <w:jc w:val="both"/>
        <w:rPr>
          <w:rFonts w:ascii="Cambria" w:hAnsi="Cambria"/>
          <w:sz w:val="30"/>
          <w:szCs w:val="30"/>
        </w:rPr>
      </w:pPr>
    </w:p>
    <w:p w14:paraId="6039C9FC" w14:textId="77777777" w:rsidR="00337297" w:rsidRPr="004C2785" w:rsidRDefault="00337297" w:rsidP="001746C1">
      <w:pPr>
        <w:spacing w:after="0"/>
        <w:jc w:val="both"/>
        <w:rPr>
          <w:rFonts w:ascii="Cambria" w:hAnsi="Cambria"/>
          <w:sz w:val="30"/>
          <w:szCs w:val="30"/>
        </w:rPr>
      </w:pPr>
    </w:p>
    <w:p w14:paraId="1C90FF47" w14:textId="77777777" w:rsidR="00337297" w:rsidRPr="004C2785" w:rsidRDefault="00337297" w:rsidP="001746C1">
      <w:pPr>
        <w:spacing w:after="0"/>
        <w:jc w:val="both"/>
        <w:rPr>
          <w:rFonts w:ascii="Cambria" w:hAnsi="Cambria"/>
          <w:sz w:val="30"/>
          <w:szCs w:val="30"/>
        </w:rPr>
      </w:pPr>
    </w:p>
    <w:p w14:paraId="230881D7" w14:textId="355F1AB9" w:rsidR="00A33F9C" w:rsidRPr="004C2785" w:rsidRDefault="00A33F9C" w:rsidP="001746C1">
      <w:pPr>
        <w:spacing w:after="0"/>
        <w:jc w:val="both"/>
        <w:rPr>
          <w:rFonts w:ascii="Cambria" w:hAnsi="Cambria"/>
          <w:b/>
          <w:bCs/>
          <w:sz w:val="30"/>
          <w:szCs w:val="30"/>
          <w:u w:val="single"/>
        </w:rPr>
      </w:pPr>
      <w:r w:rsidRPr="004C2785">
        <w:rPr>
          <w:rFonts w:ascii="Cambria" w:hAnsi="Cambria"/>
          <w:b/>
          <w:bCs/>
          <w:sz w:val="30"/>
          <w:szCs w:val="30"/>
          <w:u w:val="single"/>
        </w:rPr>
        <w:lastRenderedPageBreak/>
        <w:t>Cryptographic Hash Function and Digital Signature</w:t>
      </w:r>
    </w:p>
    <w:p w14:paraId="2A10437E" w14:textId="77777777" w:rsidR="00A33F9C" w:rsidRPr="004C2785" w:rsidRDefault="00A33F9C" w:rsidP="001746C1">
      <w:pPr>
        <w:spacing w:after="0"/>
        <w:jc w:val="both"/>
        <w:rPr>
          <w:rFonts w:ascii="Cambria" w:hAnsi="Cambria"/>
          <w:sz w:val="30"/>
          <w:szCs w:val="30"/>
        </w:rPr>
      </w:pPr>
    </w:p>
    <w:p w14:paraId="51246C1D" w14:textId="3B0FEC09" w:rsidR="00A33F9C" w:rsidRPr="004C2785" w:rsidRDefault="00A33F9C" w:rsidP="001746C1">
      <w:pPr>
        <w:spacing w:after="0"/>
        <w:jc w:val="both"/>
        <w:rPr>
          <w:rFonts w:ascii="Cambria" w:hAnsi="Cambria"/>
          <w:sz w:val="30"/>
          <w:szCs w:val="30"/>
        </w:rPr>
      </w:pPr>
      <w:r w:rsidRPr="004C2785">
        <w:rPr>
          <w:rFonts w:ascii="Cambria" w:hAnsi="Cambria"/>
          <w:sz w:val="30"/>
          <w:szCs w:val="30"/>
        </w:rPr>
        <w:t>In the case of the digital signature, the hash value of a message is encrypted with a user’s private key. Anyone who knows the user’s public key can verify the integrity of the message that is associated with the digital signature. In this case, an attacker who wishes to alter the message would need to know the user’s private key.</w:t>
      </w:r>
    </w:p>
    <w:p w14:paraId="3D06D3AF" w14:textId="77777777" w:rsidR="00A33F9C" w:rsidRPr="004C2785" w:rsidRDefault="00A33F9C" w:rsidP="001746C1">
      <w:pPr>
        <w:spacing w:after="0"/>
        <w:jc w:val="both"/>
        <w:rPr>
          <w:rFonts w:ascii="Cambria" w:hAnsi="Cambria"/>
          <w:sz w:val="30"/>
          <w:szCs w:val="30"/>
        </w:rPr>
      </w:pPr>
    </w:p>
    <w:p w14:paraId="30FC3EF5" w14:textId="7DD610A3" w:rsidR="00A33F9C" w:rsidRPr="004C2785" w:rsidRDefault="00A33F9C" w:rsidP="001746C1">
      <w:pPr>
        <w:spacing w:after="0"/>
        <w:jc w:val="both"/>
        <w:rPr>
          <w:rFonts w:ascii="Cambria" w:hAnsi="Cambria"/>
          <w:sz w:val="30"/>
          <w:szCs w:val="30"/>
        </w:rPr>
      </w:pPr>
      <w:r w:rsidRPr="004C2785">
        <w:rPr>
          <w:rFonts w:ascii="Cambria" w:hAnsi="Cambria"/>
          <w:noProof/>
          <w:sz w:val="30"/>
          <w:szCs w:val="30"/>
        </w:rPr>
        <w:drawing>
          <wp:inline distT="0" distB="0" distL="0" distR="0" wp14:anchorId="18492E0F" wp14:editId="25024342">
            <wp:extent cx="6126480" cy="3552825"/>
            <wp:effectExtent l="0" t="0" r="7620" b="9525"/>
            <wp:docPr id="1128219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19236" name="Picture 1128219236"/>
                    <pic:cNvPicPr/>
                  </pic:nvPicPr>
                  <pic:blipFill rotWithShape="1">
                    <a:blip r:embed="rId7">
                      <a:extLst>
                        <a:ext uri="{28A0092B-C50C-407E-A947-70E740481C1C}">
                          <a14:useLocalDpi xmlns:a14="http://schemas.microsoft.com/office/drawing/2010/main" val="0"/>
                        </a:ext>
                      </a:extLst>
                    </a:blip>
                    <a:srcRect b="8906"/>
                    <a:stretch/>
                  </pic:blipFill>
                  <pic:spPr bwMode="auto">
                    <a:xfrm>
                      <a:off x="0" y="0"/>
                      <a:ext cx="6126480" cy="3552825"/>
                    </a:xfrm>
                    <a:prstGeom prst="rect">
                      <a:avLst/>
                    </a:prstGeom>
                    <a:ln>
                      <a:noFill/>
                    </a:ln>
                    <a:extLst>
                      <a:ext uri="{53640926-AAD7-44D8-BBD7-CCE9431645EC}">
                        <a14:shadowObscured xmlns:a14="http://schemas.microsoft.com/office/drawing/2010/main"/>
                      </a:ext>
                    </a:extLst>
                  </pic:spPr>
                </pic:pic>
              </a:graphicData>
            </a:graphic>
          </wp:inline>
        </w:drawing>
      </w:r>
    </w:p>
    <w:p w14:paraId="4EA2A368" w14:textId="77777777" w:rsidR="001746C1" w:rsidRPr="004C2785" w:rsidRDefault="001746C1" w:rsidP="001746C1">
      <w:pPr>
        <w:spacing w:after="0"/>
        <w:jc w:val="both"/>
        <w:rPr>
          <w:rFonts w:ascii="Cambria" w:hAnsi="Cambria"/>
          <w:sz w:val="30"/>
          <w:szCs w:val="30"/>
        </w:rPr>
      </w:pPr>
    </w:p>
    <w:p w14:paraId="03C20FD6" w14:textId="536A3018" w:rsidR="00337297" w:rsidRPr="004C2785" w:rsidRDefault="00337297" w:rsidP="001746C1">
      <w:pPr>
        <w:spacing w:after="0"/>
        <w:jc w:val="both"/>
        <w:rPr>
          <w:rFonts w:ascii="Cambria" w:hAnsi="Cambria"/>
          <w:sz w:val="30"/>
          <w:szCs w:val="30"/>
        </w:rPr>
      </w:pPr>
      <w:r w:rsidRPr="004C2785">
        <w:rPr>
          <w:rFonts w:ascii="Cambria" w:hAnsi="Cambria"/>
          <w:b/>
          <w:bCs/>
          <w:sz w:val="30"/>
          <w:szCs w:val="30"/>
        </w:rPr>
        <w:t>In case of (a):</w:t>
      </w:r>
      <w:r w:rsidRPr="004C2785">
        <w:rPr>
          <w:rFonts w:ascii="Cambria" w:hAnsi="Cambria"/>
          <w:sz w:val="30"/>
          <w:szCs w:val="30"/>
        </w:rPr>
        <w:t xml:space="preserve"> </w:t>
      </w:r>
      <w:r w:rsidRPr="004C2785">
        <w:rPr>
          <w:rFonts w:ascii="Cambria" w:hAnsi="Cambria"/>
          <w:sz w:val="30"/>
          <w:szCs w:val="30"/>
        </w:rPr>
        <w:t>The hash code is encrypted, with the sender’s private key.</w:t>
      </w:r>
      <w:r w:rsidRPr="004C2785">
        <w:rPr>
          <w:rFonts w:ascii="Cambria" w:hAnsi="Cambria"/>
          <w:sz w:val="30"/>
          <w:szCs w:val="30"/>
        </w:rPr>
        <w:t xml:space="preserve"> </w:t>
      </w:r>
      <w:r w:rsidRPr="004C2785">
        <w:rPr>
          <w:rFonts w:ascii="Cambria" w:hAnsi="Cambria"/>
          <w:sz w:val="30"/>
          <w:szCs w:val="30"/>
        </w:rPr>
        <w:t>It also provides a digital signature, because only the sender could have produced the encrypted hash code. In fact, this is the essence of the digital signature technique.</w:t>
      </w:r>
    </w:p>
    <w:p w14:paraId="17CE377B" w14:textId="77777777" w:rsidR="00337297" w:rsidRPr="004C2785" w:rsidRDefault="00337297" w:rsidP="001746C1">
      <w:pPr>
        <w:spacing w:after="0"/>
        <w:jc w:val="both"/>
        <w:rPr>
          <w:rFonts w:ascii="Cambria" w:hAnsi="Cambria"/>
          <w:sz w:val="30"/>
          <w:szCs w:val="30"/>
        </w:rPr>
      </w:pPr>
    </w:p>
    <w:p w14:paraId="1B12C6E4" w14:textId="7C8FA77F" w:rsidR="001746C1" w:rsidRPr="004C2785" w:rsidRDefault="00337297" w:rsidP="001746C1">
      <w:pPr>
        <w:spacing w:after="0"/>
        <w:jc w:val="both"/>
        <w:rPr>
          <w:rFonts w:ascii="Cambria" w:hAnsi="Cambria"/>
          <w:sz w:val="30"/>
          <w:szCs w:val="30"/>
        </w:rPr>
      </w:pPr>
      <w:r w:rsidRPr="004C2785">
        <w:rPr>
          <w:rFonts w:ascii="Cambria" w:hAnsi="Cambria"/>
          <w:b/>
          <w:bCs/>
          <w:sz w:val="30"/>
          <w:szCs w:val="30"/>
        </w:rPr>
        <w:t>In case of (b):</w:t>
      </w:r>
      <w:r w:rsidRPr="004C2785">
        <w:rPr>
          <w:rFonts w:ascii="Cambria" w:hAnsi="Cambria"/>
          <w:sz w:val="30"/>
          <w:szCs w:val="30"/>
        </w:rPr>
        <w:t xml:space="preserve"> </w:t>
      </w:r>
      <w:r w:rsidRPr="004C2785">
        <w:rPr>
          <w:rFonts w:ascii="Cambria" w:hAnsi="Cambria"/>
          <w:sz w:val="30"/>
          <w:szCs w:val="30"/>
        </w:rPr>
        <w:t xml:space="preserve">If confidentiality as well as a digital signature is desired, then the message </w:t>
      </w:r>
      <w:r w:rsidRPr="004C2785">
        <w:rPr>
          <w:rFonts w:ascii="Cambria" w:hAnsi="Cambria"/>
          <w:sz w:val="30"/>
          <w:szCs w:val="30"/>
        </w:rPr>
        <w:t>as well as</w:t>
      </w:r>
      <w:r w:rsidRPr="004C2785">
        <w:rPr>
          <w:rFonts w:ascii="Cambria" w:hAnsi="Cambria"/>
          <w:sz w:val="30"/>
          <w:szCs w:val="30"/>
        </w:rPr>
        <w:t xml:space="preserve"> the private-key</w:t>
      </w:r>
      <w:r w:rsidRPr="004C2785">
        <w:rPr>
          <w:rFonts w:ascii="Cambria" w:hAnsi="Cambria"/>
          <w:sz w:val="30"/>
          <w:szCs w:val="30"/>
        </w:rPr>
        <w:t xml:space="preserve"> </w:t>
      </w:r>
      <w:r w:rsidRPr="004C2785">
        <w:rPr>
          <w:rFonts w:ascii="Cambria" w:hAnsi="Cambria"/>
          <w:sz w:val="30"/>
          <w:szCs w:val="30"/>
        </w:rPr>
        <w:t>encrypted hash code can be encrypted using a symmetric secret key.</w:t>
      </w:r>
      <w:r w:rsidRPr="004C2785">
        <w:rPr>
          <w:rFonts w:ascii="Cambria" w:hAnsi="Cambria"/>
          <w:sz w:val="30"/>
          <w:szCs w:val="30"/>
        </w:rPr>
        <w:t xml:space="preserve"> </w:t>
      </w:r>
    </w:p>
    <w:sectPr w:rsidR="001746C1" w:rsidRPr="004C2785" w:rsidSect="0033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F9"/>
    <w:rsid w:val="000669F8"/>
    <w:rsid w:val="000A07F6"/>
    <w:rsid w:val="001746C1"/>
    <w:rsid w:val="00337297"/>
    <w:rsid w:val="003644F9"/>
    <w:rsid w:val="004C2785"/>
    <w:rsid w:val="009C48F2"/>
    <w:rsid w:val="00A33F9C"/>
    <w:rsid w:val="00B71882"/>
    <w:rsid w:val="00F5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A1C"/>
  <w15:chartTrackingRefBased/>
  <w15:docId w15:val="{8457A9D4-8BE9-4542-BCAA-D2588305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2023-10-09T00:31:00Z</dcterms:created>
  <dcterms:modified xsi:type="dcterms:W3CDTF">2023-10-09T00:31:00Z</dcterms:modified>
</cp:coreProperties>
</file>