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5F" w:rsidRDefault="001110C0">
      <w:pPr>
        <w:pStyle w:val="Heading1"/>
      </w:pPr>
      <w:r>
        <w:t>License-Guard Client Package — Updated Details</w:t>
      </w:r>
    </w:p>
    <w:p w:rsidR="0091375F" w:rsidRDefault="001110C0">
      <w:pPr>
        <w:spacing w:after="120"/>
      </w:pPr>
      <w:r>
        <w:rPr>
          <w:i/>
          <w:iCs/>
          <w:color w:val="555555"/>
        </w:rPr>
        <w:t>Updated to include localhost/local-env handling. Changes highlighted throughout.</w:t>
      </w:r>
    </w:p>
    <w:p w:rsidR="0091375F" w:rsidRDefault="0091375F">
      <w:pPr>
        <w:spacing w:after="200"/>
      </w:pPr>
    </w:p>
    <w:p w:rsidR="0091375F" w:rsidRDefault="001110C0">
      <w:pPr>
        <w:pStyle w:val="Heading2"/>
      </w:pPr>
      <w:r>
        <w:t>What Changed vs Previous Version</w:t>
      </w:r>
    </w:p>
    <w:p w:rsidR="0091375F" w:rsidRDefault="001110C0">
      <w:pPr>
        <w:pBdr>
          <w:left w:val="single" w:sz="12" w:space="6" w:color="2E7D32"/>
        </w:pBdr>
        <w:shd w:val="clear" w:color="auto" w:fill="E8F5E9"/>
        <w:spacing w:after="120"/>
        <w:ind w:left="300"/>
      </w:pPr>
      <w:proofErr w:type="gramStart"/>
      <w:r>
        <w:rPr>
          <w:color w:val="2E7D32"/>
          <w:sz w:val="20"/>
          <w:szCs w:val="20"/>
        </w:rPr>
        <w:t>➕</w:t>
      </w:r>
      <w:r>
        <w:rPr>
          <w:color w:val="2E7D32"/>
          <w:sz w:val="20"/>
          <w:szCs w:val="20"/>
        </w:rPr>
        <w:t xml:space="preserve">  ADDED</w:t>
      </w:r>
      <w:proofErr w:type="gramEnd"/>
      <w:r>
        <w:rPr>
          <w:color w:val="2E7D32"/>
          <w:sz w:val="20"/>
          <w:szCs w:val="20"/>
        </w:rPr>
        <w:t>: LICENSE_BYPASS_LOCAL env flag added (your dev machine only, skip all API calls).</w:t>
      </w:r>
    </w:p>
    <w:p w:rsidR="0091375F" w:rsidRDefault="001110C0">
      <w:pPr>
        <w:pBdr>
          <w:left w:val="single" w:sz="12" w:space="6" w:color="2E7D32"/>
        </w:pBdr>
        <w:shd w:val="clear" w:color="auto" w:fill="E8F5E9"/>
        <w:spacing w:after="120"/>
        <w:ind w:left="300"/>
      </w:pPr>
      <w:proofErr w:type="gramStart"/>
      <w:r>
        <w:rPr>
          <w:color w:val="2E7D32"/>
          <w:sz w:val="20"/>
          <w:szCs w:val="20"/>
        </w:rPr>
        <w:t>➕</w:t>
      </w:r>
      <w:r>
        <w:rPr>
          <w:color w:val="2E7D32"/>
          <w:sz w:val="20"/>
          <w:szCs w:val="20"/>
        </w:rPr>
        <w:t xml:space="preserve">  ADDED</w:t>
      </w:r>
      <w:proofErr w:type="gramEnd"/>
      <w:r>
        <w:rPr>
          <w:color w:val="2E7D32"/>
          <w:sz w:val="20"/>
          <w:szCs w:val="20"/>
        </w:rPr>
        <w:t>: DomainResolver now has isLocalDomain() method detecting localhost/*.test/*.local/*.dev.</w:t>
      </w:r>
    </w:p>
    <w:p w:rsidR="0091375F" w:rsidRDefault="001110C0">
      <w:pPr>
        <w:pBdr>
          <w:left w:val="single" w:sz="12" w:space="6" w:color="2E7D32"/>
        </w:pBdr>
        <w:shd w:val="clear" w:color="auto" w:fill="E8F5E9"/>
        <w:spacing w:after="120"/>
        <w:ind w:left="300"/>
      </w:pPr>
      <w:proofErr w:type="gramStart"/>
      <w:r>
        <w:rPr>
          <w:color w:val="2E7D32"/>
          <w:sz w:val="20"/>
          <w:szCs w:val="20"/>
        </w:rPr>
        <w:t>➕</w:t>
      </w:r>
      <w:r>
        <w:rPr>
          <w:color w:val="2E7D32"/>
          <w:sz w:val="20"/>
          <w:szCs w:val="20"/>
        </w:rPr>
        <w:t xml:space="preserve">  ADDED</w:t>
      </w:r>
      <w:proofErr w:type="gramEnd"/>
      <w:r>
        <w:rPr>
          <w:color w:val="2E7D32"/>
          <w:sz w:val="20"/>
          <w:szCs w:val="20"/>
        </w:rPr>
        <w:t>: LicenseClient sends is_local: true flag to server when local domain detected.</w:t>
      </w:r>
    </w:p>
    <w:p w:rsidR="0091375F" w:rsidRDefault="001110C0">
      <w:pPr>
        <w:pBdr>
          <w:left w:val="single" w:sz="12" w:space="6" w:color="2E7D32"/>
        </w:pBdr>
        <w:shd w:val="clear" w:color="auto" w:fill="E8F5E9"/>
        <w:spacing w:after="120"/>
        <w:ind w:left="300"/>
      </w:pPr>
      <w:proofErr w:type="gramStart"/>
      <w:r>
        <w:rPr>
          <w:color w:val="2E7D32"/>
          <w:sz w:val="20"/>
          <w:szCs w:val="20"/>
        </w:rPr>
        <w:t>➕</w:t>
      </w:r>
      <w:r>
        <w:rPr>
          <w:color w:val="2E7D32"/>
          <w:sz w:val="20"/>
          <w:szCs w:val="20"/>
        </w:rPr>
        <w:t xml:space="preserve">  ADDED</w:t>
      </w:r>
      <w:proofErr w:type="gramEnd"/>
      <w:r>
        <w:rPr>
          <w:color w:val="2E7D32"/>
          <w:sz w:val="20"/>
          <w:szCs w:val="20"/>
        </w:rPr>
        <w:t>: local_domains config array in license-guard.php (configurabl</w:t>
      </w:r>
      <w:r>
        <w:rPr>
          <w:color w:val="2E7D32"/>
          <w:sz w:val="20"/>
          <w:szCs w:val="20"/>
        </w:rPr>
        <w:t>e list).</w:t>
      </w:r>
    </w:p>
    <w:p w:rsidR="0091375F" w:rsidRDefault="001110C0">
      <w:pPr>
        <w:pBdr>
          <w:left w:val="single" w:sz="12" w:space="6" w:color="2E7D32"/>
        </w:pBdr>
        <w:shd w:val="clear" w:color="auto" w:fill="E8F5E9"/>
        <w:spacing w:after="120"/>
        <w:ind w:left="300"/>
      </w:pPr>
      <w:proofErr w:type="gramStart"/>
      <w:r>
        <w:rPr>
          <w:color w:val="2E7D32"/>
          <w:sz w:val="20"/>
          <w:szCs w:val="20"/>
        </w:rPr>
        <w:t>➕</w:t>
      </w:r>
      <w:r>
        <w:rPr>
          <w:color w:val="2E7D32"/>
          <w:sz w:val="20"/>
          <w:szCs w:val="20"/>
        </w:rPr>
        <w:t xml:space="preserve">  ADDED</w:t>
      </w:r>
      <w:proofErr w:type="gramEnd"/>
      <w:r>
        <w:rPr>
          <w:color w:val="2E7D32"/>
          <w:sz w:val="20"/>
          <w:szCs w:val="20"/>
        </w:rPr>
        <w:t>: New PHPUnit tests for all local domain scenarios.</w:t>
      </w:r>
    </w:p>
    <w:p w:rsidR="0091375F" w:rsidRDefault="001110C0">
      <w:pPr>
        <w:pBdr>
          <w:left w:val="single" w:sz="12" w:space="6" w:color="2E7D32"/>
        </w:pBdr>
        <w:shd w:val="clear" w:color="auto" w:fill="E8F5E9"/>
        <w:spacing w:after="120"/>
        <w:ind w:left="300"/>
      </w:pPr>
      <w:proofErr w:type="gramStart"/>
      <w:r>
        <w:rPr>
          <w:color w:val="2E7D32"/>
          <w:sz w:val="20"/>
          <w:szCs w:val="20"/>
        </w:rPr>
        <w:t>➕</w:t>
      </w:r>
      <w:r>
        <w:rPr>
          <w:color w:val="2E7D32"/>
          <w:sz w:val="20"/>
          <w:szCs w:val="20"/>
        </w:rPr>
        <w:t xml:space="preserve">  ADDED</w:t>
      </w:r>
      <w:proofErr w:type="gramEnd"/>
      <w:r>
        <w:rPr>
          <w:color w:val="2E7D32"/>
          <w:sz w:val="20"/>
          <w:szCs w:val="20"/>
        </w:rPr>
        <w:t>: php artisan license:status now shows is_local flag in output.</w:t>
      </w:r>
    </w:p>
    <w:p w:rsidR="0091375F" w:rsidRDefault="0091375F">
      <w:pPr>
        <w:spacing w:after="200"/>
      </w:pPr>
    </w:p>
    <w:p w:rsidR="0091375F" w:rsidRDefault="0091375F">
      <w:pPr>
        <w:pBdr>
          <w:bottom w:val="single" w:sz="6" w:space="1" w:color="2E75B6"/>
        </w:pBdr>
        <w:spacing w:before="100" w:after="200"/>
      </w:pPr>
    </w:p>
    <w:p w:rsidR="0091375F" w:rsidRDefault="001110C0">
      <w:pPr>
        <w:pStyle w:val="Heading2"/>
      </w:pPr>
      <w:r>
        <w:t>1. Step-by-Step: Build the Package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 xml:space="preserve">Init package skeleton — separate git repo, composer.json type: library, PSR-4 </w:t>
      </w:r>
      <w:r>
        <w:t>autoload, Laravel auto-discovery (extra.laravel.providers).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 xml:space="preserve">Build Core/ classes — LicenseClient (HTTP calls to your server, includes is_local flag), TokenValidator (HMAC verify), DomainResolver (normalise domain + </w:t>
      </w:r>
      <w:proofErr w:type="gramStart"/>
      <w:r>
        <w:t>isLocalDomain(</w:t>
      </w:r>
      <w:proofErr w:type="gramEnd"/>
      <w:r>
        <w:t>) method).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Build Guards/ — B</w:t>
      </w:r>
      <w:r>
        <w:t>ootLicenseGuard (runs in provider boot, checks LICENSE_BYPASS_LOCAL first), HttpLicenseGuard (terminable middleware, post-</w:t>
      </w:r>
      <w:proofErr w:type="gramStart"/>
      <w:r>
        <w:t>response</w:t>
      </w:r>
      <w:proofErr w:type="gramEnd"/>
      <w:r>
        <w:t xml:space="preserve"> heartbeat, respects bypass flag).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Build Contracts/ + bind in ServiceProvider — business code depends on interface, not concre</w:t>
      </w:r>
      <w:r>
        <w:t>te class.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Build Traits/RequiresValidLicense — drop into core business classes, respects bypass flag.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Build local cache table — migration, stores last-good license state + timestamp, encrypted.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Fail-closed logic — any error/timeout/missing token = block. On</w:t>
      </w:r>
      <w:r>
        <w:t>ly exception: LICENSE_BYPASS_LOCAL=true.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 xml:space="preserve">Test standalone — install into dummy Laravel app, </w:t>
      </w:r>
      <w:proofErr w:type="gramStart"/>
      <w:r>
        <w:t>simulate:</w:t>
      </w:r>
      <w:proofErr w:type="gramEnd"/>
      <w:r>
        <w:t xml:space="preserve"> activate/verify/revoke/expire/localhost/local-domain scenarios.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Obfuscate — run through ionCube/encoder before final release build.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 xml:space="preserve">Private distribution — push to private GitHub </w:t>
      </w:r>
      <w:proofErr w:type="gramStart"/>
      <w:r>
        <w:t>repo,</w:t>
      </w:r>
      <w:proofErr w:type="gramEnd"/>
      <w:r>
        <w:t xml:space="preserve"> install yourself on each sold app before delivery.</w:t>
      </w:r>
    </w:p>
    <w:p w:rsidR="0091375F" w:rsidRDefault="0091375F">
      <w:pPr>
        <w:spacing w:after="200"/>
      </w:pPr>
    </w:p>
    <w:p w:rsidR="001110C0" w:rsidRDefault="001110C0">
      <w:pPr>
        <w:spacing w:after="200"/>
      </w:pPr>
      <w:bookmarkStart w:id="0" w:name="_GoBack"/>
      <w:bookmarkEnd w:id="0"/>
    </w:p>
    <w:p w:rsidR="0091375F" w:rsidRDefault="001110C0">
      <w:pPr>
        <w:pStyle w:val="Heading2"/>
      </w:pPr>
      <w:r>
        <w:lastRenderedPageBreak/>
        <w:t>2. Prompt for Claude Code (Updated — use this)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75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Build a Laravel package named "vendor/license-guard" for client-side license</w:t>
            </w:r>
          </w:p>
          <w:p w:rsidR="0091375F" w:rsidRDefault="001110C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enforcement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compatible with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Laravel 12.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Requirements: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Laravel package, PSR-4 autoload, auto-discovered via composer.json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extra.laravel.providers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ServiceProvider boots a license check automatically on app boot (no manual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middleware registration required)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Terminable middle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ware that runs heartbeat check AFTER response sent (use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Laravel's terminate() lifecycle), throttled to run once every N hours via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cache timestamp, no cron dependency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LOCALHOST / LOCAL ENV BYPASS (new):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Read env var LICENSE_BYPASS_LOCAL (bool, defau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lt false).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If true: skip all license API calls entirely, return valid instantly.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This is for YOUR dev machine only before delivery. Never set in customer .env.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DomainResolver must detect local environment domains: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localhost, 127.0.0.1, ::1, any dom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ain ending in .test, .local, .dev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via str_ends_with, configurable in license-guard.php as local_domains array).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If current domain is local AND LICENSE_BYPASS_LOCAL is false: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Still call /api/license/activate and /verify as normal BUT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pass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additional field is_local: true in the request body.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Do NOT skip the API call (server is still the authority),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just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flag it so server can handle without consuming domain slot.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If LICENSE_BYPASS_LOCAL=true: skip API call entirely (your machine only).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LicenseClient class: calls external license server API (POST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/api/license/activate, POST /api/license/verify) using Laravel HTTP client.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Include is_local bool in request payload (from DomainResolver result).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TokenValidator class: verifies HMAC-si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gned token locally (payload + signature,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shared secret from config)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DomainResolver: normalizes current request domain (strip protocol, www,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trailing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slash). Exposes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isLocalDomain(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 bool method used by LicenseClient.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LicenseCheckerInterface contrac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 bound in service provider container, used via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dependency injection in business logic (not static calls)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RequiresValidLicense trait to be used inside core business model/controller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classes, throws LicenseInvalidException if check fails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Local migra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tion: license_cache table storing last known good state, encrypted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token column, last_checked_at timestamp, supports offline grace period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(configurable hours)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Fail-closed: any missing/invalid/expired/error state = block access, no silent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pass-throu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gh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 Exception: LICENSE_BYPASS_LOCAL=true always passes.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Config file: license-guard.php with server_url, license_key, secret,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check_interval_hours, grace_period_hours,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local_domains (array, default: ['localhost','127.0.0.1','::1'])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Artisan command f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or manual license status check (php artisan license:status)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Output must show: current domain, is_local flag, last check time, token valid/invalid.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- Clean, well-documented PHP, Laravel 12 conventions, no business logic exposed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in plain text comments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PHPUnit tests for TokenValidator and LicenseClient with mocked HTTP responses.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Include tests for: local domain detection, LICENSE_BYPASS_LOCAL=true skips API,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*.test domain sends is_local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:true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production domain sends is_local:false.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Do not include any obfuscation step — that will be handled separately after this</w:t>
            </w:r>
          </w:p>
          <w:p w:rsidR="0091375F" w:rsidRDefault="001110C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built and tested.</w:t>
            </w:r>
          </w:p>
        </w:tc>
      </w:tr>
    </w:tbl>
    <w:p w:rsidR="0091375F" w:rsidRDefault="0091375F">
      <w:pPr>
        <w:spacing w:after="200"/>
      </w:pPr>
    </w:p>
    <w:p w:rsidR="0091375F" w:rsidRDefault="0091375F">
      <w:pPr>
        <w:pBdr>
          <w:bottom w:val="single" w:sz="6" w:space="1" w:color="2E75B6"/>
        </w:pBdr>
        <w:spacing w:before="100" w:after="200"/>
      </w:pPr>
    </w:p>
    <w:p w:rsidR="0091375F" w:rsidRDefault="001110C0">
      <w:pPr>
        <w:pStyle w:val="Heading2"/>
      </w:pPr>
      <w:r>
        <w:t>3. Setup in Sold App (you control install)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You install package yourself before delivering app (composer require yourvendor/license-guard via your priva</w:t>
      </w:r>
      <w:r>
        <w:t>te repo auth token).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Publish config: php artisan vendor</w:t>
      </w:r>
      <w:proofErr w:type="gramStart"/>
      <w:r>
        <w:t>:publish</w:t>
      </w:r>
      <w:proofErr w:type="gramEnd"/>
      <w:r>
        <w:t xml:space="preserve"> --tag=license-guard-config.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 xml:space="preserve">Set .env values yourself before handover: LICENSE_SERVER_URL, LICENSE_KEY (unique per customer), </w:t>
      </w:r>
      <w:proofErr w:type="gramStart"/>
      <w:r>
        <w:t>LICENSE</w:t>
      </w:r>
      <w:proofErr w:type="gramEnd"/>
      <w:r>
        <w:t>_SECRET (shared per product). Do NOT set LICENSE_BYPASS_LOCA</w:t>
      </w:r>
      <w:r>
        <w:t>L=true in customer .env — that is only for your own dev machine.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Run migration: php artisan migrate (creates local license_cache table).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Wrap core business logic (1-2 key classes only) with RequiresValidLicense trait.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Deploy app to customer server — licens</w:t>
      </w:r>
      <w:r>
        <w:t>e check runs automatically via boot + terminate.</w:t>
      </w:r>
    </w:p>
    <w:p w:rsidR="0091375F" w:rsidRDefault="001110C0">
      <w:pPr>
        <w:pStyle w:val="ListParagraph"/>
        <w:numPr>
          <w:ilvl w:val="0"/>
          <w:numId w:val="2"/>
        </w:numPr>
        <w:spacing w:after="60"/>
      </w:pPr>
      <w:r>
        <w:t>Customer domain auto-registered on first real request via activate call.</w:t>
      </w:r>
    </w:p>
    <w:p w:rsidR="0091375F" w:rsidRDefault="0091375F">
      <w:pPr>
        <w:spacing w:after="200"/>
      </w:pPr>
    </w:p>
    <w:p w:rsidR="0091375F" w:rsidRDefault="001110C0">
      <w:pPr>
        <w:pBdr>
          <w:left w:val="single" w:sz="12" w:space="6" w:color="FFA000"/>
        </w:pBdr>
        <w:shd w:val="clear" w:color="auto" w:fill="FFF8E1"/>
        <w:spacing w:after="120"/>
        <w:ind w:left="300"/>
      </w:pPr>
      <w:r>
        <w:rPr>
          <w:b/>
          <w:bCs/>
          <w:sz w:val="20"/>
          <w:szCs w:val="20"/>
        </w:rPr>
        <w:t>⚠</w:t>
      </w:r>
      <w:proofErr w:type="gramStart"/>
      <w:r>
        <w:rPr>
          <w:b/>
          <w:bCs/>
          <w:sz w:val="20"/>
          <w:szCs w:val="20"/>
        </w:rPr>
        <w:t>️</w:t>
      </w:r>
      <w:r>
        <w:rPr>
          <w:b/>
          <w:bCs/>
          <w:sz w:val="20"/>
          <w:szCs w:val="20"/>
        </w:rPr>
        <w:t xml:space="preserve">  Never</w:t>
      </w:r>
      <w:proofErr w:type="gramEnd"/>
      <w:r>
        <w:rPr>
          <w:b/>
          <w:bCs/>
          <w:sz w:val="20"/>
          <w:szCs w:val="20"/>
        </w:rPr>
        <w:t xml:space="preserve"> set LICENSE_BYPASS_LOCAL=true in customer .env. Only on your own dev machine.</w:t>
      </w:r>
    </w:p>
    <w:p w:rsidR="0091375F" w:rsidRDefault="0091375F">
      <w:pPr>
        <w:spacing w:after="200"/>
      </w:pPr>
    </w:p>
    <w:p w:rsidR="0091375F" w:rsidRDefault="001110C0">
      <w:pPr>
        <w:pStyle w:val="Heading2"/>
      </w:pPr>
      <w:r>
        <w:t>4. How It Connects to Your License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75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Your dev machine (LICENSE_BYPASS_LOCAL=true)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 Package skips API entirely → no server call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Sold App on customer dev's localhost / *.test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 POST /api/license/activate  {license_key, domain, is_local: true}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 License Server: valid token, no slot consumed, logs as local_check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Sold App on customer production domain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 POST /api/license/activate  {license_key, domain, is_local: false}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License Server: normal flow, slot consumed, logs as activate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>Heartbeat (every N hours via terminable middleware, no cron)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 POST /api/license/verify  {license_key, domain, token, is_local: bool}</w:t>
            </w:r>
          </w:p>
          <w:p w:rsidR="0091375F" w:rsidRDefault="001110C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→ License Server: refreshes token or returns 403 if re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voked/expired</w:t>
            </w:r>
          </w:p>
        </w:tc>
      </w:tr>
    </w:tbl>
    <w:p w:rsidR="0091375F" w:rsidRDefault="0091375F">
      <w:pPr>
        <w:spacing w:after="200"/>
      </w:pPr>
    </w:p>
    <w:p w:rsidR="0091375F" w:rsidRDefault="001110C0">
      <w:pPr>
        <w:pStyle w:val="ListParagraph"/>
        <w:numPr>
          <w:ilvl w:val="0"/>
          <w:numId w:val="3"/>
        </w:numPr>
        <w:spacing w:after="60"/>
      </w:pPr>
      <w:r>
        <w:t>License Server validates key, checks domain count vs max_domains, issues signed token.</w:t>
      </w:r>
    </w:p>
    <w:p w:rsidR="0091375F" w:rsidRDefault="001110C0">
      <w:pPr>
        <w:pStyle w:val="ListParagraph"/>
        <w:numPr>
          <w:ilvl w:val="0"/>
          <w:numId w:val="3"/>
        </w:numPr>
        <w:spacing w:after="60"/>
      </w:pPr>
      <w:r>
        <w:t>Sold app caches token + verifies signature locally (saves server load).</w:t>
      </w:r>
    </w:p>
    <w:p w:rsidR="0091375F" w:rsidRDefault="001110C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Every N </w:t>
      </w:r>
      <w:proofErr w:type="gramStart"/>
      <w:r>
        <w:t>hours</w:t>
      </w:r>
      <w:proofErr w:type="gramEnd"/>
      <w:r>
        <w:t xml:space="preserve"> heartbeat re-pings /verify — revocation picked up within configured interval.</w:t>
      </w:r>
    </w:p>
    <w:p w:rsidR="0091375F" w:rsidRDefault="001110C0">
      <w:pPr>
        <w:pStyle w:val="ListParagraph"/>
        <w:numPr>
          <w:ilvl w:val="0"/>
          <w:numId w:val="3"/>
        </w:numPr>
        <w:spacing w:after="60"/>
      </w:pPr>
      <w:r>
        <w:t>No traffic on sold app = last-known state held within grace period, then locks on next visit.</w:t>
      </w:r>
    </w:p>
    <w:sectPr w:rsidR="009137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D5620"/>
    <w:multiLevelType w:val="hybridMultilevel"/>
    <w:tmpl w:val="A0847BB4"/>
    <w:lvl w:ilvl="0" w:tplc="443E9026">
      <w:start w:val="1"/>
      <w:numFmt w:val="decimal"/>
      <w:lvlText w:val="%1."/>
      <w:lvlJc w:val="left"/>
      <w:pPr>
        <w:ind w:left="720" w:hanging="360"/>
      </w:pPr>
    </w:lvl>
    <w:lvl w:ilvl="1" w:tplc="6CEAAA40">
      <w:numFmt w:val="decimal"/>
      <w:lvlText w:val=""/>
      <w:lvlJc w:val="left"/>
    </w:lvl>
    <w:lvl w:ilvl="2" w:tplc="E40C3DB8">
      <w:numFmt w:val="decimal"/>
      <w:lvlText w:val=""/>
      <w:lvlJc w:val="left"/>
    </w:lvl>
    <w:lvl w:ilvl="3" w:tplc="2D625F04">
      <w:numFmt w:val="decimal"/>
      <w:lvlText w:val=""/>
      <w:lvlJc w:val="left"/>
    </w:lvl>
    <w:lvl w:ilvl="4" w:tplc="A04E6808">
      <w:numFmt w:val="decimal"/>
      <w:lvlText w:val=""/>
      <w:lvlJc w:val="left"/>
    </w:lvl>
    <w:lvl w:ilvl="5" w:tplc="5C208B36">
      <w:numFmt w:val="decimal"/>
      <w:lvlText w:val=""/>
      <w:lvlJc w:val="left"/>
    </w:lvl>
    <w:lvl w:ilvl="6" w:tplc="275AF43E">
      <w:numFmt w:val="decimal"/>
      <w:lvlText w:val=""/>
      <w:lvlJc w:val="left"/>
    </w:lvl>
    <w:lvl w:ilvl="7" w:tplc="9E4EBCE6">
      <w:numFmt w:val="decimal"/>
      <w:lvlText w:val=""/>
      <w:lvlJc w:val="left"/>
    </w:lvl>
    <w:lvl w:ilvl="8" w:tplc="5630E51C">
      <w:numFmt w:val="decimal"/>
      <w:lvlText w:val=""/>
      <w:lvlJc w:val="left"/>
    </w:lvl>
  </w:abstractNum>
  <w:abstractNum w:abstractNumId="1" w15:restartNumberingAfterBreak="0">
    <w:nsid w:val="3EC95CC9"/>
    <w:multiLevelType w:val="hybridMultilevel"/>
    <w:tmpl w:val="940E4676"/>
    <w:lvl w:ilvl="0" w:tplc="902673B0">
      <w:start w:val="1"/>
      <w:numFmt w:val="bullet"/>
      <w:lvlText w:val="●"/>
      <w:lvlJc w:val="left"/>
      <w:pPr>
        <w:ind w:left="720" w:hanging="360"/>
      </w:pPr>
    </w:lvl>
    <w:lvl w:ilvl="1" w:tplc="A010F86E">
      <w:start w:val="1"/>
      <w:numFmt w:val="bullet"/>
      <w:lvlText w:val="○"/>
      <w:lvlJc w:val="left"/>
      <w:pPr>
        <w:ind w:left="1440" w:hanging="360"/>
      </w:pPr>
    </w:lvl>
    <w:lvl w:ilvl="2" w:tplc="41F01F2C">
      <w:start w:val="1"/>
      <w:numFmt w:val="bullet"/>
      <w:lvlText w:val="■"/>
      <w:lvlJc w:val="left"/>
      <w:pPr>
        <w:ind w:left="2160" w:hanging="360"/>
      </w:pPr>
    </w:lvl>
    <w:lvl w:ilvl="3" w:tplc="3040619C">
      <w:start w:val="1"/>
      <w:numFmt w:val="bullet"/>
      <w:lvlText w:val="●"/>
      <w:lvlJc w:val="left"/>
      <w:pPr>
        <w:ind w:left="2880" w:hanging="360"/>
      </w:pPr>
    </w:lvl>
    <w:lvl w:ilvl="4" w:tplc="1AE07FFC">
      <w:start w:val="1"/>
      <w:numFmt w:val="bullet"/>
      <w:lvlText w:val="○"/>
      <w:lvlJc w:val="left"/>
      <w:pPr>
        <w:ind w:left="3600" w:hanging="360"/>
      </w:pPr>
    </w:lvl>
    <w:lvl w:ilvl="5" w:tplc="4C163FB0">
      <w:start w:val="1"/>
      <w:numFmt w:val="bullet"/>
      <w:lvlText w:val="■"/>
      <w:lvlJc w:val="left"/>
      <w:pPr>
        <w:ind w:left="4320" w:hanging="360"/>
      </w:pPr>
    </w:lvl>
    <w:lvl w:ilvl="6" w:tplc="D80CE95C">
      <w:start w:val="1"/>
      <w:numFmt w:val="bullet"/>
      <w:lvlText w:val="●"/>
      <w:lvlJc w:val="left"/>
      <w:pPr>
        <w:ind w:left="5040" w:hanging="360"/>
      </w:pPr>
    </w:lvl>
    <w:lvl w:ilvl="7" w:tplc="242E676C">
      <w:start w:val="1"/>
      <w:numFmt w:val="bullet"/>
      <w:lvlText w:val="●"/>
      <w:lvlJc w:val="left"/>
      <w:pPr>
        <w:ind w:left="5760" w:hanging="360"/>
      </w:pPr>
    </w:lvl>
    <w:lvl w:ilvl="8" w:tplc="FC889A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9A3DF1"/>
    <w:multiLevelType w:val="hybridMultilevel"/>
    <w:tmpl w:val="2466CD36"/>
    <w:lvl w:ilvl="0" w:tplc="4910689A">
      <w:start w:val="1"/>
      <w:numFmt w:val="bullet"/>
      <w:lvlText w:val="•"/>
      <w:lvlJc w:val="left"/>
      <w:pPr>
        <w:ind w:left="720" w:hanging="360"/>
      </w:pPr>
    </w:lvl>
    <w:lvl w:ilvl="1" w:tplc="4B264AFC">
      <w:numFmt w:val="decimal"/>
      <w:lvlText w:val=""/>
      <w:lvlJc w:val="left"/>
    </w:lvl>
    <w:lvl w:ilvl="2" w:tplc="021EA6B2">
      <w:numFmt w:val="decimal"/>
      <w:lvlText w:val=""/>
      <w:lvlJc w:val="left"/>
    </w:lvl>
    <w:lvl w:ilvl="3" w:tplc="952E90D6">
      <w:numFmt w:val="decimal"/>
      <w:lvlText w:val=""/>
      <w:lvlJc w:val="left"/>
    </w:lvl>
    <w:lvl w:ilvl="4" w:tplc="E6A29798">
      <w:numFmt w:val="decimal"/>
      <w:lvlText w:val=""/>
      <w:lvlJc w:val="left"/>
    </w:lvl>
    <w:lvl w:ilvl="5" w:tplc="44968F8C">
      <w:numFmt w:val="decimal"/>
      <w:lvlText w:val=""/>
      <w:lvlJc w:val="left"/>
    </w:lvl>
    <w:lvl w:ilvl="6" w:tplc="74C65E12">
      <w:numFmt w:val="decimal"/>
      <w:lvlText w:val=""/>
      <w:lvlJc w:val="left"/>
    </w:lvl>
    <w:lvl w:ilvl="7" w:tplc="56820C7A">
      <w:numFmt w:val="decimal"/>
      <w:lvlText w:val=""/>
      <w:lvlJc w:val="left"/>
    </w:lvl>
    <w:lvl w:ilvl="8" w:tplc="EF9AA8E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5F"/>
    <w:rsid w:val="001110C0"/>
    <w:rsid w:val="0091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E1EC"/>
  <w15:docId w15:val="{FD2BE077-7CBA-4782-B97B-BA72EACA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00" w:after="24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qFormat/>
    <w:pPr>
      <w:spacing w:before="320" w:after="16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Tanvirul Islam</cp:lastModifiedBy>
  <cp:revision>2</cp:revision>
  <dcterms:created xsi:type="dcterms:W3CDTF">2026-07-01T16:46:00Z</dcterms:created>
  <dcterms:modified xsi:type="dcterms:W3CDTF">2026-07-01T17:26:00Z</dcterms:modified>
</cp:coreProperties>
</file>