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47F4E" w14:textId="77777777" w:rsidR="00266471" w:rsidRDefault="00266471" w:rsidP="00266471">
      <w:pPr>
        <w:spacing w:before="120" w:after="90" w:line="240" w:lineRule="auto"/>
        <w:rPr>
          <w:rFonts w:ascii="Times New Roman" w:eastAsia="Times New Roman" w:hAnsi="Times New Roman" w:cs="Times New Roman"/>
          <w:b/>
          <w:color w:val="212121"/>
          <w:sz w:val="32"/>
          <w:szCs w:val="32"/>
          <w:u w:val="single"/>
        </w:rPr>
      </w:pPr>
      <w:r w:rsidRPr="00266471">
        <w:rPr>
          <w:rFonts w:ascii="Times New Roman" w:eastAsia="Times New Roman" w:hAnsi="Times New Roman" w:cs="Times New Roman"/>
          <w:b/>
          <w:color w:val="212121"/>
          <w:sz w:val="32"/>
          <w:szCs w:val="32"/>
          <w:u w:val="single"/>
        </w:rPr>
        <w:t xml:space="preserve">** Insights based on Non-Graphical and Visual Analysis** </w:t>
      </w:r>
    </w:p>
    <w:p w14:paraId="7AC4C932" w14:textId="77777777" w:rsidR="00266471" w:rsidRPr="00266471" w:rsidRDefault="00266471" w:rsidP="00266471">
      <w:pPr>
        <w:spacing w:before="100" w:beforeAutospacing="1" w:after="100" w:afterAutospacing="1" w:line="240" w:lineRule="auto"/>
        <w:jc w:val="both"/>
        <w:rPr>
          <w:rFonts w:ascii="Times New Roman" w:eastAsia="Times New Roman" w:hAnsi="Times New Roman" w:cs="Times New Roman"/>
          <w:sz w:val="32"/>
          <w:szCs w:val="32"/>
        </w:rPr>
      </w:pPr>
      <w:proofErr w:type="gramStart"/>
      <w:r w:rsidRPr="00266471">
        <w:rPr>
          <w:rFonts w:ascii="Times New Roman" w:eastAsia="Times New Roman" w:hAnsi="Times New Roman" w:cs="Times New Roman"/>
          <w:sz w:val="32"/>
          <w:szCs w:val="32"/>
        </w:rPr>
        <w:t xml:space="preserve">  </w:t>
      </w:r>
      <w:r w:rsidRPr="00266471">
        <w:rPr>
          <w:rFonts w:ascii="Times New Roman" w:eastAsia="Times New Roman" w:hAnsi="Times New Roman" w:cs="Times New Roman"/>
          <w:b/>
          <w:bCs/>
          <w:sz w:val="32"/>
          <w:szCs w:val="32"/>
        </w:rPr>
        <w:t>Target</w:t>
      </w:r>
      <w:proofErr w:type="gramEnd"/>
      <w:r w:rsidRPr="00266471">
        <w:rPr>
          <w:rFonts w:ascii="Times New Roman" w:eastAsia="Times New Roman" w:hAnsi="Times New Roman" w:cs="Times New Roman"/>
          <w:b/>
          <w:bCs/>
          <w:sz w:val="32"/>
          <w:szCs w:val="32"/>
        </w:rPr>
        <w:t xml:space="preserve"> Demographics with Age-Specific Content</w:t>
      </w:r>
      <w:r w:rsidRPr="00266471">
        <w:rPr>
          <w:rFonts w:ascii="Times New Roman" w:eastAsia="Times New Roman" w:hAnsi="Times New Roman" w:cs="Times New Roman"/>
          <w:sz w:val="32"/>
          <w:szCs w:val="32"/>
        </w:rPr>
        <w:t>:</w:t>
      </w:r>
    </w:p>
    <w:p w14:paraId="6A6778B9" w14:textId="77777777" w:rsidR="00266471" w:rsidRPr="00266471" w:rsidRDefault="00266471" w:rsidP="00266471">
      <w:pPr>
        <w:numPr>
          <w:ilvl w:val="0"/>
          <w:numId w:val="1"/>
        </w:numPr>
        <w:spacing w:before="100" w:beforeAutospacing="1" w:after="100" w:afterAutospacing="1" w:line="240" w:lineRule="auto"/>
        <w:jc w:val="both"/>
        <w:rPr>
          <w:rFonts w:ascii="Times New Roman" w:eastAsia="Times New Roman" w:hAnsi="Times New Roman" w:cs="Times New Roman"/>
          <w:sz w:val="32"/>
          <w:szCs w:val="32"/>
        </w:rPr>
      </w:pPr>
      <w:r w:rsidRPr="00266471">
        <w:rPr>
          <w:rFonts w:ascii="Times New Roman" w:eastAsia="Times New Roman" w:hAnsi="Times New Roman" w:cs="Times New Roman"/>
          <w:sz w:val="32"/>
          <w:szCs w:val="32"/>
        </w:rPr>
        <w:t xml:space="preserve">Netflix has a large portion of its content targeted at mature audiences (TV-MA, TV-14, </w:t>
      </w:r>
      <w:proofErr w:type="gramStart"/>
      <w:r w:rsidRPr="00266471">
        <w:rPr>
          <w:rFonts w:ascii="Times New Roman" w:eastAsia="Times New Roman" w:hAnsi="Times New Roman" w:cs="Times New Roman"/>
          <w:sz w:val="32"/>
          <w:szCs w:val="32"/>
        </w:rPr>
        <w:t>TV</w:t>
      </w:r>
      <w:proofErr w:type="gramEnd"/>
      <w:r w:rsidRPr="00266471">
        <w:rPr>
          <w:rFonts w:ascii="Times New Roman" w:eastAsia="Times New Roman" w:hAnsi="Times New Roman" w:cs="Times New Roman"/>
          <w:sz w:val="32"/>
          <w:szCs w:val="32"/>
        </w:rPr>
        <w:t>-PG), leaving a gap for younger audiences (below 14) and older adults (above 35).</w:t>
      </w:r>
    </w:p>
    <w:p w14:paraId="1E8F5143" w14:textId="77777777" w:rsidR="00266471" w:rsidRPr="00266471" w:rsidRDefault="00266471" w:rsidP="00266471">
      <w:pPr>
        <w:numPr>
          <w:ilvl w:val="0"/>
          <w:numId w:val="1"/>
        </w:numPr>
        <w:spacing w:before="100" w:beforeAutospacing="1" w:after="100" w:afterAutospacing="1" w:line="240" w:lineRule="auto"/>
        <w:jc w:val="both"/>
        <w:rPr>
          <w:rFonts w:ascii="Times New Roman" w:eastAsia="Times New Roman" w:hAnsi="Times New Roman" w:cs="Times New Roman"/>
          <w:sz w:val="32"/>
          <w:szCs w:val="32"/>
        </w:rPr>
      </w:pPr>
      <w:r w:rsidRPr="00266471">
        <w:rPr>
          <w:rFonts w:ascii="Times New Roman" w:eastAsia="Times New Roman" w:hAnsi="Times New Roman" w:cs="Times New Roman"/>
          <w:b/>
          <w:bCs/>
          <w:sz w:val="32"/>
          <w:szCs w:val="32"/>
        </w:rPr>
        <w:t>Action</w:t>
      </w:r>
      <w:r w:rsidRPr="00266471">
        <w:rPr>
          <w:rFonts w:ascii="Times New Roman" w:eastAsia="Times New Roman" w:hAnsi="Times New Roman" w:cs="Times New Roman"/>
          <w:sz w:val="32"/>
          <w:szCs w:val="32"/>
        </w:rPr>
        <w:t>: To increase engagement, Netflix should consider creating more content for younger audiences (ages 5-14) and seniors (ages 55+). Introducing classic movies or family-friendly TV shows can cater to these under-served groups, especially in countries like India, where these age groups represent a significant portion of the population.</w:t>
      </w:r>
    </w:p>
    <w:p w14:paraId="7B2D3B12" w14:textId="77777777" w:rsidR="00266471" w:rsidRPr="00266471" w:rsidRDefault="00266471" w:rsidP="00266471">
      <w:pPr>
        <w:spacing w:before="100" w:beforeAutospacing="1" w:after="100" w:afterAutospacing="1" w:line="240" w:lineRule="auto"/>
        <w:jc w:val="both"/>
        <w:rPr>
          <w:rFonts w:ascii="Times New Roman" w:eastAsia="Times New Roman" w:hAnsi="Times New Roman" w:cs="Times New Roman"/>
          <w:sz w:val="32"/>
          <w:szCs w:val="32"/>
        </w:rPr>
      </w:pPr>
      <w:proofErr w:type="gramStart"/>
      <w:r w:rsidRPr="00266471">
        <w:rPr>
          <w:rFonts w:ascii="Times New Roman" w:eastAsia="Times New Roman" w:hAnsi="Times New Roman" w:cs="Times New Roman"/>
          <w:sz w:val="32"/>
          <w:szCs w:val="32"/>
        </w:rPr>
        <w:t xml:space="preserve">  </w:t>
      </w:r>
      <w:r w:rsidRPr="00266471">
        <w:rPr>
          <w:rFonts w:ascii="Times New Roman" w:eastAsia="Times New Roman" w:hAnsi="Times New Roman" w:cs="Times New Roman"/>
          <w:b/>
          <w:bCs/>
          <w:sz w:val="32"/>
          <w:szCs w:val="32"/>
        </w:rPr>
        <w:t>Leverage</w:t>
      </w:r>
      <w:proofErr w:type="gramEnd"/>
      <w:r w:rsidRPr="00266471">
        <w:rPr>
          <w:rFonts w:ascii="Times New Roman" w:eastAsia="Times New Roman" w:hAnsi="Times New Roman" w:cs="Times New Roman"/>
          <w:b/>
          <w:bCs/>
          <w:sz w:val="32"/>
          <w:szCs w:val="32"/>
        </w:rPr>
        <w:t xml:space="preserve"> TV Shows for Growth</w:t>
      </w:r>
      <w:r w:rsidRPr="00266471">
        <w:rPr>
          <w:rFonts w:ascii="Times New Roman" w:eastAsia="Times New Roman" w:hAnsi="Times New Roman" w:cs="Times New Roman"/>
          <w:sz w:val="32"/>
          <w:szCs w:val="32"/>
        </w:rPr>
        <w:t>:</w:t>
      </w:r>
    </w:p>
    <w:p w14:paraId="11402989" w14:textId="77777777" w:rsidR="00266471" w:rsidRPr="00266471" w:rsidRDefault="00266471" w:rsidP="00266471">
      <w:pPr>
        <w:numPr>
          <w:ilvl w:val="0"/>
          <w:numId w:val="2"/>
        </w:numPr>
        <w:spacing w:before="100" w:beforeAutospacing="1" w:after="100" w:afterAutospacing="1" w:line="240" w:lineRule="auto"/>
        <w:jc w:val="both"/>
        <w:rPr>
          <w:rFonts w:ascii="Times New Roman" w:eastAsia="Times New Roman" w:hAnsi="Times New Roman" w:cs="Times New Roman"/>
          <w:sz w:val="32"/>
          <w:szCs w:val="32"/>
        </w:rPr>
      </w:pPr>
      <w:r w:rsidRPr="00266471">
        <w:rPr>
          <w:rFonts w:ascii="Times New Roman" w:eastAsia="Times New Roman" w:hAnsi="Times New Roman" w:cs="Times New Roman"/>
          <w:sz w:val="32"/>
          <w:szCs w:val="32"/>
        </w:rPr>
        <w:t>The trend shows that since 2018, there has been a drop in movie content but a continuous rise in TV shows, with TV shows surpassing movies in 2020.</w:t>
      </w:r>
    </w:p>
    <w:p w14:paraId="65863A51" w14:textId="77777777" w:rsidR="00266471" w:rsidRPr="00266471" w:rsidRDefault="00266471" w:rsidP="00266471">
      <w:pPr>
        <w:numPr>
          <w:ilvl w:val="0"/>
          <w:numId w:val="2"/>
        </w:numPr>
        <w:spacing w:before="100" w:beforeAutospacing="1" w:after="100" w:afterAutospacing="1" w:line="240" w:lineRule="auto"/>
        <w:jc w:val="both"/>
        <w:rPr>
          <w:rFonts w:ascii="Times New Roman" w:eastAsia="Times New Roman" w:hAnsi="Times New Roman" w:cs="Times New Roman"/>
          <w:sz w:val="32"/>
          <w:szCs w:val="32"/>
        </w:rPr>
      </w:pPr>
      <w:r w:rsidRPr="00266471">
        <w:rPr>
          <w:rFonts w:ascii="Times New Roman" w:eastAsia="Times New Roman" w:hAnsi="Times New Roman" w:cs="Times New Roman"/>
          <w:b/>
          <w:bCs/>
          <w:sz w:val="32"/>
          <w:szCs w:val="32"/>
        </w:rPr>
        <w:t>Action</w:t>
      </w:r>
      <w:r w:rsidRPr="00266471">
        <w:rPr>
          <w:rFonts w:ascii="Times New Roman" w:eastAsia="Times New Roman" w:hAnsi="Times New Roman" w:cs="Times New Roman"/>
          <w:sz w:val="32"/>
          <w:szCs w:val="32"/>
        </w:rPr>
        <w:t>: Netflix should continue its focus on producing more TV shows, particularly in regions where TV shows have been gaining popularity. Creating localized TV content for specific countries could further boost engagement and subscriptions.</w:t>
      </w:r>
    </w:p>
    <w:p w14:paraId="6978358D" w14:textId="77777777" w:rsidR="00266471" w:rsidRPr="00266471" w:rsidRDefault="00266471" w:rsidP="00266471">
      <w:pPr>
        <w:spacing w:before="100" w:beforeAutospacing="1" w:after="100" w:afterAutospacing="1" w:line="240" w:lineRule="auto"/>
        <w:jc w:val="both"/>
        <w:rPr>
          <w:rFonts w:ascii="Times New Roman" w:eastAsia="Times New Roman" w:hAnsi="Times New Roman" w:cs="Times New Roman"/>
          <w:sz w:val="32"/>
          <w:szCs w:val="32"/>
        </w:rPr>
      </w:pPr>
      <w:proofErr w:type="gramStart"/>
      <w:r w:rsidRPr="00266471">
        <w:rPr>
          <w:rFonts w:ascii="Times New Roman" w:eastAsia="Times New Roman" w:hAnsi="Times New Roman" w:cs="Times New Roman"/>
          <w:sz w:val="32"/>
          <w:szCs w:val="32"/>
        </w:rPr>
        <w:t xml:space="preserve">  </w:t>
      </w:r>
      <w:r w:rsidRPr="00266471">
        <w:rPr>
          <w:rFonts w:ascii="Times New Roman" w:eastAsia="Times New Roman" w:hAnsi="Times New Roman" w:cs="Times New Roman"/>
          <w:b/>
          <w:bCs/>
          <w:sz w:val="32"/>
          <w:szCs w:val="32"/>
        </w:rPr>
        <w:t>Produce</w:t>
      </w:r>
      <w:proofErr w:type="gramEnd"/>
      <w:r w:rsidRPr="00266471">
        <w:rPr>
          <w:rFonts w:ascii="Times New Roman" w:eastAsia="Times New Roman" w:hAnsi="Times New Roman" w:cs="Times New Roman"/>
          <w:b/>
          <w:bCs/>
          <w:sz w:val="32"/>
          <w:szCs w:val="32"/>
        </w:rPr>
        <w:t xml:space="preserve"> More Content for Countries with Growing Audiences</w:t>
      </w:r>
      <w:r w:rsidRPr="00266471">
        <w:rPr>
          <w:rFonts w:ascii="Times New Roman" w:eastAsia="Times New Roman" w:hAnsi="Times New Roman" w:cs="Times New Roman"/>
          <w:sz w:val="32"/>
          <w:szCs w:val="32"/>
        </w:rPr>
        <w:t>:</w:t>
      </w:r>
    </w:p>
    <w:p w14:paraId="43AB534A" w14:textId="77777777" w:rsidR="00266471" w:rsidRPr="00266471" w:rsidRDefault="00266471" w:rsidP="00266471">
      <w:pPr>
        <w:numPr>
          <w:ilvl w:val="0"/>
          <w:numId w:val="3"/>
        </w:numPr>
        <w:spacing w:before="100" w:beforeAutospacing="1" w:after="100" w:afterAutospacing="1" w:line="240" w:lineRule="auto"/>
        <w:jc w:val="both"/>
        <w:rPr>
          <w:rFonts w:ascii="Times New Roman" w:eastAsia="Times New Roman" w:hAnsi="Times New Roman" w:cs="Times New Roman"/>
          <w:sz w:val="32"/>
          <w:szCs w:val="32"/>
        </w:rPr>
      </w:pPr>
      <w:r w:rsidRPr="00266471">
        <w:rPr>
          <w:rFonts w:ascii="Times New Roman" w:eastAsia="Times New Roman" w:hAnsi="Times New Roman" w:cs="Times New Roman"/>
          <w:sz w:val="32"/>
          <w:szCs w:val="32"/>
        </w:rPr>
        <w:t xml:space="preserve">The United States is the largest contributor to Netflix content, but </w:t>
      </w:r>
      <w:proofErr w:type="gramStart"/>
      <w:r w:rsidRPr="00266471">
        <w:rPr>
          <w:rFonts w:ascii="Times New Roman" w:eastAsia="Times New Roman" w:hAnsi="Times New Roman" w:cs="Times New Roman"/>
          <w:sz w:val="32"/>
          <w:szCs w:val="32"/>
        </w:rPr>
        <w:t>there’s</w:t>
      </w:r>
      <w:proofErr w:type="gramEnd"/>
      <w:r w:rsidRPr="00266471">
        <w:rPr>
          <w:rFonts w:ascii="Times New Roman" w:eastAsia="Times New Roman" w:hAnsi="Times New Roman" w:cs="Times New Roman"/>
          <w:sz w:val="32"/>
          <w:szCs w:val="32"/>
        </w:rPr>
        <w:t xml:space="preserve"> room for expanding region-specific content in other populous countries like India, Brazil, and Indonesia.</w:t>
      </w:r>
    </w:p>
    <w:p w14:paraId="1EA71B65" w14:textId="77777777" w:rsidR="00266471" w:rsidRPr="00266471" w:rsidRDefault="00266471" w:rsidP="00266471">
      <w:pPr>
        <w:numPr>
          <w:ilvl w:val="0"/>
          <w:numId w:val="3"/>
        </w:numPr>
        <w:spacing w:before="100" w:beforeAutospacing="1" w:after="100" w:afterAutospacing="1" w:line="240" w:lineRule="auto"/>
        <w:jc w:val="both"/>
        <w:rPr>
          <w:rFonts w:ascii="Times New Roman" w:eastAsia="Times New Roman" w:hAnsi="Times New Roman" w:cs="Times New Roman"/>
          <w:sz w:val="32"/>
          <w:szCs w:val="32"/>
        </w:rPr>
      </w:pPr>
      <w:r w:rsidRPr="00266471">
        <w:rPr>
          <w:rFonts w:ascii="Times New Roman" w:eastAsia="Times New Roman" w:hAnsi="Times New Roman" w:cs="Times New Roman"/>
          <w:b/>
          <w:bCs/>
          <w:sz w:val="32"/>
          <w:szCs w:val="32"/>
        </w:rPr>
        <w:t>Action</w:t>
      </w:r>
      <w:r w:rsidRPr="00266471">
        <w:rPr>
          <w:rFonts w:ascii="Times New Roman" w:eastAsia="Times New Roman" w:hAnsi="Times New Roman" w:cs="Times New Roman"/>
          <w:sz w:val="32"/>
          <w:szCs w:val="32"/>
        </w:rPr>
        <w:t>: Invest in localized content for emerging markets, especially focusing on popular genres and ratings specific to each country's preferences. For example, producing more family-friendly content (TV-Y, TV-G) in India could help capture the young and senior demographics.</w:t>
      </w:r>
    </w:p>
    <w:p w14:paraId="0BD2BF8C" w14:textId="77777777" w:rsidR="00266471" w:rsidRPr="00266471" w:rsidRDefault="00266471" w:rsidP="00266471">
      <w:pPr>
        <w:spacing w:before="100" w:beforeAutospacing="1" w:after="100" w:afterAutospacing="1" w:line="240" w:lineRule="auto"/>
        <w:jc w:val="both"/>
        <w:rPr>
          <w:rFonts w:ascii="Times New Roman" w:eastAsia="Times New Roman" w:hAnsi="Times New Roman" w:cs="Times New Roman"/>
          <w:sz w:val="32"/>
          <w:szCs w:val="32"/>
        </w:rPr>
      </w:pPr>
      <w:proofErr w:type="gramStart"/>
      <w:r w:rsidRPr="00266471">
        <w:rPr>
          <w:rFonts w:ascii="Times New Roman" w:eastAsia="Times New Roman" w:hAnsi="Times New Roman" w:cs="Times New Roman"/>
          <w:sz w:val="32"/>
          <w:szCs w:val="32"/>
        </w:rPr>
        <w:t xml:space="preserve">  </w:t>
      </w:r>
      <w:r w:rsidRPr="00266471">
        <w:rPr>
          <w:rFonts w:ascii="Times New Roman" w:eastAsia="Times New Roman" w:hAnsi="Times New Roman" w:cs="Times New Roman"/>
          <w:b/>
          <w:bCs/>
          <w:sz w:val="32"/>
          <w:szCs w:val="32"/>
        </w:rPr>
        <w:t>Content</w:t>
      </w:r>
      <w:proofErr w:type="gramEnd"/>
      <w:r w:rsidRPr="00266471">
        <w:rPr>
          <w:rFonts w:ascii="Times New Roman" w:eastAsia="Times New Roman" w:hAnsi="Times New Roman" w:cs="Times New Roman"/>
          <w:b/>
          <w:bCs/>
          <w:sz w:val="32"/>
          <w:szCs w:val="32"/>
        </w:rPr>
        <w:t xml:space="preserve"> for Niche Audiences</w:t>
      </w:r>
      <w:r w:rsidRPr="00266471">
        <w:rPr>
          <w:rFonts w:ascii="Times New Roman" w:eastAsia="Times New Roman" w:hAnsi="Times New Roman" w:cs="Times New Roman"/>
          <w:sz w:val="32"/>
          <w:szCs w:val="32"/>
        </w:rPr>
        <w:t>:</w:t>
      </w:r>
    </w:p>
    <w:p w14:paraId="2F0B06C6" w14:textId="77777777" w:rsidR="00266471" w:rsidRPr="00266471" w:rsidRDefault="00266471" w:rsidP="00266471">
      <w:pPr>
        <w:numPr>
          <w:ilvl w:val="0"/>
          <w:numId w:val="4"/>
        </w:numPr>
        <w:spacing w:before="100" w:beforeAutospacing="1" w:after="100" w:afterAutospacing="1" w:line="240" w:lineRule="auto"/>
        <w:jc w:val="both"/>
        <w:rPr>
          <w:rFonts w:ascii="Times New Roman" w:eastAsia="Times New Roman" w:hAnsi="Times New Roman" w:cs="Times New Roman"/>
          <w:sz w:val="32"/>
          <w:szCs w:val="32"/>
        </w:rPr>
      </w:pPr>
      <w:r w:rsidRPr="00266471">
        <w:rPr>
          <w:rFonts w:ascii="Times New Roman" w:eastAsia="Times New Roman" w:hAnsi="Times New Roman" w:cs="Times New Roman"/>
          <w:sz w:val="32"/>
          <w:szCs w:val="32"/>
        </w:rPr>
        <w:t>A significant portion of Netflix content is post-2000 releases, leaving out a large volume of classic movies.</w:t>
      </w:r>
    </w:p>
    <w:p w14:paraId="550F9426" w14:textId="77777777" w:rsidR="00266471" w:rsidRPr="00266471" w:rsidRDefault="00266471" w:rsidP="00266471">
      <w:pPr>
        <w:numPr>
          <w:ilvl w:val="0"/>
          <w:numId w:val="4"/>
        </w:numPr>
        <w:spacing w:before="100" w:beforeAutospacing="1" w:after="100" w:afterAutospacing="1" w:line="240" w:lineRule="auto"/>
        <w:jc w:val="both"/>
        <w:rPr>
          <w:rFonts w:ascii="Times New Roman" w:eastAsia="Times New Roman" w:hAnsi="Times New Roman" w:cs="Times New Roman"/>
          <w:sz w:val="32"/>
          <w:szCs w:val="32"/>
        </w:rPr>
      </w:pPr>
      <w:r w:rsidRPr="00266471">
        <w:rPr>
          <w:rFonts w:ascii="Times New Roman" w:eastAsia="Times New Roman" w:hAnsi="Times New Roman" w:cs="Times New Roman"/>
          <w:b/>
          <w:bCs/>
          <w:sz w:val="32"/>
          <w:szCs w:val="32"/>
        </w:rPr>
        <w:lastRenderedPageBreak/>
        <w:t>Action</w:t>
      </w:r>
      <w:r w:rsidRPr="00266471">
        <w:rPr>
          <w:rFonts w:ascii="Times New Roman" w:eastAsia="Times New Roman" w:hAnsi="Times New Roman" w:cs="Times New Roman"/>
          <w:sz w:val="32"/>
          <w:szCs w:val="32"/>
        </w:rPr>
        <w:t>: Adding more pre-2000 content could appeal to older audiences who prefer classic cinema. Netflix can consider curating special sections for classic movies, potentially attracting nostalgic viewers.</w:t>
      </w:r>
    </w:p>
    <w:p w14:paraId="51B354D0" w14:textId="77777777" w:rsidR="00266471" w:rsidRPr="00266471" w:rsidRDefault="00266471" w:rsidP="00266471">
      <w:pPr>
        <w:spacing w:before="100" w:beforeAutospacing="1" w:after="100" w:afterAutospacing="1" w:line="240" w:lineRule="auto"/>
        <w:jc w:val="both"/>
        <w:rPr>
          <w:rFonts w:ascii="Times New Roman" w:eastAsia="Times New Roman" w:hAnsi="Times New Roman" w:cs="Times New Roman"/>
          <w:sz w:val="32"/>
          <w:szCs w:val="32"/>
        </w:rPr>
      </w:pPr>
      <w:proofErr w:type="gramStart"/>
      <w:r w:rsidRPr="00266471">
        <w:rPr>
          <w:rFonts w:ascii="Times New Roman" w:eastAsia="Times New Roman" w:hAnsi="Times New Roman" w:cs="Times New Roman"/>
          <w:sz w:val="32"/>
          <w:szCs w:val="32"/>
        </w:rPr>
        <w:t xml:space="preserve">  </w:t>
      </w:r>
      <w:r w:rsidRPr="00266471">
        <w:rPr>
          <w:rFonts w:ascii="Times New Roman" w:eastAsia="Times New Roman" w:hAnsi="Times New Roman" w:cs="Times New Roman"/>
          <w:b/>
          <w:bCs/>
          <w:sz w:val="32"/>
          <w:szCs w:val="32"/>
        </w:rPr>
        <w:t>Rebound</w:t>
      </w:r>
      <w:proofErr w:type="gramEnd"/>
      <w:r w:rsidRPr="00266471">
        <w:rPr>
          <w:rFonts w:ascii="Times New Roman" w:eastAsia="Times New Roman" w:hAnsi="Times New Roman" w:cs="Times New Roman"/>
          <w:b/>
          <w:bCs/>
          <w:sz w:val="32"/>
          <w:szCs w:val="32"/>
        </w:rPr>
        <w:t xml:space="preserve"> from the Pandemic Slowdown</w:t>
      </w:r>
      <w:r w:rsidRPr="00266471">
        <w:rPr>
          <w:rFonts w:ascii="Times New Roman" w:eastAsia="Times New Roman" w:hAnsi="Times New Roman" w:cs="Times New Roman"/>
          <w:sz w:val="32"/>
          <w:szCs w:val="32"/>
        </w:rPr>
        <w:t>:</w:t>
      </w:r>
    </w:p>
    <w:p w14:paraId="67C995B0" w14:textId="77777777" w:rsidR="00266471" w:rsidRPr="00266471" w:rsidRDefault="00266471" w:rsidP="00266471">
      <w:pPr>
        <w:numPr>
          <w:ilvl w:val="0"/>
          <w:numId w:val="5"/>
        </w:numPr>
        <w:spacing w:before="100" w:beforeAutospacing="1" w:after="100" w:afterAutospacing="1" w:line="240" w:lineRule="auto"/>
        <w:jc w:val="both"/>
        <w:rPr>
          <w:rFonts w:ascii="Times New Roman" w:eastAsia="Times New Roman" w:hAnsi="Times New Roman" w:cs="Times New Roman"/>
          <w:sz w:val="32"/>
          <w:szCs w:val="32"/>
        </w:rPr>
      </w:pPr>
      <w:r w:rsidRPr="00266471">
        <w:rPr>
          <w:rFonts w:ascii="Times New Roman" w:eastAsia="Times New Roman" w:hAnsi="Times New Roman" w:cs="Times New Roman"/>
          <w:sz w:val="32"/>
          <w:szCs w:val="32"/>
        </w:rPr>
        <w:t>The dataset shows a decline in content production during 2020 and 2021, likely due to the pandemic, with movies seeing a larger drop compared to TV shows.</w:t>
      </w:r>
    </w:p>
    <w:p w14:paraId="3B8070E2" w14:textId="77777777" w:rsidR="00266471" w:rsidRPr="00266471" w:rsidRDefault="00266471" w:rsidP="00266471">
      <w:pPr>
        <w:numPr>
          <w:ilvl w:val="0"/>
          <w:numId w:val="5"/>
        </w:numPr>
        <w:spacing w:before="100" w:beforeAutospacing="1" w:after="100" w:afterAutospacing="1" w:line="240" w:lineRule="auto"/>
        <w:jc w:val="both"/>
        <w:rPr>
          <w:rFonts w:ascii="Times New Roman" w:eastAsia="Times New Roman" w:hAnsi="Times New Roman" w:cs="Times New Roman"/>
          <w:sz w:val="32"/>
          <w:szCs w:val="32"/>
        </w:rPr>
      </w:pPr>
      <w:r w:rsidRPr="00266471">
        <w:rPr>
          <w:rFonts w:ascii="Times New Roman" w:eastAsia="Times New Roman" w:hAnsi="Times New Roman" w:cs="Times New Roman"/>
          <w:b/>
          <w:bCs/>
          <w:sz w:val="32"/>
          <w:szCs w:val="32"/>
        </w:rPr>
        <w:t>Action</w:t>
      </w:r>
      <w:r w:rsidRPr="00266471">
        <w:rPr>
          <w:rFonts w:ascii="Times New Roman" w:eastAsia="Times New Roman" w:hAnsi="Times New Roman" w:cs="Times New Roman"/>
          <w:sz w:val="32"/>
          <w:szCs w:val="32"/>
        </w:rPr>
        <w:t>: As the entertainment industry recovers, Netflix should focus on accelerating its content pipeline. Producing original films and shows at a faster rate will help regain momentum lost during the pandemic, especially as theaters and competitors are also vying for audience attention.</w:t>
      </w:r>
    </w:p>
    <w:p w14:paraId="49774FD0" w14:textId="77777777" w:rsidR="00266471" w:rsidRPr="00266471" w:rsidRDefault="00266471" w:rsidP="00266471">
      <w:pPr>
        <w:spacing w:before="100" w:beforeAutospacing="1" w:after="100" w:afterAutospacing="1" w:line="240" w:lineRule="auto"/>
        <w:jc w:val="both"/>
        <w:rPr>
          <w:rFonts w:ascii="Times New Roman" w:eastAsia="Times New Roman" w:hAnsi="Times New Roman" w:cs="Times New Roman"/>
          <w:sz w:val="32"/>
          <w:szCs w:val="32"/>
        </w:rPr>
      </w:pPr>
      <w:proofErr w:type="gramStart"/>
      <w:r w:rsidRPr="00266471">
        <w:rPr>
          <w:rFonts w:ascii="Times New Roman" w:eastAsia="Times New Roman" w:hAnsi="Times New Roman" w:cs="Times New Roman"/>
          <w:sz w:val="32"/>
          <w:szCs w:val="32"/>
        </w:rPr>
        <w:t xml:space="preserve">  </w:t>
      </w:r>
      <w:r w:rsidRPr="00266471">
        <w:rPr>
          <w:rFonts w:ascii="Times New Roman" w:eastAsia="Times New Roman" w:hAnsi="Times New Roman" w:cs="Times New Roman"/>
          <w:b/>
          <w:bCs/>
          <w:sz w:val="32"/>
          <w:szCs w:val="32"/>
        </w:rPr>
        <w:t>Optimize</w:t>
      </w:r>
      <w:proofErr w:type="gramEnd"/>
      <w:r w:rsidRPr="00266471">
        <w:rPr>
          <w:rFonts w:ascii="Times New Roman" w:eastAsia="Times New Roman" w:hAnsi="Times New Roman" w:cs="Times New Roman"/>
          <w:b/>
          <w:bCs/>
          <w:sz w:val="32"/>
          <w:szCs w:val="32"/>
        </w:rPr>
        <w:t xml:space="preserve"> Content Release Strategy</w:t>
      </w:r>
      <w:r w:rsidRPr="00266471">
        <w:rPr>
          <w:rFonts w:ascii="Times New Roman" w:eastAsia="Times New Roman" w:hAnsi="Times New Roman" w:cs="Times New Roman"/>
          <w:sz w:val="32"/>
          <w:szCs w:val="32"/>
        </w:rPr>
        <w:t>:</w:t>
      </w:r>
    </w:p>
    <w:p w14:paraId="013DC3DF" w14:textId="77777777" w:rsidR="00266471" w:rsidRPr="00266471" w:rsidRDefault="00266471" w:rsidP="00266471">
      <w:pPr>
        <w:numPr>
          <w:ilvl w:val="0"/>
          <w:numId w:val="6"/>
        </w:numPr>
        <w:spacing w:before="100" w:beforeAutospacing="1" w:after="100" w:afterAutospacing="1" w:line="240" w:lineRule="auto"/>
        <w:jc w:val="both"/>
        <w:rPr>
          <w:rFonts w:ascii="Times New Roman" w:eastAsia="Times New Roman" w:hAnsi="Times New Roman" w:cs="Times New Roman"/>
          <w:sz w:val="32"/>
          <w:szCs w:val="32"/>
        </w:rPr>
      </w:pPr>
      <w:r w:rsidRPr="00266471">
        <w:rPr>
          <w:rFonts w:ascii="Times New Roman" w:eastAsia="Times New Roman" w:hAnsi="Times New Roman" w:cs="Times New Roman"/>
          <w:sz w:val="32"/>
          <w:szCs w:val="32"/>
        </w:rPr>
        <w:t>Shorter duration movies have become more popular in the last 10 years.</w:t>
      </w:r>
    </w:p>
    <w:p w14:paraId="398FE54E" w14:textId="77777777" w:rsidR="00266471" w:rsidRPr="00266471" w:rsidRDefault="00266471" w:rsidP="00266471">
      <w:pPr>
        <w:numPr>
          <w:ilvl w:val="0"/>
          <w:numId w:val="6"/>
        </w:numPr>
        <w:spacing w:before="100" w:beforeAutospacing="1" w:after="100" w:afterAutospacing="1" w:line="240" w:lineRule="auto"/>
        <w:jc w:val="both"/>
        <w:rPr>
          <w:rFonts w:ascii="Times New Roman" w:eastAsia="Times New Roman" w:hAnsi="Times New Roman" w:cs="Times New Roman"/>
          <w:sz w:val="32"/>
          <w:szCs w:val="32"/>
        </w:rPr>
      </w:pPr>
      <w:r w:rsidRPr="00266471">
        <w:rPr>
          <w:rFonts w:ascii="Times New Roman" w:eastAsia="Times New Roman" w:hAnsi="Times New Roman" w:cs="Times New Roman"/>
          <w:b/>
          <w:bCs/>
          <w:sz w:val="32"/>
          <w:szCs w:val="32"/>
        </w:rPr>
        <w:t>Action</w:t>
      </w:r>
      <w:r w:rsidRPr="00266471">
        <w:rPr>
          <w:rFonts w:ascii="Times New Roman" w:eastAsia="Times New Roman" w:hAnsi="Times New Roman" w:cs="Times New Roman"/>
          <w:sz w:val="32"/>
          <w:szCs w:val="32"/>
        </w:rPr>
        <w:t>: Netflix can optimize the release of shorter, high-quality films, which are more suited to modern audience viewing habits. Mini-series and shorter movies can also help retain viewers who prefer quick, binge-able content.</w:t>
      </w:r>
    </w:p>
    <w:p w14:paraId="605CAA04" w14:textId="77777777" w:rsidR="00266471" w:rsidRPr="00266471" w:rsidRDefault="00266471" w:rsidP="00266471">
      <w:pPr>
        <w:spacing w:before="100" w:beforeAutospacing="1" w:after="100" w:afterAutospacing="1" w:line="240" w:lineRule="auto"/>
        <w:jc w:val="both"/>
        <w:rPr>
          <w:rFonts w:ascii="Times New Roman" w:eastAsia="Times New Roman" w:hAnsi="Times New Roman" w:cs="Times New Roman"/>
          <w:sz w:val="32"/>
          <w:szCs w:val="32"/>
        </w:rPr>
      </w:pPr>
      <w:proofErr w:type="gramStart"/>
      <w:r w:rsidRPr="00266471">
        <w:rPr>
          <w:rFonts w:ascii="Times New Roman" w:eastAsia="Times New Roman" w:hAnsi="Times New Roman" w:cs="Times New Roman"/>
          <w:sz w:val="32"/>
          <w:szCs w:val="32"/>
        </w:rPr>
        <w:t xml:space="preserve">  </w:t>
      </w:r>
      <w:r w:rsidRPr="00266471">
        <w:rPr>
          <w:rFonts w:ascii="Times New Roman" w:eastAsia="Times New Roman" w:hAnsi="Times New Roman" w:cs="Times New Roman"/>
          <w:b/>
          <w:bCs/>
          <w:sz w:val="32"/>
          <w:szCs w:val="32"/>
        </w:rPr>
        <w:t>Expand</w:t>
      </w:r>
      <w:proofErr w:type="gramEnd"/>
      <w:r w:rsidRPr="00266471">
        <w:rPr>
          <w:rFonts w:ascii="Times New Roman" w:eastAsia="Times New Roman" w:hAnsi="Times New Roman" w:cs="Times New Roman"/>
          <w:b/>
          <w:bCs/>
          <w:sz w:val="32"/>
          <w:szCs w:val="32"/>
        </w:rPr>
        <w:t xml:space="preserve"> Genre Diversity</w:t>
      </w:r>
      <w:r w:rsidRPr="00266471">
        <w:rPr>
          <w:rFonts w:ascii="Times New Roman" w:eastAsia="Times New Roman" w:hAnsi="Times New Roman" w:cs="Times New Roman"/>
          <w:sz w:val="32"/>
          <w:szCs w:val="32"/>
        </w:rPr>
        <w:t>:</w:t>
      </w:r>
    </w:p>
    <w:p w14:paraId="5DF34819" w14:textId="77777777" w:rsidR="00266471" w:rsidRPr="00266471" w:rsidRDefault="00266471" w:rsidP="00266471">
      <w:pPr>
        <w:numPr>
          <w:ilvl w:val="0"/>
          <w:numId w:val="7"/>
        </w:numPr>
        <w:spacing w:before="100" w:beforeAutospacing="1" w:after="100" w:afterAutospacing="1" w:line="240" w:lineRule="auto"/>
        <w:jc w:val="both"/>
        <w:rPr>
          <w:rFonts w:ascii="Times New Roman" w:eastAsia="Times New Roman" w:hAnsi="Times New Roman" w:cs="Times New Roman"/>
          <w:sz w:val="32"/>
          <w:szCs w:val="32"/>
        </w:rPr>
      </w:pPr>
      <w:r w:rsidRPr="00266471">
        <w:rPr>
          <w:rFonts w:ascii="Times New Roman" w:eastAsia="Times New Roman" w:hAnsi="Times New Roman" w:cs="Times New Roman"/>
          <w:sz w:val="32"/>
          <w:szCs w:val="32"/>
        </w:rPr>
        <w:t>Certain countries (like the US) have broader availability of ratings such as TV-Y7, TV-PG, etc., but this is not the case in other countries.</w:t>
      </w:r>
    </w:p>
    <w:p w14:paraId="5921CF75" w14:textId="77777777" w:rsidR="00266471" w:rsidRPr="00266471" w:rsidRDefault="00266471" w:rsidP="00266471">
      <w:pPr>
        <w:numPr>
          <w:ilvl w:val="0"/>
          <w:numId w:val="7"/>
        </w:numPr>
        <w:spacing w:before="100" w:beforeAutospacing="1" w:after="100" w:afterAutospacing="1" w:line="240" w:lineRule="auto"/>
        <w:jc w:val="both"/>
        <w:rPr>
          <w:rFonts w:ascii="Times New Roman" w:eastAsia="Times New Roman" w:hAnsi="Times New Roman" w:cs="Times New Roman"/>
          <w:sz w:val="32"/>
          <w:szCs w:val="32"/>
        </w:rPr>
      </w:pPr>
      <w:r w:rsidRPr="00266471">
        <w:rPr>
          <w:rFonts w:ascii="Times New Roman" w:eastAsia="Times New Roman" w:hAnsi="Times New Roman" w:cs="Times New Roman"/>
          <w:b/>
          <w:bCs/>
          <w:sz w:val="32"/>
          <w:szCs w:val="32"/>
        </w:rPr>
        <w:t>Action</w:t>
      </w:r>
      <w:r w:rsidRPr="00266471">
        <w:rPr>
          <w:rFonts w:ascii="Times New Roman" w:eastAsia="Times New Roman" w:hAnsi="Times New Roman" w:cs="Times New Roman"/>
          <w:sz w:val="32"/>
          <w:szCs w:val="32"/>
        </w:rPr>
        <w:t xml:space="preserve">: To cater to a wider audience in various countries, Netflix should expand the range of available content across all ratings. Producing family-friendly and all-age content in countries with significant younger populations can lead to </w:t>
      </w:r>
      <w:proofErr w:type="gramStart"/>
      <w:r w:rsidRPr="00266471">
        <w:rPr>
          <w:rFonts w:ascii="Times New Roman" w:eastAsia="Times New Roman" w:hAnsi="Times New Roman" w:cs="Times New Roman"/>
          <w:sz w:val="32"/>
          <w:szCs w:val="32"/>
        </w:rPr>
        <w:t>more widespread engagement</w:t>
      </w:r>
      <w:proofErr w:type="gramEnd"/>
      <w:r w:rsidRPr="00266471">
        <w:rPr>
          <w:rFonts w:ascii="Times New Roman" w:eastAsia="Times New Roman" w:hAnsi="Times New Roman" w:cs="Times New Roman"/>
          <w:sz w:val="32"/>
          <w:szCs w:val="32"/>
        </w:rPr>
        <w:t>.</w:t>
      </w:r>
    </w:p>
    <w:p w14:paraId="01209652" w14:textId="77777777" w:rsidR="00266471" w:rsidRDefault="00266471" w:rsidP="00266471">
      <w:pPr>
        <w:spacing w:before="120" w:after="90" w:line="240" w:lineRule="auto"/>
        <w:rPr>
          <w:rFonts w:ascii="Times New Roman" w:eastAsia="Times New Roman" w:hAnsi="Times New Roman" w:cs="Times New Roman"/>
          <w:b/>
          <w:color w:val="212121"/>
          <w:sz w:val="32"/>
          <w:szCs w:val="32"/>
          <w:u w:val="single"/>
        </w:rPr>
      </w:pPr>
    </w:p>
    <w:p w14:paraId="5A3380F5" w14:textId="77777777" w:rsidR="00266471" w:rsidRDefault="00266471" w:rsidP="00266471">
      <w:pPr>
        <w:spacing w:before="120" w:after="90" w:line="240" w:lineRule="auto"/>
        <w:rPr>
          <w:rFonts w:ascii="Times New Roman" w:eastAsia="Times New Roman" w:hAnsi="Times New Roman" w:cs="Times New Roman"/>
          <w:b/>
          <w:color w:val="212121"/>
          <w:sz w:val="32"/>
          <w:szCs w:val="32"/>
          <w:u w:val="single"/>
        </w:rPr>
      </w:pPr>
    </w:p>
    <w:p w14:paraId="04E7278D" w14:textId="77777777" w:rsidR="00266471" w:rsidRDefault="00266471" w:rsidP="00266471">
      <w:pPr>
        <w:spacing w:before="120" w:after="90" w:line="240" w:lineRule="auto"/>
        <w:rPr>
          <w:rFonts w:ascii="Times New Roman" w:eastAsia="Times New Roman" w:hAnsi="Times New Roman" w:cs="Times New Roman"/>
          <w:b/>
          <w:color w:val="212121"/>
          <w:sz w:val="32"/>
          <w:szCs w:val="32"/>
          <w:u w:val="single"/>
        </w:rPr>
      </w:pPr>
      <w:bookmarkStart w:id="0" w:name="_GoBack"/>
    </w:p>
    <w:p w14:paraId="32E5046C" w14:textId="77777777" w:rsidR="00266471" w:rsidRDefault="00266471" w:rsidP="00266471">
      <w:pPr>
        <w:spacing w:before="120" w:after="90" w:line="240" w:lineRule="auto"/>
        <w:rPr>
          <w:rFonts w:ascii="Times New Roman" w:eastAsia="Times New Roman" w:hAnsi="Times New Roman" w:cs="Times New Roman"/>
          <w:b/>
          <w:color w:val="212121"/>
          <w:sz w:val="32"/>
          <w:szCs w:val="32"/>
          <w:u w:val="single"/>
        </w:rPr>
      </w:pPr>
    </w:p>
    <w:p w14:paraId="16E75F8E" w14:textId="77777777" w:rsidR="00266471" w:rsidRPr="00266471" w:rsidRDefault="00266471" w:rsidP="00266471">
      <w:pPr>
        <w:spacing w:before="120" w:after="90" w:line="240" w:lineRule="auto"/>
        <w:rPr>
          <w:rFonts w:ascii="Times New Roman" w:eastAsia="Times New Roman" w:hAnsi="Times New Roman" w:cs="Times New Roman"/>
          <w:b/>
          <w:color w:val="212121"/>
          <w:sz w:val="32"/>
          <w:szCs w:val="32"/>
          <w:u w:val="single"/>
        </w:rPr>
      </w:pPr>
    </w:p>
    <w:p w14:paraId="45498687" w14:textId="77777777" w:rsidR="00266471" w:rsidRPr="00266471" w:rsidRDefault="00266471" w:rsidP="00266471">
      <w:pPr>
        <w:spacing w:before="120" w:after="90" w:line="240" w:lineRule="auto"/>
        <w:rPr>
          <w:rFonts w:ascii="Times New Roman" w:eastAsia="Times New Roman" w:hAnsi="Times New Roman" w:cs="Times New Roman"/>
          <w:color w:val="212121"/>
          <w:sz w:val="32"/>
          <w:szCs w:val="32"/>
        </w:rPr>
      </w:pPr>
      <w:r w:rsidRPr="00266471">
        <w:rPr>
          <w:rFonts w:ascii="Times New Roman" w:eastAsia="Times New Roman" w:hAnsi="Times New Roman" w:cs="Times New Roman"/>
          <w:color w:val="212121"/>
          <w:sz w:val="32"/>
          <w:szCs w:val="32"/>
        </w:rPr>
        <w:t>Around 70% content on Netflix is Movies and around 30% content is TV shows.</w:t>
      </w:r>
    </w:p>
    <w:p w14:paraId="30BACEDF" w14:textId="77777777" w:rsidR="00266471" w:rsidRPr="00266471" w:rsidRDefault="00266471" w:rsidP="00266471">
      <w:pPr>
        <w:spacing w:before="120" w:after="90" w:line="240" w:lineRule="auto"/>
        <w:rPr>
          <w:rFonts w:ascii="Times New Roman" w:eastAsia="Times New Roman" w:hAnsi="Times New Roman" w:cs="Times New Roman"/>
          <w:color w:val="212121"/>
          <w:sz w:val="32"/>
          <w:szCs w:val="32"/>
        </w:rPr>
      </w:pPr>
      <w:r w:rsidRPr="00266471">
        <w:rPr>
          <w:rFonts w:ascii="Times New Roman" w:eastAsia="Times New Roman" w:hAnsi="Times New Roman" w:cs="Times New Roman"/>
          <w:color w:val="212121"/>
          <w:sz w:val="32"/>
          <w:szCs w:val="32"/>
        </w:rPr>
        <w:lastRenderedPageBreak/>
        <w:t xml:space="preserve">The movies and TV shows uploading on the Netflix started from the year 2008, </w:t>
      </w:r>
      <w:proofErr w:type="gramStart"/>
      <w:r w:rsidRPr="00266471">
        <w:rPr>
          <w:rFonts w:ascii="Times New Roman" w:eastAsia="Times New Roman" w:hAnsi="Times New Roman" w:cs="Times New Roman"/>
          <w:color w:val="212121"/>
          <w:sz w:val="32"/>
          <w:szCs w:val="32"/>
        </w:rPr>
        <w:t>It</w:t>
      </w:r>
      <w:proofErr w:type="gramEnd"/>
      <w:r w:rsidRPr="00266471">
        <w:rPr>
          <w:rFonts w:ascii="Times New Roman" w:eastAsia="Times New Roman" w:hAnsi="Times New Roman" w:cs="Times New Roman"/>
          <w:color w:val="212121"/>
          <w:sz w:val="32"/>
          <w:szCs w:val="32"/>
        </w:rPr>
        <w:t xml:space="preserve"> had very lesser content till 2014.</w:t>
      </w:r>
    </w:p>
    <w:p w14:paraId="099F1516" w14:textId="77777777" w:rsidR="00266471" w:rsidRPr="00266471" w:rsidRDefault="00266471" w:rsidP="00266471">
      <w:pPr>
        <w:spacing w:before="120" w:after="90" w:line="240" w:lineRule="auto"/>
        <w:rPr>
          <w:rFonts w:ascii="Times New Roman" w:eastAsia="Times New Roman" w:hAnsi="Times New Roman" w:cs="Times New Roman"/>
          <w:color w:val="212121"/>
          <w:sz w:val="32"/>
          <w:szCs w:val="32"/>
        </w:rPr>
      </w:pPr>
      <w:r w:rsidRPr="00266471">
        <w:rPr>
          <w:rFonts w:ascii="Times New Roman" w:eastAsia="Times New Roman" w:hAnsi="Times New Roman" w:cs="Times New Roman"/>
          <w:color w:val="212121"/>
          <w:sz w:val="32"/>
          <w:szCs w:val="32"/>
        </w:rPr>
        <w:t xml:space="preserve">Year 2015 marks the drastic surge in the content </w:t>
      </w:r>
      <w:proofErr w:type="gramStart"/>
      <w:r w:rsidRPr="00266471">
        <w:rPr>
          <w:rFonts w:ascii="Times New Roman" w:eastAsia="Times New Roman" w:hAnsi="Times New Roman" w:cs="Times New Roman"/>
          <w:color w:val="212121"/>
          <w:sz w:val="32"/>
          <w:szCs w:val="32"/>
        </w:rPr>
        <w:t>getting</w:t>
      </w:r>
      <w:proofErr w:type="gramEnd"/>
      <w:r w:rsidRPr="00266471">
        <w:rPr>
          <w:rFonts w:ascii="Times New Roman" w:eastAsia="Times New Roman" w:hAnsi="Times New Roman" w:cs="Times New Roman"/>
          <w:color w:val="212121"/>
          <w:sz w:val="32"/>
          <w:szCs w:val="32"/>
        </w:rPr>
        <w:t xml:space="preserve"> uploaded on Netflix. It continues the uptrend since then and 2019 marks the highest number of movies and TV shows added on the Netflix. Year 2020 and 2021 has seen the drop in content added on Netflix, possibly because of Pandemic. Still, TV shows content have not dropped as drastic as movies. Since 2018, </w:t>
      </w:r>
      <w:proofErr w:type="gramStart"/>
      <w:r w:rsidRPr="00266471">
        <w:rPr>
          <w:rFonts w:ascii="Times New Roman" w:eastAsia="Times New Roman" w:hAnsi="Times New Roman" w:cs="Times New Roman"/>
          <w:color w:val="212121"/>
          <w:sz w:val="32"/>
          <w:szCs w:val="32"/>
        </w:rPr>
        <w:t>A</w:t>
      </w:r>
      <w:proofErr w:type="gramEnd"/>
      <w:r w:rsidRPr="00266471">
        <w:rPr>
          <w:rFonts w:ascii="Times New Roman" w:eastAsia="Times New Roman" w:hAnsi="Times New Roman" w:cs="Times New Roman"/>
          <w:color w:val="212121"/>
          <w:sz w:val="32"/>
          <w:szCs w:val="32"/>
        </w:rPr>
        <w:t xml:space="preserve"> drop in the movies is seen, but rise in TV shows is observed clearly. Being in continuous uptrend, TV shows surpassed the movies count in mid-2020. It shows the rise in popularity of </w:t>
      </w:r>
      <w:proofErr w:type="spellStart"/>
      <w:proofErr w:type="gramStart"/>
      <w:r w:rsidRPr="00266471">
        <w:rPr>
          <w:rFonts w:ascii="Times New Roman" w:eastAsia="Times New Roman" w:hAnsi="Times New Roman" w:cs="Times New Roman"/>
          <w:color w:val="212121"/>
          <w:sz w:val="32"/>
          <w:szCs w:val="32"/>
        </w:rPr>
        <w:t>tv</w:t>
      </w:r>
      <w:proofErr w:type="spellEnd"/>
      <w:proofErr w:type="gramEnd"/>
      <w:r w:rsidRPr="00266471">
        <w:rPr>
          <w:rFonts w:ascii="Times New Roman" w:eastAsia="Times New Roman" w:hAnsi="Times New Roman" w:cs="Times New Roman"/>
          <w:color w:val="212121"/>
          <w:sz w:val="32"/>
          <w:szCs w:val="32"/>
        </w:rPr>
        <w:t xml:space="preserve"> shows in recent years.</w:t>
      </w:r>
    </w:p>
    <w:p w14:paraId="36F898D3" w14:textId="77777777" w:rsidR="00266471" w:rsidRPr="00266471" w:rsidRDefault="00266471" w:rsidP="00266471">
      <w:pPr>
        <w:spacing w:before="120" w:after="90" w:line="240" w:lineRule="auto"/>
        <w:rPr>
          <w:rFonts w:ascii="Times New Roman" w:eastAsia="Times New Roman" w:hAnsi="Times New Roman" w:cs="Times New Roman"/>
          <w:color w:val="212121"/>
          <w:sz w:val="32"/>
          <w:szCs w:val="32"/>
        </w:rPr>
      </w:pPr>
      <w:r w:rsidRPr="00266471">
        <w:rPr>
          <w:rFonts w:ascii="Times New Roman" w:eastAsia="Times New Roman" w:hAnsi="Times New Roman" w:cs="Times New Roman"/>
          <w:color w:val="212121"/>
          <w:sz w:val="32"/>
          <w:szCs w:val="32"/>
        </w:rPr>
        <w:t xml:space="preserve">Netflix has movies from variety of directors. Around 4993 directors have their movies or </w:t>
      </w:r>
      <w:r>
        <w:rPr>
          <w:rFonts w:ascii="Times New Roman" w:eastAsia="Times New Roman" w:hAnsi="Times New Roman" w:cs="Times New Roman"/>
          <w:color w:val="212121"/>
          <w:sz w:val="32"/>
          <w:szCs w:val="32"/>
        </w:rPr>
        <w:t>TV S</w:t>
      </w:r>
      <w:r w:rsidRPr="00266471">
        <w:rPr>
          <w:rFonts w:ascii="Times New Roman" w:eastAsia="Times New Roman" w:hAnsi="Times New Roman" w:cs="Times New Roman"/>
          <w:color w:val="212121"/>
          <w:sz w:val="32"/>
          <w:szCs w:val="32"/>
        </w:rPr>
        <w:t>hows on Netflix.</w:t>
      </w:r>
    </w:p>
    <w:p w14:paraId="7A0BBA74" w14:textId="77777777" w:rsidR="00266471" w:rsidRPr="00266471" w:rsidRDefault="00266471" w:rsidP="00266471">
      <w:pPr>
        <w:spacing w:before="120" w:after="90" w:line="240" w:lineRule="auto"/>
        <w:rPr>
          <w:rFonts w:ascii="Times New Roman" w:eastAsia="Times New Roman" w:hAnsi="Times New Roman" w:cs="Times New Roman"/>
          <w:color w:val="212121"/>
          <w:sz w:val="32"/>
          <w:szCs w:val="32"/>
        </w:rPr>
      </w:pPr>
      <w:r w:rsidRPr="00266471">
        <w:rPr>
          <w:rFonts w:ascii="Times New Roman" w:eastAsia="Times New Roman" w:hAnsi="Times New Roman" w:cs="Times New Roman"/>
          <w:color w:val="212121"/>
          <w:sz w:val="32"/>
          <w:szCs w:val="32"/>
        </w:rPr>
        <w:t>Netflix has movies from total 122 countries, United States being the highest contributor with almost 37% of all the content.</w:t>
      </w:r>
    </w:p>
    <w:p w14:paraId="2EFCF23F" w14:textId="77777777" w:rsidR="00266471" w:rsidRPr="00266471" w:rsidRDefault="00266471" w:rsidP="00266471">
      <w:pPr>
        <w:spacing w:before="120" w:after="90" w:line="240" w:lineRule="auto"/>
        <w:rPr>
          <w:rFonts w:ascii="Times New Roman" w:eastAsia="Times New Roman" w:hAnsi="Times New Roman" w:cs="Times New Roman"/>
          <w:color w:val="212121"/>
          <w:sz w:val="32"/>
          <w:szCs w:val="32"/>
        </w:rPr>
      </w:pPr>
      <w:r w:rsidRPr="00266471">
        <w:rPr>
          <w:rFonts w:ascii="Times New Roman" w:eastAsia="Times New Roman" w:hAnsi="Times New Roman" w:cs="Times New Roman"/>
          <w:color w:val="212121"/>
          <w:sz w:val="32"/>
          <w:szCs w:val="32"/>
        </w:rPr>
        <w:t xml:space="preserve">The release year for shows is concentrated in the range 2005-2021. </w:t>
      </w:r>
      <w:proofErr w:type="gramStart"/>
      <w:r w:rsidRPr="00266471">
        <w:rPr>
          <w:rFonts w:ascii="Times New Roman" w:eastAsia="Times New Roman" w:hAnsi="Times New Roman" w:cs="Times New Roman"/>
          <w:color w:val="212121"/>
          <w:sz w:val="32"/>
          <w:szCs w:val="32"/>
        </w:rPr>
        <w:t>50</w:t>
      </w:r>
      <w:proofErr w:type="gramEnd"/>
      <w:r w:rsidRPr="00266471">
        <w:rPr>
          <w:rFonts w:ascii="Times New Roman" w:eastAsia="Times New Roman" w:hAnsi="Times New Roman" w:cs="Times New Roman"/>
          <w:color w:val="212121"/>
          <w:sz w:val="32"/>
          <w:szCs w:val="32"/>
        </w:rPr>
        <w:t xml:space="preserve"> mins - 150 mins is the range of movie durations, excluding potential outliers.</w:t>
      </w:r>
    </w:p>
    <w:p w14:paraId="38E62956" w14:textId="77777777" w:rsidR="00266471" w:rsidRPr="00266471" w:rsidRDefault="00266471" w:rsidP="00266471">
      <w:pPr>
        <w:spacing w:before="120" w:after="90" w:line="240" w:lineRule="auto"/>
        <w:rPr>
          <w:rFonts w:ascii="Times New Roman" w:eastAsia="Times New Roman" w:hAnsi="Times New Roman" w:cs="Times New Roman"/>
          <w:color w:val="212121"/>
          <w:sz w:val="32"/>
          <w:szCs w:val="32"/>
        </w:rPr>
      </w:pPr>
      <w:r w:rsidRPr="00266471">
        <w:rPr>
          <w:rFonts w:ascii="Times New Roman" w:eastAsia="Times New Roman" w:hAnsi="Times New Roman" w:cs="Times New Roman"/>
          <w:color w:val="212121"/>
          <w:sz w:val="32"/>
          <w:szCs w:val="32"/>
        </w:rPr>
        <w:t>Content in most of the ratings is available in lesser quantity except in US. Ratings like TV-</w:t>
      </w:r>
      <w:proofErr w:type="gramStart"/>
      <w:r w:rsidRPr="00266471">
        <w:rPr>
          <w:rFonts w:ascii="Times New Roman" w:eastAsia="Times New Roman" w:hAnsi="Times New Roman" w:cs="Times New Roman"/>
          <w:color w:val="212121"/>
          <w:sz w:val="32"/>
          <w:szCs w:val="32"/>
        </w:rPr>
        <w:t>Y7 ,</w:t>
      </w:r>
      <w:proofErr w:type="gramEnd"/>
      <w:r w:rsidRPr="00266471">
        <w:rPr>
          <w:rFonts w:ascii="Times New Roman" w:eastAsia="Times New Roman" w:hAnsi="Times New Roman" w:cs="Times New Roman"/>
          <w:color w:val="212121"/>
          <w:sz w:val="32"/>
          <w:szCs w:val="32"/>
        </w:rPr>
        <w:t xml:space="preserve"> TV-Y7 FV , PG ,TV-G , G , TV-Y , TV-PG are very less available in all countries except US.</w:t>
      </w:r>
    </w:p>
    <w:p w14:paraId="70CCA8E6" w14:textId="77777777" w:rsidR="00266471" w:rsidRPr="00266471" w:rsidRDefault="00266471" w:rsidP="00266471">
      <w:pPr>
        <w:spacing w:before="120" w:after="90" w:line="240" w:lineRule="auto"/>
        <w:rPr>
          <w:rFonts w:ascii="Times New Roman" w:eastAsia="Times New Roman" w:hAnsi="Times New Roman" w:cs="Times New Roman"/>
          <w:color w:val="212121"/>
          <w:sz w:val="32"/>
          <w:szCs w:val="32"/>
        </w:rPr>
      </w:pPr>
      <w:r w:rsidRPr="00266471">
        <w:rPr>
          <w:rFonts w:ascii="Times New Roman" w:eastAsia="Times New Roman" w:hAnsi="Times New Roman" w:cs="Times New Roman"/>
          <w:color w:val="212121"/>
          <w:sz w:val="32"/>
          <w:szCs w:val="32"/>
        </w:rPr>
        <w:t>Shorter duration movies have been popular in last 10 years.</w:t>
      </w:r>
    </w:p>
    <w:p w14:paraId="76786587" w14:textId="77777777" w:rsidR="00266471" w:rsidRPr="00266471" w:rsidRDefault="00266471" w:rsidP="00266471">
      <w:pPr>
        <w:spacing w:before="75" w:after="0" w:line="240" w:lineRule="auto"/>
        <w:rPr>
          <w:rFonts w:ascii="Times New Roman" w:eastAsia="Times New Roman" w:hAnsi="Times New Roman" w:cs="Times New Roman"/>
          <w:color w:val="212121"/>
          <w:sz w:val="32"/>
          <w:szCs w:val="32"/>
        </w:rPr>
      </w:pPr>
      <w:r w:rsidRPr="00266471">
        <w:rPr>
          <w:rFonts w:ascii="Times New Roman" w:eastAsia="Times New Roman" w:hAnsi="Times New Roman" w:cs="Times New Roman"/>
          <w:color w:val="212121"/>
          <w:sz w:val="32"/>
          <w:szCs w:val="32"/>
        </w:rPr>
        <w:pict w14:anchorId="7090EABA">
          <v:rect id="_x0000_i1037" style="width:0;height:1.5pt" o:hralign="center" o:hrstd="t" o:hr="t" fillcolor="#a0a0a0" stroked="f"/>
        </w:pict>
      </w:r>
    </w:p>
    <w:p w14:paraId="03DBF47E" w14:textId="77777777" w:rsidR="00266471" w:rsidRPr="00266471" w:rsidRDefault="00266471" w:rsidP="00266471">
      <w:pPr>
        <w:spacing w:before="120" w:after="90" w:line="240" w:lineRule="auto"/>
        <w:rPr>
          <w:rFonts w:ascii="Times New Roman" w:eastAsia="Times New Roman" w:hAnsi="Times New Roman" w:cs="Times New Roman"/>
          <w:color w:val="212121"/>
          <w:sz w:val="32"/>
          <w:szCs w:val="32"/>
        </w:rPr>
      </w:pPr>
      <w:r w:rsidRPr="00266471">
        <w:rPr>
          <w:rFonts w:ascii="Times New Roman" w:eastAsia="Times New Roman" w:hAnsi="Times New Roman" w:cs="Times New Roman"/>
          <w:b/>
          <w:bCs/>
          <w:color w:val="212121"/>
          <w:sz w:val="32"/>
          <w:szCs w:val="32"/>
        </w:rPr>
        <w:t>Business Insights</w:t>
      </w:r>
      <w:r w:rsidRPr="00266471">
        <w:rPr>
          <w:rFonts w:ascii="Times New Roman" w:eastAsia="Times New Roman" w:hAnsi="Times New Roman" w:cs="Times New Roman"/>
          <w:color w:val="212121"/>
          <w:sz w:val="32"/>
          <w:szCs w:val="32"/>
        </w:rPr>
        <w:t> Netflix have majority of content, which is released after the year 2000. It is observed that the content older than year 2000 is very scarce on Netflix.</w:t>
      </w:r>
    </w:p>
    <w:p w14:paraId="283F3069" w14:textId="77777777" w:rsidR="00266471" w:rsidRPr="00266471" w:rsidRDefault="00266471" w:rsidP="00266471">
      <w:pPr>
        <w:spacing w:before="120" w:after="90" w:line="240" w:lineRule="auto"/>
        <w:rPr>
          <w:rFonts w:ascii="Times New Roman" w:eastAsia="Times New Roman" w:hAnsi="Times New Roman" w:cs="Times New Roman"/>
          <w:color w:val="212121"/>
          <w:sz w:val="32"/>
          <w:szCs w:val="32"/>
        </w:rPr>
      </w:pPr>
      <w:r w:rsidRPr="00266471">
        <w:rPr>
          <w:rFonts w:ascii="Times New Roman" w:eastAsia="Times New Roman" w:hAnsi="Times New Roman" w:cs="Times New Roman"/>
          <w:color w:val="212121"/>
          <w:sz w:val="32"/>
          <w:szCs w:val="32"/>
        </w:rPr>
        <w:t>Senior Citizen could be the target audience for such content, which is almost missing currently.</w:t>
      </w:r>
    </w:p>
    <w:p w14:paraId="1B30ED2F" w14:textId="77777777" w:rsidR="00266471" w:rsidRPr="00266471" w:rsidRDefault="00266471" w:rsidP="00266471">
      <w:pPr>
        <w:spacing w:before="120" w:after="90" w:line="240" w:lineRule="auto"/>
        <w:rPr>
          <w:rFonts w:ascii="Times New Roman" w:eastAsia="Times New Roman" w:hAnsi="Times New Roman" w:cs="Times New Roman"/>
          <w:color w:val="212121"/>
          <w:sz w:val="32"/>
          <w:szCs w:val="32"/>
        </w:rPr>
      </w:pPr>
      <w:r w:rsidRPr="00266471">
        <w:rPr>
          <w:rFonts w:ascii="Times New Roman" w:eastAsia="Times New Roman" w:hAnsi="Times New Roman" w:cs="Times New Roman"/>
          <w:color w:val="212121"/>
          <w:sz w:val="32"/>
          <w:szCs w:val="32"/>
        </w:rPr>
        <w:t>Maximum content (more than 80%) is TV-MA - Content intended for mature audiences aged 17 and above. TV-14 - Content suitable for viewers aged 14 and above. TV-PG - Parental guidance suggested (similar ratings - PG-</w:t>
      </w:r>
      <w:proofErr w:type="gramStart"/>
      <w:r w:rsidRPr="00266471">
        <w:rPr>
          <w:rFonts w:ascii="Times New Roman" w:eastAsia="Times New Roman" w:hAnsi="Times New Roman" w:cs="Times New Roman"/>
          <w:color w:val="212121"/>
          <w:sz w:val="32"/>
          <w:szCs w:val="32"/>
        </w:rPr>
        <w:t>13 ,</w:t>
      </w:r>
      <w:proofErr w:type="gramEnd"/>
      <w:r w:rsidRPr="00266471">
        <w:rPr>
          <w:rFonts w:ascii="Times New Roman" w:eastAsia="Times New Roman" w:hAnsi="Times New Roman" w:cs="Times New Roman"/>
          <w:color w:val="212121"/>
          <w:sz w:val="32"/>
          <w:szCs w:val="32"/>
        </w:rPr>
        <w:t xml:space="preserve"> PG) R - Restricted Content, that may not be suitable for viewers under age 17. These ratings' movies target Matured and Adult audience. Rest 20 % of the content is for kids aged below 13. It shows that Netflix is currently serving mostly </w:t>
      </w:r>
      <w:proofErr w:type="gramStart"/>
      <w:r w:rsidRPr="00266471">
        <w:rPr>
          <w:rFonts w:ascii="Times New Roman" w:eastAsia="Times New Roman" w:hAnsi="Times New Roman" w:cs="Times New Roman"/>
          <w:color w:val="212121"/>
          <w:sz w:val="32"/>
          <w:szCs w:val="32"/>
        </w:rPr>
        <w:t>Mature</w:t>
      </w:r>
      <w:proofErr w:type="gramEnd"/>
      <w:r w:rsidRPr="00266471">
        <w:rPr>
          <w:rFonts w:ascii="Times New Roman" w:eastAsia="Times New Roman" w:hAnsi="Times New Roman" w:cs="Times New Roman"/>
          <w:color w:val="212121"/>
          <w:sz w:val="32"/>
          <w:szCs w:val="32"/>
        </w:rPr>
        <w:t xml:space="preserve"> audiences or Children with parental guidance.</w:t>
      </w:r>
    </w:p>
    <w:p w14:paraId="3F07F107" w14:textId="77777777" w:rsidR="00266471" w:rsidRPr="00266471" w:rsidRDefault="00266471" w:rsidP="00266471">
      <w:pPr>
        <w:spacing w:before="120" w:after="90" w:line="240" w:lineRule="auto"/>
        <w:rPr>
          <w:rFonts w:ascii="Times New Roman" w:eastAsia="Times New Roman" w:hAnsi="Times New Roman" w:cs="Times New Roman"/>
          <w:color w:val="212121"/>
          <w:sz w:val="32"/>
          <w:szCs w:val="32"/>
        </w:rPr>
      </w:pPr>
      <w:proofErr w:type="gramStart"/>
      <w:r w:rsidRPr="00266471">
        <w:rPr>
          <w:rFonts w:ascii="Times New Roman" w:eastAsia="Times New Roman" w:hAnsi="Times New Roman" w:cs="Times New Roman"/>
          <w:color w:val="212121"/>
          <w:sz w:val="32"/>
          <w:szCs w:val="32"/>
        </w:rPr>
        <w:lastRenderedPageBreak/>
        <w:t>drop</w:t>
      </w:r>
      <w:proofErr w:type="gramEnd"/>
      <w:r w:rsidRPr="00266471">
        <w:rPr>
          <w:rFonts w:ascii="Times New Roman" w:eastAsia="Times New Roman" w:hAnsi="Times New Roman" w:cs="Times New Roman"/>
          <w:color w:val="212121"/>
          <w:sz w:val="32"/>
          <w:szCs w:val="32"/>
        </w:rPr>
        <w:t xml:space="preserve"> in content is seen across all the countries and type of content in year 2020 and 2021, possibly because of Pandemic.</w:t>
      </w:r>
    </w:p>
    <w:p w14:paraId="2EB661ED" w14:textId="77777777" w:rsidR="00266471" w:rsidRPr="00266471" w:rsidRDefault="00266471" w:rsidP="00266471">
      <w:pPr>
        <w:spacing w:before="75" w:after="0" w:line="240" w:lineRule="auto"/>
        <w:rPr>
          <w:rFonts w:ascii="Times New Roman" w:eastAsia="Times New Roman" w:hAnsi="Times New Roman" w:cs="Times New Roman"/>
          <w:color w:val="212121"/>
          <w:sz w:val="32"/>
          <w:szCs w:val="32"/>
        </w:rPr>
      </w:pPr>
      <w:r w:rsidRPr="00266471">
        <w:rPr>
          <w:rFonts w:ascii="Times New Roman" w:eastAsia="Times New Roman" w:hAnsi="Times New Roman" w:cs="Times New Roman"/>
          <w:color w:val="212121"/>
          <w:sz w:val="32"/>
          <w:szCs w:val="32"/>
        </w:rPr>
        <w:pict w14:anchorId="0289D9AF">
          <v:rect id="_x0000_i1038" style="width:0;height:1.5pt" o:hralign="center" o:hrstd="t" o:hr="t" fillcolor="#a0a0a0" stroked="f"/>
        </w:pict>
      </w:r>
    </w:p>
    <w:p w14:paraId="25D78669" w14:textId="77777777" w:rsidR="00266471" w:rsidRPr="00266471" w:rsidRDefault="00266471" w:rsidP="00266471">
      <w:pPr>
        <w:spacing w:before="120" w:after="90" w:line="240" w:lineRule="auto"/>
        <w:rPr>
          <w:rFonts w:ascii="Times New Roman" w:eastAsia="Times New Roman" w:hAnsi="Times New Roman" w:cs="Times New Roman"/>
          <w:color w:val="212121"/>
          <w:sz w:val="32"/>
          <w:szCs w:val="32"/>
        </w:rPr>
      </w:pPr>
      <w:r w:rsidRPr="00266471">
        <w:rPr>
          <w:rFonts w:ascii="Times New Roman" w:eastAsia="Times New Roman" w:hAnsi="Times New Roman" w:cs="Times New Roman"/>
          <w:b/>
          <w:bCs/>
          <w:color w:val="212121"/>
          <w:sz w:val="32"/>
          <w:szCs w:val="32"/>
        </w:rPr>
        <w:t>Recommendations</w:t>
      </w:r>
    </w:p>
    <w:p w14:paraId="584C1E4B" w14:textId="77777777" w:rsidR="00266471" w:rsidRPr="00266471" w:rsidRDefault="00266471" w:rsidP="00266471">
      <w:pPr>
        <w:spacing w:before="120" w:after="90" w:line="240" w:lineRule="auto"/>
        <w:rPr>
          <w:rFonts w:ascii="Times New Roman" w:eastAsia="Times New Roman" w:hAnsi="Times New Roman" w:cs="Times New Roman"/>
          <w:color w:val="212121"/>
          <w:sz w:val="32"/>
          <w:szCs w:val="32"/>
        </w:rPr>
      </w:pPr>
      <w:r w:rsidRPr="00266471">
        <w:rPr>
          <w:rFonts w:ascii="Times New Roman" w:eastAsia="Times New Roman" w:hAnsi="Times New Roman" w:cs="Times New Roman"/>
          <w:color w:val="212121"/>
          <w:sz w:val="32"/>
          <w:szCs w:val="32"/>
        </w:rPr>
        <w:t xml:space="preserve">Country specific insights - The content need to be </w:t>
      </w:r>
      <w:proofErr w:type="spellStart"/>
      <w:r w:rsidRPr="00266471">
        <w:rPr>
          <w:rFonts w:ascii="Times New Roman" w:eastAsia="Times New Roman" w:hAnsi="Times New Roman" w:cs="Times New Roman"/>
          <w:color w:val="212121"/>
          <w:sz w:val="32"/>
          <w:szCs w:val="32"/>
        </w:rPr>
        <w:t>targetting</w:t>
      </w:r>
      <w:proofErr w:type="spellEnd"/>
      <w:r w:rsidRPr="00266471">
        <w:rPr>
          <w:rFonts w:ascii="Times New Roman" w:eastAsia="Times New Roman" w:hAnsi="Times New Roman" w:cs="Times New Roman"/>
          <w:color w:val="212121"/>
          <w:sz w:val="32"/>
          <w:szCs w:val="32"/>
        </w:rPr>
        <w:t xml:space="preserve"> the demographic of any country. Netflix can produce higher number of content in the </w:t>
      </w:r>
      <w:proofErr w:type="spellStart"/>
      <w:r w:rsidRPr="00266471">
        <w:rPr>
          <w:rFonts w:ascii="Times New Roman" w:eastAsia="Times New Roman" w:hAnsi="Times New Roman" w:cs="Times New Roman"/>
          <w:color w:val="212121"/>
          <w:sz w:val="32"/>
          <w:szCs w:val="32"/>
        </w:rPr>
        <w:t>perticular</w:t>
      </w:r>
      <w:proofErr w:type="spellEnd"/>
      <w:r w:rsidRPr="00266471">
        <w:rPr>
          <w:rFonts w:ascii="Times New Roman" w:eastAsia="Times New Roman" w:hAnsi="Times New Roman" w:cs="Times New Roman"/>
          <w:color w:val="212121"/>
          <w:sz w:val="32"/>
          <w:szCs w:val="32"/>
        </w:rPr>
        <w:t xml:space="preserve"> rating as per demographic of the country. </w:t>
      </w:r>
      <w:proofErr w:type="spellStart"/>
      <w:r w:rsidRPr="00266471">
        <w:rPr>
          <w:rFonts w:ascii="Times New Roman" w:eastAsia="Times New Roman" w:hAnsi="Times New Roman" w:cs="Times New Roman"/>
          <w:color w:val="212121"/>
          <w:sz w:val="32"/>
          <w:szCs w:val="32"/>
        </w:rPr>
        <w:t>Eg</w:t>
      </w:r>
      <w:proofErr w:type="spellEnd"/>
      <w:r w:rsidRPr="00266471">
        <w:rPr>
          <w:rFonts w:ascii="Times New Roman" w:eastAsia="Times New Roman" w:hAnsi="Times New Roman" w:cs="Times New Roman"/>
          <w:color w:val="212121"/>
          <w:sz w:val="32"/>
          <w:szCs w:val="32"/>
        </w:rPr>
        <w:t xml:space="preserve">. The country like </w:t>
      </w:r>
      <w:proofErr w:type="gramStart"/>
      <w:r w:rsidRPr="00266471">
        <w:rPr>
          <w:rFonts w:ascii="Times New Roman" w:eastAsia="Times New Roman" w:hAnsi="Times New Roman" w:cs="Times New Roman"/>
          <w:color w:val="212121"/>
          <w:sz w:val="32"/>
          <w:szCs w:val="32"/>
        </w:rPr>
        <w:t>India ,</w:t>
      </w:r>
      <w:proofErr w:type="gramEnd"/>
      <w:r w:rsidRPr="00266471">
        <w:rPr>
          <w:rFonts w:ascii="Times New Roman" w:eastAsia="Times New Roman" w:hAnsi="Times New Roman" w:cs="Times New Roman"/>
          <w:color w:val="212121"/>
          <w:sz w:val="32"/>
          <w:szCs w:val="32"/>
        </w:rPr>
        <w:t xml:space="preserve"> which is highly populous , has maximum content available only in three rating TV-MA, TV-14 , TV-PG. It is unlikely to serve below 14 age and above 35 year age </w:t>
      </w:r>
      <w:proofErr w:type="gramStart"/>
      <w:r w:rsidRPr="00266471">
        <w:rPr>
          <w:rFonts w:ascii="Times New Roman" w:eastAsia="Times New Roman" w:hAnsi="Times New Roman" w:cs="Times New Roman"/>
          <w:color w:val="212121"/>
          <w:sz w:val="32"/>
          <w:szCs w:val="32"/>
        </w:rPr>
        <w:t>group .</w:t>
      </w:r>
      <w:proofErr w:type="gramEnd"/>
    </w:p>
    <w:bookmarkEnd w:id="0"/>
    <w:p w14:paraId="7B330D44" w14:textId="77777777" w:rsidR="004D4343" w:rsidRPr="00266471" w:rsidRDefault="004D4343">
      <w:pPr>
        <w:rPr>
          <w:rFonts w:ascii="Times New Roman" w:hAnsi="Times New Roman" w:cs="Times New Roman"/>
          <w:sz w:val="32"/>
          <w:szCs w:val="32"/>
        </w:rPr>
      </w:pPr>
    </w:p>
    <w:sectPr w:rsidR="004D4343" w:rsidRPr="00266471" w:rsidSect="00266471">
      <w:pgSz w:w="12240" w:h="15840"/>
      <w:pgMar w:top="1440" w:right="81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5888"/>
    <w:multiLevelType w:val="multilevel"/>
    <w:tmpl w:val="28CA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E6E36"/>
    <w:multiLevelType w:val="multilevel"/>
    <w:tmpl w:val="AAB8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30FCE"/>
    <w:multiLevelType w:val="multilevel"/>
    <w:tmpl w:val="1D8A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5043C"/>
    <w:multiLevelType w:val="multilevel"/>
    <w:tmpl w:val="5832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B19B2"/>
    <w:multiLevelType w:val="multilevel"/>
    <w:tmpl w:val="0BB6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D2CC4"/>
    <w:multiLevelType w:val="multilevel"/>
    <w:tmpl w:val="4DF2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B063F"/>
    <w:multiLevelType w:val="multilevel"/>
    <w:tmpl w:val="AB72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590"/>
    <w:rsid w:val="00266471"/>
    <w:rsid w:val="003D0590"/>
    <w:rsid w:val="004D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3D86"/>
  <w15:chartTrackingRefBased/>
  <w15:docId w15:val="{5A798526-5535-48F0-9465-DAB26CE7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4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4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86516">
      <w:bodyDiv w:val="1"/>
      <w:marLeft w:val="0"/>
      <w:marRight w:val="0"/>
      <w:marTop w:val="0"/>
      <w:marBottom w:val="0"/>
      <w:divBdr>
        <w:top w:val="none" w:sz="0" w:space="0" w:color="auto"/>
        <w:left w:val="none" w:sz="0" w:space="0" w:color="auto"/>
        <w:bottom w:val="none" w:sz="0" w:space="0" w:color="auto"/>
        <w:right w:val="none" w:sz="0" w:space="0" w:color="auto"/>
      </w:divBdr>
    </w:div>
    <w:div w:id="394669178">
      <w:bodyDiv w:val="1"/>
      <w:marLeft w:val="0"/>
      <w:marRight w:val="0"/>
      <w:marTop w:val="0"/>
      <w:marBottom w:val="0"/>
      <w:divBdr>
        <w:top w:val="none" w:sz="0" w:space="0" w:color="auto"/>
        <w:left w:val="none" w:sz="0" w:space="0" w:color="auto"/>
        <w:bottom w:val="none" w:sz="0" w:space="0" w:color="auto"/>
        <w:right w:val="none" w:sz="0" w:space="0" w:color="auto"/>
      </w:divBdr>
    </w:div>
    <w:div w:id="1983266517">
      <w:bodyDiv w:val="1"/>
      <w:marLeft w:val="0"/>
      <w:marRight w:val="0"/>
      <w:marTop w:val="0"/>
      <w:marBottom w:val="0"/>
      <w:divBdr>
        <w:top w:val="none" w:sz="0" w:space="0" w:color="auto"/>
        <w:left w:val="none" w:sz="0" w:space="0" w:color="auto"/>
        <w:bottom w:val="none" w:sz="0" w:space="0" w:color="auto"/>
        <w:right w:val="none" w:sz="0" w:space="0" w:color="auto"/>
      </w:divBdr>
      <w:divsChild>
        <w:div w:id="930355878">
          <w:marLeft w:val="0"/>
          <w:marRight w:val="0"/>
          <w:marTop w:val="0"/>
          <w:marBottom w:val="0"/>
          <w:divBdr>
            <w:top w:val="none" w:sz="0" w:space="0" w:color="auto"/>
            <w:left w:val="none" w:sz="0" w:space="0" w:color="auto"/>
            <w:bottom w:val="none" w:sz="0" w:space="0" w:color="auto"/>
            <w:right w:val="none" w:sz="0" w:space="0" w:color="auto"/>
          </w:divBdr>
          <w:divsChild>
            <w:div w:id="1885478403">
              <w:marLeft w:val="0"/>
              <w:marRight w:val="0"/>
              <w:marTop w:val="0"/>
              <w:marBottom w:val="0"/>
              <w:divBdr>
                <w:top w:val="none" w:sz="0" w:space="0" w:color="auto"/>
                <w:left w:val="none" w:sz="0" w:space="0" w:color="auto"/>
                <w:bottom w:val="none" w:sz="0" w:space="0" w:color="auto"/>
                <w:right w:val="none" w:sz="0" w:space="0" w:color="auto"/>
              </w:divBdr>
              <w:divsChild>
                <w:div w:id="1346053486">
                  <w:marLeft w:val="0"/>
                  <w:marRight w:val="0"/>
                  <w:marTop w:val="0"/>
                  <w:marBottom w:val="0"/>
                  <w:divBdr>
                    <w:top w:val="none" w:sz="0" w:space="0" w:color="auto"/>
                    <w:left w:val="none" w:sz="0" w:space="0" w:color="auto"/>
                    <w:bottom w:val="none" w:sz="0" w:space="0" w:color="auto"/>
                    <w:right w:val="none" w:sz="0" w:space="0" w:color="auto"/>
                  </w:divBdr>
                  <w:divsChild>
                    <w:div w:id="1676377339">
                      <w:marLeft w:val="0"/>
                      <w:marRight w:val="0"/>
                      <w:marTop w:val="0"/>
                      <w:marBottom w:val="0"/>
                      <w:divBdr>
                        <w:top w:val="none" w:sz="0" w:space="0" w:color="auto"/>
                        <w:left w:val="none" w:sz="0" w:space="0" w:color="auto"/>
                        <w:bottom w:val="none" w:sz="0" w:space="0" w:color="auto"/>
                        <w:right w:val="none" w:sz="0" w:space="0" w:color="auto"/>
                      </w:divBdr>
                      <w:divsChild>
                        <w:div w:id="1585142072">
                          <w:marLeft w:val="0"/>
                          <w:marRight w:val="0"/>
                          <w:marTop w:val="0"/>
                          <w:marBottom w:val="0"/>
                          <w:divBdr>
                            <w:top w:val="none" w:sz="0" w:space="0" w:color="auto"/>
                            <w:left w:val="none" w:sz="0" w:space="0" w:color="auto"/>
                            <w:bottom w:val="none" w:sz="0" w:space="0" w:color="auto"/>
                            <w:right w:val="none" w:sz="0" w:space="0" w:color="auto"/>
                          </w:divBdr>
                          <w:divsChild>
                            <w:div w:id="4137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459206">
              <w:marLeft w:val="0"/>
              <w:marRight w:val="0"/>
              <w:marTop w:val="0"/>
              <w:marBottom w:val="0"/>
              <w:divBdr>
                <w:top w:val="none" w:sz="0" w:space="0" w:color="auto"/>
                <w:left w:val="none" w:sz="0" w:space="0" w:color="auto"/>
                <w:bottom w:val="none" w:sz="0" w:space="0" w:color="auto"/>
                <w:right w:val="none" w:sz="0" w:space="0" w:color="auto"/>
              </w:divBdr>
            </w:div>
          </w:divsChild>
        </w:div>
        <w:div w:id="1871408595">
          <w:marLeft w:val="0"/>
          <w:marRight w:val="0"/>
          <w:marTop w:val="0"/>
          <w:marBottom w:val="0"/>
          <w:divBdr>
            <w:top w:val="none" w:sz="0" w:space="0" w:color="auto"/>
            <w:left w:val="none" w:sz="0" w:space="0" w:color="auto"/>
            <w:bottom w:val="none" w:sz="0" w:space="0" w:color="auto"/>
            <w:right w:val="none" w:sz="0" w:space="0" w:color="auto"/>
          </w:divBdr>
          <w:divsChild>
            <w:div w:id="1636712408">
              <w:marLeft w:val="0"/>
              <w:marRight w:val="0"/>
              <w:marTop w:val="0"/>
              <w:marBottom w:val="0"/>
              <w:divBdr>
                <w:top w:val="none" w:sz="0" w:space="0" w:color="auto"/>
                <w:left w:val="none" w:sz="0" w:space="0" w:color="auto"/>
                <w:bottom w:val="none" w:sz="0" w:space="0" w:color="auto"/>
                <w:right w:val="none" w:sz="0" w:space="0" w:color="auto"/>
              </w:divBdr>
              <w:divsChild>
                <w:div w:id="1125662046">
                  <w:marLeft w:val="0"/>
                  <w:marRight w:val="0"/>
                  <w:marTop w:val="0"/>
                  <w:marBottom w:val="0"/>
                  <w:divBdr>
                    <w:top w:val="none" w:sz="0" w:space="0" w:color="auto"/>
                    <w:left w:val="none" w:sz="0" w:space="0" w:color="auto"/>
                    <w:bottom w:val="none" w:sz="0" w:space="0" w:color="auto"/>
                    <w:right w:val="none" w:sz="0" w:space="0" w:color="auto"/>
                  </w:divBdr>
                  <w:divsChild>
                    <w:div w:id="1627471601">
                      <w:marLeft w:val="0"/>
                      <w:marRight w:val="0"/>
                      <w:marTop w:val="0"/>
                      <w:marBottom w:val="0"/>
                      <w:divBdr>
                        <w:top w:val="none" w:sz="0" w:space="0" w:color="auto"/>
                        <w:left w:val="none" w:sz="0" w:space="0" w:color="auto"/>
                        <w:bottom w:val="none" w:sz="0" w:space="0" w:color="auto"/>
                        <w:right w:val="none" w:sz="0" w:space="0" w:color="auto"/>
                      </w:divBdr>
                      <w:divsChild>
                        <w:div w:id="2060012178">
                          <w:marLeft w:val="0"/>
                          <w:marRight w:val="0"/>
                          <w:marTop w:val="0"/>
                          <w:marBottom w:val="0"/>
                          <w:divBdr>
                            <w:top w:val="none" w:sz="0" w:space="0" w:color="auto"/>
                            <w:left w:val="none" w:sz="0" w:space="0" w:color="auto"/>
                            <w:bottom w:val="none" w:sz="0" w:space="0" w:color="auto"/>
                            <w:right w:val="none" w:sz="0" w:space="0" w:color="auto"/>
                          </w:divBdr>
                          <w:divsChild>
                            <w:div w:id="15901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98306">
              <w:marLeft w:val="0"/>
              <w:marRight w:val="0"/>
              <w:marTop w:val="0"/>
              <w:marBottom w:val="0"/>
              <w:divBdr>
                <w:top w:val="none" w:sz="0" w:space="0" w:color="auto"/>
                <w:left w:val="none" w:sz="0" w:space="0" w:color="auto"/>
                <w:bottom w:val="none" w:sz="0" w:space="0" w:color="auto"/>
                <w:right w:val="none" w:sz="0" w:space="0" w:color="auto"/>
              </w:divBdr>
            </w:div>
          </w:divsChild>
        </w:div>
        <w:div w:id="1954316036">
          <w:marLeft w:val="0"/>
          <w:marRight w:val="0"/>
          <w:marTop w:val="0"/>
          <w:marBottom w:val="0"/>
          <w:divBdr>
            <w:top w:val="none" w:sz="0" w:space="0" w:color="auto"/>
            <w:left w:val="none" w:sz="0" w:space="0" w:color="auto"/>
            <w:bottom w:val="none" w:sz="0" w:space="0" w:color="auto"/>
            <w:right w:val="none" w:sz="0" w:space="0" w:color="auto"/>
          </w:divBdr>
          <w:divsChild>
            <w:div w:id="523632983">
              <w:marLeft w:val="0"/>
              <w:marRight w:val="0"/>
              <w:marTop w:val="0"/>
              <w:marBottom w:val="0"/>
              <w:divBdr>
                <w:top w:val="none" w:sz="0" w:space="0" w:color="auto"/>
                <w:left w:val="none" w:sz="0" w:space="0" w:color="auto"/>
                <w:bottom w:val="none" w:sz="0" w:space="0" w:color="auto"/>
                <w:right w:val="none" w:sz="0" w:space="0" w:color="auto"/>
              </w:divBdr>
              <w:divsChild>
                <w:div w:id="843327648">
                  <w:marLeft w:val="0"/>
                  <w:marRight w:val="0"/>
                  <w:marTop w:val="0"/>
                  <w:marBottom w:val="0"/>
                  <w:divBdr>
                    <w:top w:val="none" w:sz="0" w:space="0" w:color="auto"/>
                    <w:left w:val="none" w:sz="0" w:space="0" w:color="auto"/>
                    <w:bottom w:val="none" w:sz="0" w:space="0" w:color="auto"/>
                    <w:right w:val="none" w:sz="0" w:space="0" w:color="auto"/>
                  </w:divBdr>
                  <w:divsChild>
                    <w:div w:id="1845166318">
                      <w:marLeft w:val="0"/>
                      <w:marRight w:val="0"/>
                      <w:marTop w:val="0"/>
                      <w:marBottom w:val="0"/>
                      <w:divBdr>
                        <w:top w:val="none" w:sz="0" w:space="0" w:color="auto"/>
                        <w:left w:val="none" w:sz="0" w:space="0" w:color="auto"/>
                        <w:bottom w:val="none" w:sz="0" w:space="0" w:color="auto"/>
                        <w:right w:val="none" w:sz="0" w:space="0" w:color="auto"/>
                      </w:divBdr>
                      <w:divsChild>
                        <w:div w:id="1718775365">
                          <w:marLeft w:val="0"/>
                          <w:marRight w:val="0"/>
                          <w:marTop w:val="0"/>
                          <w:marBottom w:val="0"/>
                          <w:divBdr>
                            <w:top w:val="none" w:sz="0" w:space="0" w:color="auto"/>
                            <w:left w:val="none" w:sz="0" w:space="0" w:color="auto"/>
                            <w:bottom w:val="none" w:sz="0" w:space="0" w:color="auto"/>
                            <w:right w:val="none" w:sz="0" w:space="0" w:color="auto"/>
                          </w:divBdr>
                          <w:divsChild>
                            <w:div w:id="18688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Zaffir Alam</dc:creator>
  <cp:keywords/>
  <dc:description/>
  <cp:lastModifiedBy>Md Zaffir Alam</cp:lastModifiedBy>
  <cp:revision>2</cp:revision>
  <dcterms:created xsi:type="dcterms:W3CDTF">2024-10-15T06:06:00Z</dcterms:created>
  <dcterms:modified xsi:type="dcterms:W3CDTF">2024-10-15T06:10:00Z</dcterms:modified>
</cp:coreProperties>
</file>