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6.0" w:type="dxa"/>
        <w:jc w:val="left"/>
        <w:tblInd w:w="-115.0" w:type="dxa"/>
        <w:tblLayout w:type="fixed"/>
        <w:tblLook w:val="0000"/>
      </w:tblPr>
      <w:tblGrid>
        <w:gridCol w:w="4248"/>
        <w:gridCol w:w="288"/>
        <w:gridCol w:w="4410"/>
        <w:tblGridChange w:id="0">
          <w:tblGrid>
            <w:gridCol w:w="4248"/>
            <w:gridCol w:w="288"/>
            <w:gridCol w:w="4410"/>
          </w:tblGrid>
        </w:tblGridChange>
      </w:tblGrid>
      <w:tr>
        <w:trPr>
          <w:cantSplit w:val="0"/>
          <w:trHeight w:val="243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firstLine="0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Министерство науки и высшего образования РФ</w:t>
            </w:r>
          </w:p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firstLine="0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Федеральное государственное автономное образовательное учреждение высшего образования</w:t>
            </w:r>
          </w:p>
          <w:p w:rsidR="00000000" w:rsidDel="00000000" w:rsidP="00000000" w:rsidRDefault="00000000" w:rsidRPr="00000000" w14:paraId="00000004">
            <w:pPr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«Пермский государственный национальный исследовательский университет»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95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ind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ind w:firstLine="0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Институт компьютерных наук и технологий</w:t>
            </w:r>
          </w:p>
        </w:tc>
      </w:tr>
      <w:tr>
        <w:trPr>
          <w:cantSplit w:val="0"/>
          <w:trHeight w:val="2863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>
                <w:b w:val="1"/>
                <w:color w:val="1a1a1a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highlight w:val="white"/>
                <w:rtl w:val="0"/>
              </w:rPr>
              <w:t xml:space="preserve">ОТЧЁТ</w:t>
            </w:r>
          </w:p>
          <w:p w:rsidR="00000000" w:rsidDel="00000000" w:rsidP="00000000" w:rsidRDefault="00000000" w:rsidRPr="00000000" w14:paraId="0000000C">
            <w:pPr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по лабораторной работе №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по дисциплине «Языки программирования»</w:t>
            </w:r>
          </w:p>
          <w:p w:rsidR="00000000" w:rsidDel="00000000" w:rsidP="00000000" w:rsidRDefault="00000000" w:rsidRPr="00000000" w14:paraId="0000000E">
            <w:pPr>
              <w:ind w:firstLine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Вариант </w:t>
            </w:r>
            <w:r w:rsidDel="00000000" w:rsidR="00000000" w:rsidRPr="00000000">
              <w:rPr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0F">
            <w:pPr>
              <w:ind w:firstLine="0"/>
              <w:jc w:val="center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1" w:hRule="atLeast"/>
          <w:tblHeader w:val="0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012">
            <w:pPr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ind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Работу выполнил</w:t>
            </w:r>
          </w:p>
          <w:p w:rsidR="00000000" w:rsidDel="00000000" w:rsidP="00000000" w:rsidRDefault="00000000" w:rsidRPr="00000000" w14:paraId="00000015">
            <w:pPr>
              <w:ind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студент группы </w:t>
            </w:r>
            <w:r w:rsidDel="00000000" w:rsidR="00000000" w:rsidRPr="00000000">
              <w:rPr>
                <w:rtl w:val="0"/>
              </w:rPr>
              <w:t xml:space="preserve">ФИТ</w:t>
            </w:r>
            <w:r w:rsidDel="00000000" w:rsidR="00000000" w:rsidRPr="00000000">
              <w:rPr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rtl w:val="0"/>
              </w:rPr>
              <w:t xml:space="preserve">-2023 2 курса</w:t>
            </w:r>
          </w:p>
          <w:p w:rsidR="00000000" w:rsidDel="00000000" w:rsidP="00000000" w:rsidRDefault="00000000" w:rsidRPr="00000000" w14:paraId="00000016">
            <w:pPr>
              <w:ind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Рычагов М.Р.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«</w:t>
            </w: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color w:val="000000"/>
                <w:rtl w:val="0"/>
              </w:rPr>
              <w:t xml:space="preserve">» Октября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2024 г.</w:t>
            </w:r>
          </w:p>
        </w:tc>
      </w:tr>
      <w:tr>
        <w:trPr>
          <w:cantSplit w:val="0"/>
          <w:trHeight w:val="3077" w:hRule="atLeast"/>
          <w:tblHeader w:val="0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right" w:leader="none" w:pos="4604"/>
              </w:tabs>
              <w:ind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Работу проверила</w:t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right" w:leader="none" w:pos="4604"/>
              </w:tabs>
              <w:ind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Кнутова Н.С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«___» _________ 2024 г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1D">
            <w:pPr>
              <w:ind w:firstLine="0"/>
              <w:jc w:val="center"/>
              <w:rPr>
                <w:color w:val="00000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color w:val="000000"/>
                <w:rtl w:val="0"/>
              </w:rPr>
              <w:t xml:space="preserve">Пермь 2024</w:t>
            </w:r>
          </w:p>
        </w:tc>
      </w:tr>
    </w:tbl>
    <w:p w:rsidR="00000000" w:rsidDel="00000000" w:rsidP="00000000" w:rsidRDefault="00000000" w:rsidRPr="00000000" w14:paraId="00000020">
      <w:pPr>
        <w:tabs>
          <w:tab w:val="center" w:leader="none" w:pos="4677"/>
        </w:tabs>
        <w:spacing w:after="160" w:lineRule="auto"/>
        <w:ind w:firstLine="0"/>
        <w:jc w:val="left"/>
        <w:rPr/>
        <w:sectPr>
          <w:footerReference r:id="rId7" w:type="default"/>
          <w:footerReference r:id="rId8" w:type="first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СОДЕРЖАНИЕ</w:t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3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4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5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6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7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8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9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0" w:right="0" w:firstLine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10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 решения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100" w:before="0" w:line="360" w:lineRule="auto"/>
            <w:ind w:left="240" w:right="0" w:firstLine="469.00000000000006"/>
            <w:jc w:val="both"/>
            <w:rPr>
              <w:rFonts w:ascii="Calibri" w:cs="Calibri" w:eastAsia="Calibri" w:hAnsi="Calibri"/>
              <w:color w:val="366091"/>
              <w:sz w:val="32"/>
              <w:szCs w:val="32"/>
            </w:rPr>
          </w:pPr>
          <w:hyperlink w:anchor="_heading=h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Код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6">
      <w:pPr>
        <w:spacing w:after="160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Даны вектор V, дек D и список L. Каждый исходный контейнер содержит не менее трех элементов, количество элементов является нечетным. Удвоить значения первого, среднего и последнего элемента каждого из исходных контейнеров.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Вводим с клавиатуры значения вектора, дека и списка.В случаях дека и вектора просто обращаюсь по индексу к первому, V.size\D.size /2, к последнему элементу и домножаю каждое значение на 2.  В случае списка сдвигаю значение итератоа до искомой середины списка и домножаю на 2. первый и последний элемент также умножаются на 2.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1477328" cy="2146908"/>
            <wp:effectExtent b="0" l="0" r="0" t="0"/>
            <wp:docPr id="20254155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8973" l="45929" r="31832" t="33424"/>
                    <a:stretch>
                      <a:fillRect/>
                    </a:stretch>
                  </pic:blipFill>
                  <pic:spPr>
                    <a:xfrm>
                      <a:off x="0" y="0"/>
                      <a:ext cx="1477328" cy="2146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87413" cy="914383"/>
            <wp:effectExtent b="0" l="0" r="0" t="0"/>
            <wp:docPr id="20254155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53501" l="46089" r="27661" t="34089"/>
                    <a:stretch>
                      <a:fillRect/>
                    </a:stretch>
                  </pic:blipFill>
                  <pic:spPr>
                    <a:xfrm>
                      <a:off x="0" y="0"/>
                      <a:ext cx="3487413" cy="91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6065" cy="838200"/>
            <wp:effectExtent b="0" l="0" r="0" t="0"/>
            <wp:docPr id="20254155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54852" l="46250" r="32239" t="33850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000000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ind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  <w:t xml:space="preserve">Дан список L, количество элементов которого делится на 3. Добавить в конец списка первую треть его исходных элементов в обратном порядке. Использовать один вызов функции-члена insert.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  <w:t xml:space="preserve">Вводим количество элементов в списке L. Сдвигаем значение итератора до границы, т.е. элемента с индексом (L.size()+1)/3. после чего итератор проходить цикл до L.begin(), добавляя значения в конец массива. последнее значение добавляется вне цикла.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2344103" cy="1762125"/>
            <wp:effectExtent b="0" l="0" r="0" t="0"/>
            <wp:docPr id="20254155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2480" l="46089" r="31993" t="29867"/>
                    <a:stretch>
                      <a:fillRect/>
                    </a:stretch>
                  </pic:blipFill>
                  <pic:spPr>
                    <a:xfrm>
                      <a:off x="0" y="0"/>
                      <a:ext cx="2344103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6E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after="160" w:line="259" w:lineRule="auto"/>
        <w:jc w:val="left"/>
        <w:rPr/>
      </w:pPr>
      <w:bookmarkStart w:colFirst="0" w:colLast="0" w:name="_heading=h.3rdcrjn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Дан дек D с количеством элементов, кратным 4. Удалить в первой половине исходного дека все элементы с четными порядковыми номерами (считая, что начальный элемент дека имеет порядковый номер 1). Использовать функцию-член erase в цикле с числовым параметром. Указание. Используйте цикл с числовым параметром, повторяющийся N/4 раз (где N — исходный размер дека). Свяжите вспомогательный итератор i с началом дека. В цикле выполняйте функцию-член erase с параметром, равным ++i, обязательно присваивая возвращаемое значение итератору i.</w:t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Вводим количество элементов в деке, даем вспомогательному итератору i значение D.begin().  Проходим деку ¼ раза. Каждый раз когда значение счетчика j увеличивается мы передаем i удаление следующего после него значения, таким образом удаляя из первой половины деки четные по индексу элементы.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76">
      <w:pPr>
        <w:rPr/>
      </w:pPr>
      <w:bookmarkStart w:colFirst="0" w:colLast="0" w:name="_heading=h.1ksv4uv" w:id="15"/>
      <w:bookmarkEnd w:id="15"/>
      <w:r w:rsidDel="00000000" w:rsidR="00000000" w:rsidRPr="00000000">
        <w:rPr/>
        <w:drawing>
          <wp:inline distB="114300" distT="114300" distL="114300" distR="114300">
            <wp:extent cx="4258628" cy="1179312"/>
            <wp:effectExtent b="0" l="0" r="0" t="0"/>
            <wp:docPr id="20254155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9502" l="46089" r="12258" t="30025"/>
                    <a:stretch>
                      <a:fillRect/>
                    </a:stretch>
                  </pic:blipFill>
                  <pic:spPr>
                    <a:xfrm>
                      <a:off x="0" y="0"/>
                      <a:ext cx="4258628" cy="1179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7A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https://github.com/Mdcrych/lb2/blob/main/lab2_3.cpp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after="160" w:line="259" w:lineRule="auto"/>
        <w:jc w:val="left"/>
        <w:rPr/>
      </w:pPr>
      <w:bookmarkStart w:colFirst="0" w:colLast="0" w:name="_heading=h.2jxsxqh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Задание 4</w:t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Дана строка name и набор целых чисел. Записать в текстовый файл с именем name все числа из исходного набора в том же порядке, заменяя каждое число 0 на число 10 и добавляя после каждого числа два пробела. Использовать алгоритм replace_copy.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Создаем файл, вводим элементы, в алгоритме Replace_copy, прописываем интервал на котором будем заменять и значения, которые будем менять и на которые будем менять.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3153728" cy="1866900"/>
            <wp:effectExtent b="0" l="0" r="0" t="0"/>
            <wp:docPr id="20254155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64150" l="19807" r="63416" t="12755"/>
                    <a:stretch>
                      <a:fillRect/>
                    </a:stretch>
                  </pic:blipFill>
                  <pic:spPr>
                    <a:xfrm>
                      <a:off x="0" y="0"/>
                      <a:ext cx="3153728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84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https://github.com/Mdcrych/lb2/blob/main/lab2_4.cpp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after="160" w:line="259" w:lineRule="auto"/>
        <w:jc w:val="left"/>
        <w:rPr/>
      </w:pPr>
      <w:bookmarkStart w:colFirst="0" w:colLast="0" w:name="_heading=h.2xcytp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Задание 5</w:t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Дано целое число K (&gt; 0) и вектор V, содержащий только нули и единицы. Удалить в векторе V последний набор из K подряд расположенных нулей (если в этом наборе имеется больше K нулей, то требуется удалить только последние K из них). Если вектор не содержит требуемого набора нулей, то не изменять его. Использовать алгоритм search_n и функцию-член erase, а также обратные итераторы.</w:t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Вводим элементы в вектор и  число K. Создаем итератор, который проходит через вектор пока не найдет последние более чем K нулей. После чего итератор удаляет последние K идущих подряд нулей.</w:t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887028" cy="1790700"/>
            <wp:effectExtent b="0" l="0" r="0" t="0"/>
            <wp:docPr id="20254155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40445" l="46089" r="34078" t="29645"/>
                    <a:stretch>
                      <a:fillRect/>
                    </a:stretch>
                  </pic:blipFill>
                  <pic:spPr>
                    <a:xfrm>
                      <a:off x="0" y="0"/>
                      <a:ext cx="2887028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92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https://github.com/Mdcrych/lb2/blob/main/lab2_5.cpp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after="160" w:line="259" w:lineRule="auto"/>
        <w:jc w:val="left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Задание 6</w:t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Даны списки L1 и L2, у каждого из которых количество элементов делится на 4. В первом списке инвертировать (расположить в обратном порядке) первую половину элементов, во втором списке — вторую половину. Для первого списка использовать алгоритм swap_ranges и обратные итераторы, для второго — алгоритм reverse. Использовать также функцию advance.</w:t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Вводим с клавиатуры значения для списков L1 и L2. Определяем границу по середине списка. Проходим алгоритмом реверс от начала(для первого) и с конца(для второго) до границы. Выводим результат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415915" cy="662561"/>
            <wp:effectExtent b="0" l="0" r="0" t="0"/>
            <wp:docPr id="20254155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32638" l="19967" r="59411" t="62908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662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4277678" cy="2544240"/>
            <wp:effectExtent b="0" l="0" r="0" t="0"/>
            <wp:docPr id="20254155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53998" l="19967" r="55557" t="19937"/>
                    <a:stretch>
                      <a:fillRect/>
                    </a:stretch>
                  </pic:blipFill>
                  <pic:spPr>
                    <a:xfrm>
                      <a:off x="0" y="0"/>
                      <a:ext cx="4277678" cy="254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0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9F">
      <w:pPr>
        <w:spacing w:line="240" w:lineRule="auto"/>
        <w:ind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https://github.com/Mdcrych/lb2/blob/main/lab2_10.cpp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spacing w:after="160" w:line="259" w:lineRule="auto"/>
        <w:jc w:val="left"/>
        <w:rPr/>
      </w:pPr>
      <w:bookmarkStart w:colFirst="0" w:colLast="0" w:name="_heading=h.23ckvvd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Задание 7</w:t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Дан список L. Определить количество четных и нечетных чисел в исходном списке (вначале вывести количество четных, затем количество нечетных чисел). Использовать алгоритм partition и два вызова функции distance для итераторов.</w:t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Вводим значения списка, после чего при помощи лямбда функции перемещаем четные значения в начало списка, а нечетные в конец. Для подсчетов используем итераторы и функцию distance. После чего выводим сначала первый результат(четные), затем второй(нечетные).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heading=h.1hmsyys" w:id="36"/>
      <w:bookmarkEnd w:id="36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2306003" cy="1388561"/>
            <wp:effectExtent b="0" l="0" r="0" t="0"/>
            <wp:docPr id="20254155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50017" l="46089" r="35041" t="29829"/>
                    <a:stretch>
                      <a:fillRect/>
                    </a:stretch>
                  </pic:blipFill>
                  <pic:spPr>
                    <a:xfrm>
                      <a:off x="0" y="0"/>
                      <a:ext cx="2306003" cy="1388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heading=h.41mghml" w:id="37"/>
      <w:bookmarkEnd w:id="37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AA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https://github.com/Mdcrych/lb2/blob/main/lab2_7.cpp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spacing w:after="160" w:line="259" w:lineRule="auto"/>
        <w:jc w:val="left"/>
        <w:rPr/>
      </w:pPr>
      <w:bookmarkStart w:colFirst="0" w:colLast="0" w:name="_heading=h.2grqrue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Задание 8</w:t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Дан список L. Получить вектор V вещественных чисел, содержащий значения среднего арифметического для всех пар соседних элементов исходного списка (количество элементов вектора V должно быть на 1 меньше количества элементов списка L). Например, для исходного списка 1, 3, 4, 6 полученный вектор должен содержать значения 2.0, 3.5, 5.0. Использовать алгоритм adjacent_difference с итератором вставки и функциональным объектом, а также функцию-член erase для вектора V.</w:t>
      </w:r>
    </w:p>
    <w:p w:rsidR="00000000" w:rsidDel="00000000" w:rsidP="00000000" w:rsidRDefault="00000000" w:rsidRPr="00000000" w14:paraId="000000B0">
      <w:pPr>
        <w:pStyle w:val="Heading2"/>
        <w:rPr/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Алгоритмом adjacent_difference ищем среднее арифметическое для всех пар соседних элементов исходного списка. Удаляем первый элемент нашего вектора (т.к он равен первому элементу списка)</w:t>
      </w:r>
    </w:p>
    <w:p w:rsidR="00000000" w:rsidDel="00000000" w:rsidP="00000000" w:rsidRDefault="00000000" w:rsidRPr="00000000" w14:paraId="000000B2">
      <w:pPr>
        <w:pStyle w:val="Heading2"/>
        <w:rPr/>
      </w:pPr>
      <w:bookmarkStart w:colFirst="0" w:colLast="0" w:name="_heading=h.1v1yuxt" w:id="41"/>
      <w:bookmarkEnd w:id="41"/>
      <w:r w:rsidDel="00000000" w:rsidR="00000000" w:rsidRPr="00000000">
        <w:rPr>
          <w:rtl w:val="0"/>
        </w:rPr>
        <w:t xml:space="preserve">Тестирование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3356286" cy="1580577"/>
            <wp:effectExtent b="0" l="0" r="0" t="0"/>
            <wp:docPr id="20254155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46883" l="45929" r="26537" t="30110"/>
                    <a:stretch>
                      <a:fillRect/>
                    </a:stretch>
                  </pic:blipFill>
                  <pic:spPr>
                    <a:xfrm>
                      <a:off x="0" y="0"/>
                      <a:ext cx="3356286" cy="1580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heading=h.2u6wntf" w:id="42"/>
      <w:bookmarkEnd w:id="42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B5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https://github.com/Mdcrych/lb2/blob/main/lab2_8.cpp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after="160" w:line="259" w:lineRule="auto"/>
        <w:jc w:val="left"/>
        <w:rPr/>
      </w:pPr>
      <w:bookmarkStart w:colFirst="0" w:colLast="0" w:name="_heading=h.19c6y18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Задание 9</w:t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heading=h.3tbugp1" w:id="44"/>
      <w:bookmarkEnd w:id="44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Дан вектор V0, целое число N (&gt; 0) и набор векторов V1, …, VN. Известно, что размер вектора V0 не превосходит размера любого из векторов V1, …, VN. Найти количество векторов VI, I = 1, …, N, в которых содержатся все элементы вектора V0 (без учета их повторений). Использовать алгоритм includes, применяя его в цикле к двум множествам, одно из которых создано на основе вектора V0, а другое на очередной итерации содержит элементы очередного из векторов VI, I = 1, …, N. </w:t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heading=h.28h4qwu" w:id="45"/>
      <w:bookmarkEnd w:id="45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Перевести вектора в multiset, чтобы был учет повторений. Найти вхождения векторов Vi в вектор V0.</w:t>
      </w:r>
    </w:p>
    <w:p w:rsidR="00000000" w:rsidDel="00000000" w:rsidP="00000000" w:rsidRDefault="00000000" w:rsidRPr="00000000" w14:paraId="000000BE">
      <w:pPr>
        <w:pStyle w:val="Heading2"/>
        <w:rPr/>
      </w:pPr>
      <w:bookmarkStart w:colFirst="0" w:colLast="0" w:name="_heading=h.nmf14n" w:id="46"/>
      <w:bookmarkEnd w:id="46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heading=h.i3jg8fp54idq" w:id="47"/>
      <w:bookmarkEnd w:id="47"/>
      <w:r w:rsidDel="00000000" w:rsidR="00000000" w:rsidRPr="00000000">
        <w:rPr/>
        <w:drawing>
          <wp:inline distB="114300" distT="114300" distL="114300" distR="114300">
            <wp:extent cx="2134553" cy="1252890"/>
            <wp:effectExtent b="0" l="0" r="0" t="0"/>
            <wp:docPr id="20254155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38440" l="47686" r="22930" t="30785"/>
                    <a:stretch>
                      <a:fillRect/>
                    </a:stretch>
                  </pic:blipFill>
                  <pic:spPr>
                    <a:xfrm>
                      <a:off x="0" y="0"/>
                      <a:ext cx="2134553" cy="1252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88562" cy="1328381"/>
            <wp:effectExtent b="0" l="0" r="0" t="0"/>
            <wp:docPr id="20254155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35825" l="45128" r="22686" t="29383"/>
                    <a:stretch>
                      <a:fillRect/>
                    </a:stretch>
                  </pic:blipFill>
                  <pic:spPr>
                    <a:xfrm>
                      <a:off x="0" y="0"/>
                      <a:ext cx="2188562" cy="1328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heading=h.37m2jsg" w:id="48"/>
      <w:bookmarkEnd w:id="48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C2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https://github.com/Mdcrych/lb2/blob/main/lab2_9.cpp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after="160" w:line="259" w:lineRule="auto"/>
        <w:jc w:val="left"/>
        <w:rPr/>
      </w:pPr>
      <w:bookmarkStart w:colFirst="0" w:colLast="0" w:name="_heading=h.1mrcu09" w:id="49"/>
      <w:bookmarkEnd w:id="49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Задание 10</w:t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heading=h.46r0co2" w:id="50"/>
      <w:bookmarkEnd w:id="50"/>
      <w:r w:rsidDel="00000000" w:rsidR="00000000" w:rsidRPr="00000000">
        <w:rPr>
          <w:rtl w:val="0"/>
        </w:rPr>
        <w:t xml:space="preserve">Текст задания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Дан вектор V, элементами которого являются английские слова, набранные заглавными буквами. Выполнить группировку элементов вектора V, используя в качестве ключа группировки последнюю букву элемента: в одну группу должны входить все элементы вектора V, оканчивающиеся одной и той же буквой (сгруппированные элементы должны располагаться в порядке, обратном порядку их расположения в исходном векторе). Представить результат группировки в виде мультиотображения M, ключами которого являются ключи группировки, т. е. последние буквы элементов вектора V, а значениями — элементы вектора, оканчивающиеся на соответствующую букву (таким образом, отображение M должно иметь тип multimap). Вывести полученное отображение (для каждого элемента отображения M вначале выводить ключ, а затем связанный с ним элемент вектора V; ключи могут повторяться). Для перебора элементов контейнеров использовать цикл for по элементам контейнера.</w:t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heading=h.2lwamvv" w:id="51"/>
      <w:bookmarkEnd w:id="51"/>
      <w:r w:rsidDel="00000000" w:rsidR="00000000" w:rsidRPr="00000000">
        <w:rPr>
          <w:rtl w:val="0"/>
        </w:rPr>
        <w:t xml:space="preserve">Алгоритм решения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Вводим количество слов и сами слова. Создаем multimap для отображения и создания пары. Перебираем и создаем пары из ключа и слова в цикле. Выводим получившиеся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heading=h.111kx3o" w:id="52"/>
      <w:bookmarkEnd w:id="52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2972753" cy="2329396"/>
            <wp:effectExtent b="0" l="0" r="0" t="0"/>
            <wp:docPr id="20254155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36567" l="45929" r="29907" t="30051"/>
                    <a:stretch>
                      <a:fillRect/>
                    </a:stretch>
                  </pic:blipFill>
                  <pic:spPr>
                    <a:xfrm>
                      <a:off x="0" y="0"/>
                      <a:ext cx="2972753" cy="232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heading=h.3l18frh" w:id="53"/>
      <w:bookmarkEnd w:id="53"/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CE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https://github.com/Mdcrych/lb2/blob/main/lab2_10.cpp</w:t>
        </w:r>
      </w:hyperlink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type w:val="nextPage"/>
      <w:pgSz w:h="16838" w:w="11906" w:orient="portrait"/>
      <w:pgMar w:bottom="1134" w:top="1418" w:left="1701" w:right="851" w:header="850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ambri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ind w:firstLine="0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ind w:firstLine="0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ind w:firstLine="0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center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60" w:before="480" w:lineRule="auto"/>
      <w:ind w:firstLine="0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360" w:before="480" w:lineRule="auto"/>
      <w:ind w:firstLine="0"/>
    </w:pPr>
    <w:rPr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480" w:lineRule="auto"/>
      <w:ind w:left="709" w:firstLine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709" w:firstLine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709" w:firstLine="0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709" w:firstLine="0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ind w:firstLine="0"/>
      <w:jc w:val="center"/>
    </w:pPr>
    <w:rPr>
      <w:b w:val="1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360" w:before="480"/>
      <w:ind w:firstLine="0"/>
      <w:outlineLvl w:val="0"/>
    </w:pPr>
    <w:rPr>
      <w:b w:val="1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360" w:before="480"/>
      <w:ind w:firstLine="0"/>
      <w:outlineLvl w:val="1"/>
    </w:pPr>
    <w:rPr>
      <w:b w:val="1"/>
      <w:color w:val="000000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360" w:before="480"/>
      <w:ind w:left="709" w:firstLine="0"/>
      <w:outlineLvl w:val="2"/>
    </w:pPr>
    <w:rPr>
      <w:b w:val="1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before="40"/>
      <w:ind w:left="709" w:firstLine="0"/>
      <w:outlineLvl w:val="3"/>
    </w:pPr>
    <w:rPr>
      <w:b w:val="1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before="40"/>
      <w:ind w:left="709" w:firstLine="0"/>
      <w:outlineLvl w:val="4"/>
    </w:pPr>
    <w:rPr>
      <w:rFonts w:ascii="Calibri" w:cs="Calibri" w:eastAsia="Calibri" w:hAnsi="Calibri"/>
      <w:color w:val="2e75b5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before="40"/>
      <w:ind w:left="709" w:firstLine="0"/>
      <w:outlineLvl w:val="5"/>
    </w:pPr>
    <w:rPr>
      <w:rFonts w:ascii="Calibri" w:cs="Calibri" w:eastAsia="Calibri" w:hAnsi="Calibri"/>
      <w:color w:val="1e4d78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ind w:firstLine="0"/>
      <w:jc w:val="center"/>
    </w:pPr>
    <w:rPr>
      <w:b w:val="1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a6">
    <w:name w:val="Hyperlink"/>
    <w:basedOn w:val="a0"/>
    <w:uiPriority w:val="99"/>
    <w:unhideWhenUsed w:val="1"/>
    <w:rsid w:val="00AE6D07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 w:val="1"/>
    <w:unhideWhenUsed w:val="1"/>
    <w:rsid w:val="00AE6D07"/>
    <w:rPr>
      <w:color w:val="605e5c"/>
      <w:shd w:color="auto" w:fill="e1dfdd" w:val="clear"/>
    </w:rPr>
  </w:style>
  <w:style w:type="character" w:styleId="a8">
    <w:name w:val="FollowedHyperlink"/>
    <w:basedOn w:val="a0"/>
    <w:uiPriority w:val="99"/>
    <w:semiHidden w:val="1"/>
    <w:unhideWhenUsed w:val="1"/>
    <w:rsid w:val="00AE6D07"/>
    <w:rPr>
      <w:color w:val="800080" w:themeColor="followedHyperlink"/>
      <w:u w:val="single"/>
    </w:rPr>
  </w:style>
  <w:style w:type="paragraph" w:styleId="a9">
    <w:name w:val="TOC Heading"/>
    <w:basedOn w:val="1"/>
    <w:next w:val="a"/>
    <w:uiPriority w:val="39"/>
    <w:unhideWhenUsed w:val="1"/>
    <w:qFormat w:val="1"/>
    <w:rsid w:val="00AE6D07"/>
    <w:pPr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sz w:val="32"/>
      <w:szCs w:val="32"/>
    </w:rPr>
  </w:style>
  <w:style w:type="paragraph" w:styleId="10">
    <w:name w:val="toc 1"/>
    <w:basedOn w:val="a"/>
    <w:next w:val="a"/>
    <w:autoRedefine w:val="1"/>
    <w:uiPriority w:val="39"/>
    <w:unhideWhenUsed w:val="1"/>
    <w:rsid w:val="00AE6D07"/>
    <w:pPr>
      <w:spacing w:after="100"/>
    </w:pPr>
  </w:style>
  <w:style w:type="paragraph" w:styleId="20">
    <w:name w:val="toc 2"/>
    <w:basedOn w:val="a"/>
    <w:next w:val="a"/>
    <w:autoRedefine w:val="1"/>
    <w:uiPriority w:val="39"/>
    <w:unhideWhenUsed w:val="1"/>
    <w:rsid w:val="00AE6D07"/>
    <w:pPr>
      <w:spacing w:after="100"/>
      <w:ind w:left="24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dcrych/lb2/blob/main/lab2_5.cpp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hyperlink" Target="https://github.com/Mdcrych/lb2/blob/main/lab2_10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hyperlink" Target="https://github.com/Mdcrych/lb2/blob/main/lab2_7.cpp" TargetMode="External"/><Relationship Id="rId28" Type="http://schemas.openxmlformats.org/officeDocument/2006/relationships/image" Target="media/image6.png"/><Relationship Id="rId27" Type="http://schemas.openxmlformats.org/officeDocument/2006/relationships/hyperlink" Target="https://github.com/Mdcrych/lb2/blob/main/lab2_8.cp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31" Type="http://schemas.openxmlformats.org/officeDocument/2006/relationships/image" Target="media/image11.png"/><Relationship Id="rId30" Type="http://schemas.openxmlformats.org/officeDocument/2006/relationships/hyperlink" Target="https://github.com/Mdcrych/lb2/blob/main/lab2_9.cpp" TargetMode="External"/><Relationship Id="rId11" Type="http://schemas.openxmlformats.org/officeDocument/2006/relationships/image" Target="media/image12.png"/><Relationship Id="rId33" Type="http://schemas.openxmlformats.org/officeDocument/2006/relationships/header" Target="header1.xml"/><Relationship Id="rId10" Type="http://schemas.openxmlformats.org/officeDocument/2006/relationships/image" Target="media/image5.png"/><Relationship Id="rId32" Type="http://schemas.openxmlformats.org/officeDocument/2006/relationships/hyperlink" Target="https://github.com/Mdcrych/lb2/blob/main/lab2_10.cpp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github.com/Mdcrych/lb2/blob/main/lab2_1.cpp" TargetMode="External"/><Relationship Id="rId34" Type="http://schemas.openxmlformats.org/officeDocument/2006/relationships/footer" Target="footer3.xml"/><Relationship Id="rId15" Type="http://schemas.openxmlformats.org/officeDocument/2006/relationships/image" Target="media/image9.png"/><Relationship Id="rId14" Type="http://schemas.openxmlformats.org/officeDocument/2006/relationships/hyperlink" Target="https://github.com/Mdcrych/lb2/blob/main/lab2_2.cpp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github.com/Mdcrych/lb2/blob/main/lab2_3.cpp" TargetMode="External"/><Relationship Id="rId19" Type="http://schemas.openxmlformats.org/officeDocument/2006/relationships/image" Target="media/image8.png"/><Relationship Id="rId18" Type="http://schemas.openxmlformats.org/officeDocument/2006/relationships/hyperlink" Target="https://github.com/Mdcrych/lb2/blob/main/lab2_4.c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6Cqw/qzDJsHlT0s46hPgNdUiT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ydTZ3bnRmMgloLjE5YzZ5MTgyCWguM3RidWdwMTIJaC4yOGg0cXd1MghoLm5tZjE0bjIOaC5pM2pnOGZwNTRpZHEyCWguMzdtMmpzZzIJaC4xbXJjdTA5MgloLjQ2cjBjbzIyCWguMmx3YW12djIJaC4xMTFreDNvMgloLjNsMThmcmg4AHIhMWxUR2doVHEwQlBfcTZibjJBUUxxaHFlOFFCalBUS2c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2024-10-11T03:25:00Z</dcterms:created>
  <dc:creator>xolead</dc:creator>
</cp:coreProperties>
</file>