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463" w:rsidRDefault="00110463" w14:paraId="77576EE1" w14:textId="6C1C0CDD">
      <w:r w:rsidRPr="19C93206" w:rsidR="4A25022F">
        <w:rPr>
          <w:rFonts w:ascii="Calibri" w:hAnsi="Calibri" w:eastAsia="Calibri" w:cs="Calibri"/>
          <w:b w:val="1"/>
          <w:bCs w:val="1"/>
          <w:noProof w:val="0"/>
          <w:color w:val="0E101A"/>
          <w:sz w:val="22"/>
          <w:szCs w:val="22"/>
          <w:lang w:val="en-US"/>
        </w:rPr>
        <w:t>Step 1: Data Import</w:t>
      </w: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 xml:space="preserve"> </w:t>
      </w:r>
    </w:p>
    <w:p w:rsidR="00110463" w:rsidP="19C93206" w:rsidRDefault="00110463" w14:paraId="255E2180" w14:textId="75DC7BA2">
      <w:pPr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Import</w:t>
      </w: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 xml:space="preserve"> both datasets into </w:t>
      </w: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PowerBI</w:t>
      </w: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 xml:space="preserve"> for analysis.</w:t>
      </w:r>
    </w:p>
    <w:p w:rsidR="00110463" w:rsidRDefault="00110463" w14:paraId="2185D6B1" w14:textId="1EE693B7">
      <w:r w:rsidRPr="19C93206" w:rsidR="4A25022F">
        <w:rPr>
          <w:rFonts w:ascii="Calibri" w:hAnsi="Calibri" w:eastAsia="Calibri" w:cs="Calibri"/>
          <w:b w:val="1"/>
          <w:bCs w:val="1"/>
          <w:noProof w:val="0"/>
          <w:color w:val="0E101A"/>
          <w:sz w:val="22"/>
          <w:szCs w:val="22"/>
          <w:lang w:val="en-US"/>
        </w:rPr>
        <w:t>Step 2: Data Cleaning</w:t>
      </w: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 xml:space="preserve"> </w:t>
      </w:r>
    </w:p>
    <w:p w:rsidR="00110463" w:rsidRDefault="00110463" w14:paraId="40E652AF" w14:textId="64E9FC36"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Open the Power Query Editor and conduct the following cleaning processes:</w:t>
      </w:r>
    </w:p>
    <w:p w:rsidR="00110463" w:rsidP="19C93206" w:rsidRDefault="00110463" w14:paraId="72BEE84F" w14:textId="6D9FB19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Duplicate Removal: No duplicates were found in either dataset.</w:t>
      </w:r>
    </w:p>
    <w:p w:rsidR="00110463" w:rsidP="19C93206" w:rsidRDefault="00110463" w14:paraId="5961787E" w14:textId="34072FA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Missing Values Handling:</w:t>
      </w:r>
    </w:p>
    <w:p w:rsidR="00110463" w:rsidP="19C93206" w:rsidRDefault="00110463" w14:paraId="20849966" w14:textId="775CBE72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For Dataset1, no missing values were detected.</w:t>
      </w:r>
    </w:p>
    <w:p w:rsidR="00110463" w:rsidP="19C93206" w:rsidRDefault="00110463" w14:paraId="537163F0" w14:textId="4F527CAD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For Dataset2, the columns 'DEFAULT_FLAG', 'FORBEARANC_FL', and 'WATCH_LIST' had 'Y' or NULL. We replaced NULL with 'N'. Columns from 'Column11' to 'Column15' only had NULL values, so they were removed.</w:t>
      </w:r>
    </w:p>
    <w:p w:rsidR="00110463" w:rsidP="19C93206" w:rsidRDefault="00110463" w14:paraId="7EFBA2AB" w14:textId="65B2988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Data Normalization: Checked data types and confirmed that they were logical. Also, ensured that data formatting was consistent across all columns. Provisions and Client_ID columns were set to 'Do not summarize'.</w:t>
      </w:r>
    </w:p>
    <w:p w:rsidR="00110463" w:rsidRDefault="00110463" w14:paraId="6E529E21" w14:textId="784FDCC7">
      <w:r w:rsidRPr="19C93206" w:rsidR="4A25022F">
        <w:rPr>
          <w:rFonts w:ascii="Calibri" w:hAnsi="Calibri" w:eastAsia="Calibri" w:cs="Calibri"/>
          <w:b w:val="1"/>
          <w:bCs w:val="1"/>
          <w:noProof w:val="0"/>
          <w:color w:val="0E101A"/>
          <w:sz w:val="22"/>
          <w:szCs w:val="22"/>
          <w:lang w:val="en-US"/>
        </w:rPr>
        <w:t>Step 3: Data Modeling</w:t>
      </w: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 xml:space="preserve"> </w:t>
      </w:r>
    </w:p>
    <w:p w:rsidR="00110463" w:rsidRDefault="00110463" w14:paraId="55E3F505" w14:textId="7560302F"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 xml:space="preserve">Auto-detect functionality </w:t>
      </w: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identified</w:t>
      </w: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 xml:space="preserve"> relationships between the datasets based on the 'FACILITY_ID'. Many-to-one relationships were activated.</w:t>
      </w:r>
    </w:p>
    <w:p w:rsidR="00110463" w:rsidRDefault="00110463" w14:paraId="477ADE78" w14:textId="745E6F34">
      <w:r w:rsidRPr="19C93206" w:rsidR="4A25022F">
        <w:rPr>
          <w:rFonts w:ascii="Calibri" w:hAnsi="Calibri" w:eastAsia="Calibri" w:cs="Calibri"/>
          <w:b w:val="1"/>
          <w:bCs w:val="1"/>
          <w:noProof w:val="0"/>
          <w:color w:val="0E101A"/>
          <w:sz w:val="22"/>
          <w:szCs w:val="22"/>
          <w:lang w:val="en-US"/>
        </w:rPr>
        <w:t>Step 4: Measure Creation</w:t>
      </w: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 xml:space="preserve"> </w:t>
      </w:r>
    </w:p>
    <w:p w:rsidR="00110463" w:rsidRDefault="00110463" w14:paraId="5411B202" w14:textId="297F7E86"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Created measures to reflect coverage ratios for each IFRS9 stage, NPE ratio, and forborne exposure:</w:t>
      </w:r>
    </w:p>
    <w:p w:rsidR="00110463" w:rsidP="19C93206" w:rsidRDefault="00110463" w14:paraId="1A55917C" w14:textId="69FEEF8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Coverage Ratios: Calculated as the ratio of total provisions to total outstanding amounts for each IFRS9 stage:</w:t>
      </w:r>
    </w:p>
    <w:p w:rsidR="00110463" w:rsidP="19C93206" w:rsidRDefault="00110463" w14:paraId="75378335" w14:textId="2C52991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Stage 1 Coverage Ratio = SUMX( FILTER('Dataset2_Interview test', 'Dataset2_Interview test'[IFRS9_STAGING] = "STAGE_1"), 'Dataset2_Interview test'[PROVISIONS] ) / SUMX( FILTER('Dataset2_Interview test', 'Dataset2_Interview test'[IFRS9_STAGING] = "STAGE_1"), 'Dataset2_Interview test'[OUTSTANDING_AMOUNT] )</w:t>
      </w:r>
    </w:p>
    <w:p w:rsidR="00110463" w:rsidP="19C93206" w:rsidRDefault="00110463" w14:paraId="740B18CB" w14:textId="2774D903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Stage 2 Coverage Ratio = SUMX( FILTER('Dataset2_Interview test', 'Dataset2_Interview test'[IFRS9_STAGING] = "STAGE_2"), 'Dataset2_Interview test'[PROVISIONS] ) / SUMX( FILTER('Dataset2_Interview test', 'Dataset2_Interview test'[IFRS9_STAGING] = "STAGE_2"), 'Dataset2_Interview test'[OUTSTANDING_AMOUNT] )</w:t>
      </w:r>
    </w:p>
    <w:p w:rsidR="00110463" w:rsidP="19C93206" w:rsidRDefault="00110463" w14:paraId="6F63CDCF" w14:textId="1FBEF4B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Stage 3 Coverage Ratio = </w:t>
      </w: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SUMX( FILTER</w:t>
      </w: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('Dataset2_Interview test', 'Dataset2_Interview test'[IFRS9_STAGING] = "STAGE_3"), 'Dataset2_Interview test'[PROVISIONS</w:t>
      </w: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 )</w:t>
      </w: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/ </w:t>
      </w: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SUMX( FILTER</w:t>
      </w: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('Dataset2_Interview test', 'Dataset2_Interview test'[IFRS9_STAGING] = "STAGE_3"), 'Dataset2_Interview test'[OUTSTANDING_AMOUNT</w:t>
      </w: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 )</w:t>
      </w:r>
    </w:p>
    <w:p w:rsidR="00110463" w:rsidP="19C93206" w:rsidRDefault="00110463" w14:paraId="09AFE5DB" w14:textId="388B757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Non-Performing Exposure (NPE) Ratio: Computed as the proportion of total outstanding amount that is non-performing:</w:t>
      </w:r>
    </w:p>
    <w:p w:rsidR="00110463" w:rsidP="19C93206" w:rsidRDefault="00110463" w14:paraId="24D8A5E7" w14:textId="5A26C936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NPE Ratio = </w:t>
      </w: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CALCULATE( SUM</w:t>
      </w: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('Dataset2_Interview test'[OUTSTANDING_AMOUNT]), 'Dataset2_Interview test'[PERFORMING_STATUS] = "NPE</w:t>
      </w: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 )</w:t>
      </w: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/ </w:t>
      </w: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SUM(</w:t>
      </w: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'Dataset2_Interview test'[OUTSTANDING_AMOUNT])</w:t>
      </w:r>
    </w:p>
    <w:p w:rsidR="00110463" w:rsidP="19C93206" w:rsidRDefault="00110463" w14:paraId="57276096" w14:textId="4723E65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Forborne Exposure: Estimated total forborne exposure and proportion of forborne exposure to the total outstanding amount:</w:t>
      </w:r>
    </w:p>
    <w:p w:rsidR="00110463" w:rsidP="19C93206" w:rsidRDefault="00110463" w14:paraId="7EB33C44" w14:textId="0F0261AB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 Forborne Exposure = CALCULATE( SUM('Dataset2_Interview test'[OUTSTANDING_AMOUNT]), 'Dataset2_Interview test'[FORBEARANCE_FL] = "Y" )</w:t>
      </w:r>
    </w:p>
    <w:p w:rsidR="00110463" w:rsidP="19C93206" w:rsidRDefault="00110463" w14:paraId="46324C50" w14:textId="3CEA9AB3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Proportion Forborne Exposure = [Total Forborne Exposure] / </w:t>
      </w: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SUM(</w:t>
      </w:r>
      <w:r w:rsidRPr="19C93206" w:rsidR="4A250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'Dataset2_Interview test'[OUTSTANDING_AMOUNT])</w:t>
      </w:r>
    </w:p>
    <w:p w:rsidR="00110463" w:rsidRDefault="00110463" w14:paraId="1841A710" w14:textId="274CC7E1">
      <w:r w:rsidRPr="19C93206" w:rsidR="4A25022F">
        <w:rPr>
          <w:rFonts w:ascii="Calibri" w:hAnsi="Calibri" w:eastAsia="Calibri" w:cs="Calibri"/>
          <w:b w:val="1"/>
          <w:bCs w:val="1"/>
          <w:noProof w:val="0"/>
          <w:color w:val="0E101A"/>
          <w:sz w:val="22"/>
          <w:szCs w:val="22"/>
          <w:lang w:val="en-US"/>
        </w:rPr>
        <w:t>Step 5: Visualization Creation</w:t>
      </w: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 xml:space="preserve"> </w:t>
      </w:r>
    </w:p>
    <w:p w:rsidR="00110463" w:rsidRDefault="00110463" w14:paraId="5310E165" w14:textId="4F7D9B93"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Created various visualizations:</w:t>
      </w:r>
    </w:p>
    <w:p w:rsidR="00110463" w:rsidP="19C93206" w:rsidRDefault="00110463" w14:paraId="058ABC7E" w14:textId="5264983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Coverage Ratio: Created a stacked column chart showing each stage's coverage ratio over time.</w:t>
      </w:r>
    </w:p>
    <w:p w:rsidR="00110463" w:rsidP="19C93206" w:rsidRDefault="00110463" w14:paraId="469768C3" w14:textId="1653E9E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Non-Performing Exposure Ratio: Displayed the NPE Ratio on a card visualization, and created a treemap and bar chart showing provisions and outstanding amounts by IFRS9 staging.</w:t>
      </w:r>
    </w:p>
    <w:p w:rsidR="00110463" w:rsidP="19C93206" w:rsidRDefault="00110463" w14:paraId="058700F3" w14:textId="6A136D1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</w:pPr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Forborne Exposure: Showed total and proportional forborne exposure on card visualizations.</w:t>
      </w:r>
    </w:p>
    <w:p w:rsidR="00110463" w:rsidRDefault="00110463" w14:paraId="0B664A3B" w14:textId="03C85B2C">
      <w:r w:rsidRPr="19C93206" w:rsidR="4A25022F">
        <w:rPr>
          <w:rFonts w:ascii="Calibri" w:hAnsi="Calibri" w:eastAsia="Calibri" w:cs="Calibri"/>
          <w:noProof w:val="0"/>
          <w:color w:val="0E101A"/>
          <w:sz w:val="22"/>
          <w:szCs w:val="22"/>
          <w:lang w:val="en-US"/>
        </w:rPr>
        <w:t>Additional filters like 'EXPOSURE_TYPE', 'WATCH_LIST', and 'DEFAULT_FLAG' were included to enhance the interactivity and insights of the dashboard.</w:t>
      </w:r>
    </w:p>
    <w:p w:rsidR="00110463" w:rsidP="19C93206" w:rsidRDefault="00110463" w14:paraId="2C078E63" w14:textId="38E73BF8">
      <w:pPr>
        <w:pStyle w:val="Normal"/>
      </w:pPr>
    </w:p>
    <w:sectPr w:rsidR="0011046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a24a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76c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00a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099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733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0ba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6DC572"/>
    <w:rsid w:val="00110463"/>
    <w:rsid w:val="19C93206"/>
    <w:rsid w:val="447057B5"/>
    <w:rsid w:val="4A25022F"/>
    <w:rsid w:val="656DC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C572"/>
  <w15:chartTrackingRefBased/>
  <w15:docId w15:val="{8ABB6C73-2083-4530-9326-77F3BDDA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aliases w:val="Police par défaut,Standardskrifttype i afsnit"/>
    <w:uiPriority w:val="1"/>
    <w:semiHidden/>
    <w:unhideWhenUsed/>
  </w:style>
  <w:style w:type="table" w:styleId="TableNormal" w:default="1">
    <w:name w:val="Normal Table"/>
    <w:aliases w:val="Tableau Normal,Tabel -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Aucune liste,Ingen oversig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f3fab4dc3840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 de Vries</dc:creator>
  <keywords/>
  <dc:description/>
  <lastModifiedBy>Albert de Vries</lastModifiedBy>
  <revision>2</revision>
  <dcterms:created xsi:type="dcterms:W3CDTF">2023-05-13T13:26:00.0000000Z</dcterms:created>
  <dcterms:modified xsi:type="dcterms:W3CDTF">2023-05-13T13:28:48.3785303Z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2023-05-13T13:26:48Z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06e049a1-54e1-4874-ba9c-e6797ac65fb4</vt:lpwstr>
  </property>
  <property fmtid="{D5CDD505-2E9C-101B-9397-08002B2CF9AE}" pid="8" name="MSIP_Label_b29f4804-9ab0-4527-a877-f7a87100f5fc_ContentBits">
    <vt:lpwstr>0</vt:lpwstr>
  </property>
</Properties>
</file>