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127" w:rsidRDefault="00E6184E">
      <w:r>
        <w:pict>
          <v:rect id="_x0000_s1032" style="position:absolute;margin-left:83.75pt;margin-top:49.95pt;width:384.75pt;height:31.5pt;z-index:251654656" stroked="f" strokeweight="0">
            <v:textbox>
              <w:txbxContent>
                <w:p w:rsidR="00985127" w:rsidRDefault="00E5218E">
                  <w:pPr>
                    <w:pStyle w:val="FrameContents"/>
                    <w:rPr>
                      <w:i/>
                      <w:iCs/>
                      <w:sz w:val="36"/>
                      <w:szCs w:val="36"/>
                    </w:rPr>
                  </w:pPr>
                  <w:r>
                    <w:rPr>
                      <w:i/>
                      <w:iCs/>
                      <w:sz w:val="36"/>
                      <w:szCs w:val="36"/>
                    </w:rPr>
                    <w:t>Department of Computer Science and Engineering</w:t>
                  </w:r>
                </w:p>
                <w:p w:rsidR="00985127" w:rsidRDefault="00985127">
                  <w:pPr>
                    <w:pStyle w:val="FrameContents"/>
                  </w:pPr>
                </w:p>
              </w:txbxContent>
            </v:textbox>
          </v:rect>
        </w:pict>
      </w:r>
      <w:r w:rsidR="00E5218E">
        <w:rPr>
          <w:noProof/>
        </w:rPr>
        <w:drawing>
          <wp:inline distT="0" distB="0" distL="0" distR="0">
            <wp:extent cx="942340" cy="10350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942340" cy="1035050"/>
                    </a:xfrm>
                    <a:prstGeom prst="rect">
                      <a:avLst/>
                    </a:prstGeom>
                    <a:noFill/>
                    <a:ln w="9525">
                      <a:noFill/>
                      <a:miter lim="800000"/>
                      <a:headEnd/>
                      <a:tailEnd/>
                    </a:ln>
                  </pic:spPr>
                </pic:pic>
              </a:graphicData>
            </a:graphic>
          </wp:inline>
        </w:drawing>
      </w:r>
      <w:r>
        <w:pict>
          <v:rect id="_x0000_s1031" style="position:absolute;margin-left:96.75pt;margin-top:6pt;width:345pt;height:39pt;z-index:251655680;mso-position-horizontal-relative:text;mso-position-vertical-relative:text" stroked="f" strokeweight="0">
            <v:textbox>
              <w:txbxContent>
                <w:p w:rsidR="00985127" w:rsidRDefault="00E5218E">
                  <w:pPr>
                    <w:pStyle w:val="FrameContents"/>
                    <w:rPr>
                      <w:sz w:val="52"/>
                      <w:szCs w:val="52"/>
                    </w:rPr>
                  </w:pPr>
                  <w:r>
                    <w:rPr>
                      <w:sz w:val="52"/>
                      <w:szCs w:val="52"/>
                    </w:rPr>
                    <w:t>United International University</w:t>
                  </w:r>
                </w:p>
              </w:txbxContent>
            </v:textbox>
          </v:rect>
        </w:pict>
      </w:r>
    </w:p>
    <w:p w:rsidR="00985127" w:rsidRDefault="00985127"/>
    <w:p w:rsidR="00985127" w:rsidRDefault="00E6184E">
      <w:pPr>
        <w:spacing w:after="0"/>
        <w:sectPr w:rsidR="00985127">
          <w:pgSz w:w="12240" w:h="15840"/>
          <w:pgMar w:top="1440" w:right="1440" w:bottom="1440" w:left="1440" w:header="0" w:footer="0" w:gutter="0"/>
          <w:pgNumType w:start="0"/>
          <w:cols w:space="720"/>
          <w:formProt w:val="0"/>
          <w:titlePg/>
          <w:docGrid w:linePitch="360" w:charSpace="-2049"/>
        </w:sectPr>
      </w:pPr>
      <w:r>
        <w:pict>
          <v:rect id="_x0000_s1030" style="position:absolute;margin-left:-.3pt;margin-top:304.8pt;width:467.5pt;height:87.95pt;z-index:251656704">
            <v:textbox inset="0,0,0,0">
              <w:txbxContent>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3" w:type="dxa"/>
                    </w:tblCellMar>
                    <w:tblLook w:val="04A0" w:firstRow="1" w:lastRow="0" w:firstColumn="1" w:lastColumn="0" w:noHBand="0" w:noVBand="1"/>
                  </w:tblPr>
                  <w:tblGrid>
                    <w:gridCol w:w="668"/>
                    <w:gridCol w:w="1413"/>
                    <w:gridCol w:w="1228"/>
                    <w:gridCol w:w="2926"/>
                    <w:gridCol w:w="3202"/>
                  </w:tblGrid>
                  <w:tr w:rsidR="001A679C">
                    <w:tc>
                      <w:tcPr>
                        <w:tcW w:w="670" w:type="dxa"/>
                        <w:tcBorders>
                          <w:top w:val="single" w:sz="4" w:space="0" w:color="FFFFFF"/>
                          <w:left w:val="single" w:sz="4" w:space="0" w:color="FFFFFF"/>
                          <w:bottom w:val="single" w:sz="4" w:space="0" w:color="FFFFFF"/>
                          <w:right w:val="single" w:sz="4" w:space="0" w:color="FFFFFF"/>
                        </w:tcBorders>
                        <w:shd w:val="clear" w:color="auto" w:fill="A5A5A5"/>
                        <w:tcMar>
                          <w:left w:w="103" w:type="dxa"/>
                        </w:tcMar>
                      </w:tcPr>
                      <w:p w:rsidR="00985127" w:rsidRDefault="00E5218E">
                        <w:pPr>
                          <w:spacing w:after="0"/>
                          <w:jc w:val="center"/>
                          <w:rPr>
                            <w:rFonts w:ascii="Liberation Sans" w:hAnsi="Liberation Sans" w:cs="FreeSans"/>
                            <w:b/>
                            <w:bCs/>
                            <w:color w:val="FFFFFF"/>
                            <w:sz w:val="28"/>
                            <w:szCs w:val="28"/>
                          </w:rPr>
                        </w:pPr>
                        <w:bookmarkStart w:id="0" w:name="__UnoMark__113_1505267201"/>
                        <w:bookmarkEnd w:id="0"/>
                        <w:r>
                          <w:rPr>
                            <w:rFonts w:ascii="Liberation Sans" w:hAnsi="Liberation Sans" w:cs="FreeSans"/>
                            <w:b/>
                            <w:bCs/>
                            <w:color w:val="FFFFFF"/>
                            <w:sz w:val="28"/>
                            <w:szCs w:val="28"/>
                          </w:rPr>
                          <w:t>SL</w:t>
                        </w:r>
                      </w:p>
                    </w:tc>
                    <w:tc>
                      <w:tcPr>
                        <w:tcW w:w="1208" w:type="dxa"/>
                        <w:tcBorders>
                          <w:top w:val="single" w:sz="4" w:space="0" w:color="FFFFFF"/>
                          <w:left w:val="single" w:sz="4" w:space="0" w:color="FFFFFF"/>
                          <w:bottom w:val="nil"/>
                          <w:right w:val="single" w:sz="4" w:space="0" w:color="FFFFFF"/>
                        </w:tcBorders>
                        <w:shd w:val="clear" w:color="auto" w:fill="A5A5A5"/>
                        <w:tcMar>
                          <w:left w:w="103" w:type="dxa"/>
                        </w:tcMar>
                      </w:tcPr>
                      <w:p w:rsidR="00985127" w:rsidRDefault="00E5218E">
                        <w:pPr>
                          <w:spacing w:after="0"/>
                          <w:jc w:val="center"/>
                          <w:rPr>
                            <w:rFonts w:ascii="Liberation Sans" w:hAnsi="Liberation Sans" w:cs="FreeSans"/>
                            <w:b/>
                            <w:bCs/>
                            <w:color w:val="FFFFFF"/>
                            <w:sz w:val="28"/>
                            <w:szCs w:val="28"/>
                          </w:rPr>
                        </w:pPr>
                        <w:bookmarkStart w:id="1" w:name="__UnoMark__114_1505267201"/>
                        <w:bookmarkStart w:id="2" w:name="__UnoMark__115_1505267201"/>
                        <w:bookmarkEnd w:id="1"/>
                        <w:bookmarkEnd w:id="2"/>
                        <w:r>
                          <w:rPr>
                            <w:rFonts w:ascii="Liberation Sans" w:hAnsi="Liberation Sans" w:cs="FreeSans"/>
                            <w:b/>
                            <w:bCs/>
                            <w:color w:val="FFFFFF"/>
                            <w:sz w:val="28"/>
                            <w:szCs w:val="28"/>
                          </w:rPr>
                          <w:t>ID</w:t>
                        </w:r>
                      </w:p>
                    </w:tc>
                    <w:tc>
                      <w:tcPr>
                        <w:tcW w:w="1228" w:type="dxa"/>
                        <w:tcBorders>
                          <w:top w:val="single" w:sz="4" w:space="0" w:color="FFFFFF"/>
                          <w:left w:val="single" w:sz="4" w:space="0" w:color="FFFFFF"/>
                          <w:bottom w:val="nil"/>
                          <w:right w:val="single" w:sz="4" w:space="0" w:color="FFFFFF"/>
                        </w:tcBorders>
                        <w:shd w:val="clear" w:color="auto" w:fill="A5A5A5"/>
                        <w:tcMar>
                          <w:left w:w="103" w:type="dxa"/>
                        </w:tcMar>
                      </w:tcPr>
                      <w:p w:rsidR="00985127" w:rsidRDefault="00E5218E">
                        <w:pPr>
                          <w:spacing w:after="0"/>
                          <w:jc w:val="center"/>
                          <w:rPr>
                            <w:rFonts w:ascii="Liberation Sans" w:hAnsi="Liberation Sans" w:cs="FreeSans"/>
                            <w:b/>
                            <w:bCs/>
                            <w:color w:val="FFFFFF"/>
                            <w:sz w:val="28"/>
                            <w:szCs w:val="28"/>
                          </w:rPr>
                        </w:pPr>
                        <w:bookmarkStart w:id="3" w:name="__UnoMark__116_1505267201"/>
                        <w:bookmarkStart w:id="4" w:name="__UnoMark__117_1505267201"/>
                        <w:bookmarkEnd w:id="3"/>
                        <w:bookmarkEnd w:id="4"/>
                        <w:r>
                          <w:rPr>
                            <w:rFonts w:ascii="Liberation Sans" w:hAnsi="Liberation Sans" w:cs="FreeSans"/>
                            <w:b/>
                            <w:bCs/>
                            <w:color w:val="FFFFFF"/>
                            <w:sz w:val="28"/>
                            <w:szCs w:val="28"/>
                          </w:rPr>
                          <w:t>Section</w:t>
                        </w:r>
                      </w:p>
                    </w:tc>
                    <w:tc>
                      <w:tcPr>
                        <w:tcW w:w="3003" w:type="dxa"/>
                        <w:tcBorders>
                          <w:top w:val="single" w:sz="4" w:space="0" w:color="FFFFFF"/>
                          <w:left w:val="single" w:sz="4" w:space="0" w:color="FFFFFF"/>
                          <w:bottom w:val="nil"/>
                          <w:right w:val="single" w:sz="4" w:space="0" w:color="FFFFFF"/>
                        </w:tcBorders>
                        <w:shd w:val="clear" w:color="auto" w:fill="A5A5A5"/>
                        <w:tcMar>
                          <w:left w:w="103" w:type="dxa"/>
                        </w:tcMar>
                      </w:tcPr>
                      <w:p w:rsidR="00985127" w:rsidRDefault="00985127">
                        <w:pPr>
                          <w:spacing w:after="0"/>
                          <w:jc w:val="center"/>
                          <w:rPr>
                            <w:rFonts w:ascii="Liberation Sans" w:hAnsi="Liberation Sans" w:cs="FreeSans"/>
                            <w:b/>
                            <w:bCs/>
                            <w:color w:val="FFFFFF"/>
                            <w:sz w:val="28"/>
                            <w:szCs w:val="28"/>
                          </w:rPr>
                        </w:pPr>
                        <w:bookmarkStart w:id="5" w:name="__UnoMark__119_1505267201"/>
                        <w:bookmarkStart w:id="6" w:name="__UnoMark__118_1505267201"/>
                        <w:bookmarkEnd w:id="5"/>
                        <w:bookmarkEnd w:id="6"/>
                      </w:p>
                    </w:tc>
                    <w:tc>
                      <w:tcPr>
                        <w:tcW w:w="3241" w:type="dxa"/>
                        <w:tcBorders>
                          <w:top w:val="single" w:sz="4" w:space="0" w:color="FFFFFF"/>
                          <w:left w:val="single" w:sz="4" w:space="0" w:color="FFFFFF"/>
                          <w:bottom w:val="nil"/>
                          <w:right w:val="single" w:sz="4" w:space="0" w:color="FFFFFF"/>
                        </w:tcBorders>
                        <w:shd w:val="clear" w:color="auto" w:fill="A5A5A5"/>
                        <w:tcMar>
                          <w:left w:w="103" w:type="dxa"/>
                        </w:tcMar>
                      </w:tcPr>
                      <w:p w:rsidR="00985127" w:rsidRDefault="00E5218E">
                        <w:pPr>
                          <w:spacing w:after="0"/>
                          <w:jc w:val="center"/>
                          <w:rPr>
                            <w:rFonts w:ascii="Liberation Sans" w:hAnsi="Liberation Sans" w:cs="FreeSans"/>
                            <w:b/>
                            <w:bCs/>
                            <w:color w:val="FFFFFF"/>
                            <w:sz w:val="28"/>
                            <w:szCs w:val="28"/>
                          </w:rPr>
                        </w:pPr>
                        <w:bookmarkStart w:id="7" w:name="__UnoMark__120_1505267201"/>
                        <w:bookmarkStart w:id="8" w:name="__UnoMark__121_1505267201"/>
                        <w:bookmarkEnd w:id="7"/>
                        <w:bookmarkEnd w:id="8"/>
                        <w:r>
                          <w:rPr>
                            <w:rFonts w:ascii="Liberation Sans" w:hAnsi="Liberation Sans" w:cs="FreeSans"/>
                            <w:b/>
                            <w:bCs/>
                            <w:color w:val="FFFFFF"/>
                            <w:sz w:val="28"/>
                            <w:szCs w:val="28"/>
                          </w:rPr>
                          <w:t>Name</w:t>
                        </w:r>
                      </w:p>
                    </w:tc>
                  </w:tr>
                  <w:tr w:rsidR="001A679C" w:rsidTr="001A679C">
                    <w:trPr>
                      <w:trHeight w:val="806"/>
                    </w:trPr>
                    <w:tc>
                      <w:tcPr>
                        <w:tcW w:w="670" w:type="dxa"/>
                        <w:tcBorders>
                          <w:top w:val="single" w:sz="4" w:space="0" w:color="FFFFFF"/>
                          <w:left w:val="single" w:sz="4" w:space="0" w:color="FFFFFF"/>
                          <w:bottom w:val="single" w:sz="4" w:space="0" w:color="FFFFFF"/>
                          <w:right w:val="nil"/>
                        </w:tcBorders>
                        <w:shd w:val="clear" w:color="auto" w:fill="A5A5A5"/>
                        <w:tcMar>
                          <w:left w:w="103" w:type="dxa"/>
                        </w:tcMar>
                      </w:tcPr>
                      <w:p w:rsidR="00985127" w:rsidRDefault="00E5218E">
                        <w:pPr>
                          <w:spacing w:after="0"/>
                          <w:jc w:val="center"/>
                          <w:rPr>
                            <w:rFonts w:ascii="Liberation Sans" w:hAnsi="Liberation Sans" w:cs="FreeSans"/>
                            <w:b/>
                            <w:bCs/>
                            <w:color w:val="FFFFFF"/>
                            <w:sz w:val="28"/>
                            <w:szCs w:val="28"/>
                          </w:rPr>
                        </w:pPr>
                        <w:bookmarkStart w:id="9" w:name="__UnoMark__122_1505267201"/>
                        <w:bookmarkStart w:id="10" w:name="__UnoMark__123_1505267201"/>
                        <w:bookmarkEnd w:id="9"/>
                        <w:bookmarkEnd w:id="10"/>
                        <w:r>
                          <w:rPr>
                            <w:rFonts w:ascii="Liberation Sans" w:hAnsi="Liberation Sans" w:cs="FreeSans"/>
                            <w:b/>
                            <w:bCs/>
                            <w:color w:val="FFFFFF"/>
                            <w:sz w:val="28"/>
                            <w:szCs w:val="28"/>
                          </w:rPr>
                          <w:t>1</w:t>
                        </w:r>
                      </w:p>
                    </w:tc>
                    <w:tc>
                      <w:tcPr>
                        <w:tcW w:w="1208" w:type="dxa"/>
                        <w:tcBorders>
                          <w:top w:val="single" w:sz="4" w:space="0" w:color="FFFFFF"/>
                          <w:left w:val="single" w:sz="4" w:space="0" w:color="FFFFFF"/>
                          <w:bottom w:val="single" w:sz="4" w:space="0" w:color="FFFFFF"/>
                          <w:right w:val="single" w:sz="4" w:space="0" w:color="FFFFFF"/>
                        </w:tcBorders>
                        <w:shd w:val="clear" w:color="auto" w:fill="DBDBDB"/>
                        <w:tcMar>
                          <w:left w:w="103" w:type="dxa"/>
                        </w:tcMar>
                      </w:tcPr>
                      <w:p w:rsidR="00985127" w:rsidRDefault="001A679C">
                        <w:pPr>
                          <w:spacing w:after="0"/>
                          <w:rPr>
                            <w:rFonts w:ascii="Liberation Sans" w:hAnsi="Liberation Sans" w:cs="FreeSans"/>
                            <w:sz w:val="24"/>
                            <w:szCs w:val="24"/>
                          </w:rPr>
                        </w:pPr>
                        <w:bookmarkStart w:id="11" w:name="__UnoMark__125_1505267201"/>
                        <w:bookmarkStart w:id="12" w:name="__UnoMark__124_1505267201"/>
                        <w:bookmarkEnd w:id="11"/>
                        <w:bookmarkEnd w:id="12"/>
                        <w:r>
                          <w:rPr>
                            <w:rFonts w:ascii="Liberation Sans" w:hAnsi="Liberation Sans" w:cs="FreeSans"/>
                            <w:sz w:val="24"/>
                            <w:szCs w:val="24"/>
                          </w:rPr>
                          <w:t>011143036</w:t>
                        </w:r>
                      </w:p>
                    </w:tc>
                    <w:tc>
                      <w:tcPr>
                        <w:tcW w:w="1228" w:type="dxa"/>
                        <w:tcBorders>
                          <w:top w:val="single" w:sz="4" w:space="0" w:color="FFFFFF"/>
                          <w:left w:val="single" w:sz="4" w:space="0" w:color="FFFFFF"/>
                          <w:bottom w:val="single" w:sz="4" w:space="0" w:color="FFFFFF"/>
                          <w:right w:val="single" w:sz="4" w:space="0" w:color="FFFFFF"/>
                        </w:tcBorders>
                        <w:shd w:val="clear" w:color="auto" w:fill="DBDBDB"/>
                        <w:tcMar>
                          <w:left w:w="103" w:type="dxa"/>
                        </w:tcMar>
                      </w:tcPr>
                      <w:p w:rsidR="00985127" w:rsidRDefault="001A679C">
                        <w:pPr>
                          <w:spacing w:after="0"/>
                          <w:jc w:val="center"/>
                          <w:rPr>
                            <w:rFonts w:ascii="Liberation Sans" w:hAnsi="Liberation Sans" w:cs="FreeSans"/>
                            <w:sz w:val="24"/>
                            <w:szCs w:val="24"/>
                          </w:rPr>
                        </w:pPr>
                        <w:bookmarkStart w:id="13" w:name="__UnoMark__127_1505267201"/>
                        <w:bookmarkStart w:id="14" w:name="__UnoMark__126_1505267201"/>
                        <w:bookmarkEnd w:id="13"/>
                        <w:bookmarkEnd w:id="14"/>
                        <w:r>
                          <w:rPr>
                            <w:rFonts w:ascii="Liberation Sans" w:hAnsi="Liberation Sans" w:cs="FreeSans"/>
                            <w:sz w:val="24"/>
                            <w:szCs w:val="24"/>
                          </w:rPr>
                          <w:t>SE</w:t>
                        </w:r>
                      </w:p>
                    </w:tc>
                    <w:tc>
                      <w:tcPr>
                        <w:tcW w:w="3003" w:type="dxa"/>
                        <w:tcBorders>
                          <w:top w:val="single" w:sz="4" w:space="0" w:color="FFFFFF"/>
                          <w:left w:val="single" w:sz="4" w:space="0" w:color="FFFFFF"/>
                          <w:bottom w:val="single" w:sz="4" w:space="0" w:color="FFFFFF"/>
                          <w:right w:val="single" w:sz="4" w:space="0" w:color="FFFFFF"/>
                        </w:tcBorders>
                        <w:shd w:val="clear" w:color="auto" w:fill="DBDBDB"/>
                        <w:tcMar>
                          <w:left w:w="103" w:type="dxa"/>
                        </w:tcMar>
                      </w:tcPr>
                      <w:p w:rsidR="00985127" w:rsidRDefault="00985127">
                        <w:pPr>
                          <w:spacing w:after="0"/>
                          <w:rPr>
                            <w:rFonts w:ascii="Liberation Sans" w:hAnsi="Liberation Sans" w:cs="FreeSans"/>
                            <w:sz w:val="24"/>
                            <w:szCs w:val="24"/>
                          </w:rPr>
                        </w:pPr>
                        <w:bookmarkStart w:id="15" w:name="__UnoMark__129_1505267201"/>
                        <w:bookmarkStart w:id="16" w:name="__UnoMark__128_1505267201"/>
                        <w:bookmarkEnd w:id="15"/>
                        <w:bookmarkEnd w:id="16"/>
                      </w:p>
                    </w:tc>
                    <w:tc>
                      <w:tcPr>
                        <w:tcW w:w="3241" w:type="dxa"/>
                        <w:tcBorders>
                          <w:top w:val="single" w:sz="4" w:space="0" w:color="FFFFFF"/>
                          <w:left w:val="single" w:sz="4" w:space="0" w:color="FFFFFF"/>
                          <w:bottom w:val="single" w:sz="4" w:space="0" w:color="FFFFFF"/>
                          <w:right w:val="single" w:sz="4" w:space="0" w:color="FFFFFF"/>
                        </w:tcBorders>
                        <w:shd w:val="clear" w:color="auto" w:fill="DBDBDB"/>
                        <w:tcMar>
                          <w:left w:w="103" w:type="dxa"/>
                        </w:tcMar>
                      </w:tcPr>
                      <w:p w:rsidR="00985127" w:rsidRDefault="001A679C">
                        <w:pPr>
                          <w:spacing w:after="0"/>
                          <w:rPr>
                            <w:rFonts w:ascii="Liberation Sans" w:hAnsi="Liberation Sans" w:cs="FreeSans"/>
                            <w:sz w:val="24"/>
                            <w:szCs w:val="24"/>
                          </w:rPr>
                        </w:pPr>
                        <w:bookmarkStart w:id="17" w:name="__UnoMark__131_1505267201"/>
                        <w:bookmarkStart w:id="18" w:name="__UnoMark__130_1505267201"/>
                        <w:bookmarkEnd w:id="17"/>
                        <w:bookmarkEnd w:id="18"/>
                        <w:r>
                          <w:rPr>
                            <w:rFonts w:ascii="Liberation Sans" w:hAnsi="Liberation Sans" w:cs="FreeSans"/>
                            <w:sz w:val="24"/>
                            <w:szCs w:val="24"/>
                          </w:rPr>
                          <w:t xml:space="preserve">Muhammad </w:t>
                        </w:r>
                        <w:proofErr w:type="spellStart"/>
                        <w:r>
                          <w:rPr>
                            <w:rFonts w:ascii="Liberation Sans" w:hAnsi="Liberation Sans" w:cs="FreeSans"/>
                            <w:sz w:val="24"/>
                            <w:szCs w:val="24"/>
                          </w:rPr>
                          <w:t>Makama</w:t>
                        </w:r>
                        <w:proofErr w:type="spellEnd"/>
                        <w:r>
                          <w:rPr>
                            <w:rFonts w:ascii="Liberation Sans" w:hAnsi="Liberation Sans" w:cs="FreeSans"/>
                            <w:sz w:val="24"/>
                            <w:szCs w:val="24"/>
                          </w:rPr>
                          <w:t xml:space="preserve"> Mahmudur </w:t>
                        </w:r>
                        <w:proofErr w:type="spellStart"/>
                        <w:r>
                          <w:rPr>
                            <w:rFonts w:ascii="Liberation Sans" w:hAnsi="Liberation Sans" w:cs="FreeSans"/>
                            <w:sz w:val="24"/>
                            <w:szCs w:val="24"/>
                          </w:rPr>
                          <w:t>RahamanOhee</w:t>
                        </w:r>
                        <w:proofErr w:type="spellEnd"/>
                      </w:p>
                    </w:tc>
                  </w:tr>
                  <w:tr w:rsidR="001A679C">
                    <w:tc>
                      <w:tcPr>
                        <w:tcW w:w="670" w:type="dxa"/>
                        <w:tcBorders>
                          <w:top w:val="single" w:sz="4" w:space="0" w:color="FFFFFF"/>
                          <w:left w:val="single" w:sz="4" w:space="0" w:color="FFFFFF"/>
                          <w:bottom w:val="single" w:sz="4" w:space="0" w:color="FFFFFF"/>
                          <w:right w:val="nil"/>
                        </w:tcBorders>
                        <w:shd w:val="clear" w:color="auto" w:fill="A5A5A5"/>
                        <w:tcMar>
                          <w:left w:w="103" w:type="dxa"/>
                        </w:tcMar>
                      </w:tcPr>
                      <w:p w:rsidR="00985127" w:rsidRDefault="00E5218E">
                        <w:pPr>
                          <w:spacing w:after="0"/>
                          <w:jc w:val="center"/>
                          <w:rPr>
                            <w:rFonts w:ascii="Liberation Sans" w:hAnsi="Liberation Sans" w:cs="FreeSans"/>
                            <w:b/>
                            <w:bCs/>
                            <w:color w:val="FFFFFF"/>
                            <w:sz w:val="28"/>
                            <w:szCs w:val="28"/>
                          </w:rPr>
                        </w:pPr>
                        <w:bookmarkStart w:id="19" w:name="__UnoMark__132_1505267201"/>
                        <w:bookmarkStart w:id="20" w:name="__UnoMark__133_1505267201"/>
                        <w:bookmarkEnd w:id="19"/>
                        <w:bookmarkEnd w:id="20"/>
                        <w:r>
                          <w:rPr>
                            <w:rFonts w:ascii="Liberation Sans" w:hAnsi="Liberation Sans" w:cs="FreeSans"/>
                            <w:b/>
                            <w:bCs/>
                            <w:color w:val="FFFFFF"/>
                            <w:sz w:val="28"/>
                            <w:szCs w:val="28"/>
                          </w:rPr>
                          <w:t>2</w:t>
                        </w:r>
                      </w:p>
                    </w:tc>
                    <w:tc>
                      <w:tcPr>
                        <w:tcW w:w="1208" w:type="dxa"/>
                        <w:tcBorders>
                          <w:top w:val="single" w:sz="4" w:space="0" w:color="FFFFFF"/>
                          <w:left w:val="single" w:sz="4" w:space="0" w:color="FFFFFF"/>
                          <w:bottom w:val="single" w:sz="4" w:space="0" w:color="FFFFFF"/>
                          <w:right w:val="single" w:sz="4" w:space="0" w:color="FFFFFF"/>
                        </w:tcBorders>
                        <w:shd w:val="clear" w:color="auto" w:fill="auto"/>
                        <w:tcMar>
                          <w:left w:w="103" w:type="dxa"/>
                        </w:tcMar>
                      </w:tcPr>
                      <w:p w:rsidR="00985127" w:rsidRDefault="001A679C">
                        <w:pPr>
                          <w:spacing w:after="0"/>
                          <w:jc w:val="center"/>
                          <w:rPr>
                            <w:rFonts w:ascii="Liberation Sans" w:hAnsi="Liberation Sans" w:cs="FreeSans"/>
                            <w:sz w:val="24"/>
                            <w:szCs w:val="24"/>
                          </w:rPr>
                        </w:pPr>
                        <w:bookmarkStart w:id="21" w:name="__UnoMark__135_1505267201"/>
                        <w:bookmarkStart w:id="22" w:name="__UnoMark__134_1505267201"/>
                        <w:bookmarkEnd w:id="21"/>
                        <w:bookmarkEnd w:id="22"/>
                        <w:r>
                          <w:rPr>
                            <w:rFonts w:ascii="Liberation Sans" w:hAnsi="Liberation Sans" w:cs="FreeSans"/>
                            <w:sz w:val="24"/>
                            <w:szCs w:val="24"/>
                          </w:rPr>
                          <w:t>011143080</w:t>
                        </w:r>
                      </w:p>
                    </w:tc>
                    <w:tc>
                      <w:tcPr>
                        <w:tcW w:w="1228" w:type="dxa"/>
                        <w:tcBorders>
                          <w:top w:val="single" w:sz="4" w:space="0" w:color="FFFFFF"/>
                          <w:left w:val="single" w:sz="4" w:space="0" w:color="FFFFFF"/>
                          <w:bottom w:val="single" w:sz="4" w:space="0" w:color="FFFFFF"/>
                          <w:right w:val="single" w:sz="4" w:space="0" w:color="FFFFFF"/>
                        </w:tcBorders>
                        <w:shd w:val="clear" w:color="auto" w:fill="auto"/>
                        <w:tcMar>
                          <w:left w:w="103" w:type="dxa"/>
                        </w:tcMar>
                      </w:tcPr>
                      <w:p w:rsidR="00985127" w:rsidRDefault="001A679C">
                        <w:pPr>
                          <w:spacing w:after="0"/>
                          <w:jc w:val="center"/>
                          <w:rPr>
                            <w:rFonts w:ascii="Liberation Sans" w:hAnsi="Liberation Sans" w:cs="FreeSans"/>
                            <w:sz w:val="24"/>
                            <w:szCs w:val="24"/>
                          </w:rPr>
                        </w:pPr>
                        <w:bookmarkStart w:id="23" w:name="__UnoMark__137_1505267201"/>
                        <w:bookmarkStart w:id="24" w:name="__UnoMark__136_1505267201"/>
                        <w:bookmarkEnd w:id="23"/>
                        <w:bookmarkEnd w:id="24"/>
                        <w:r>
                          <w:rPr>
                            <w:rFonts w:ascii="Liberation Sans" w:hAnsi="Liberation Sans" w:cs="FreeSans"/>
                            <w:sz w:val="24"/>
                            <w:szCs w:val="24"/>
                          </w:rPr>
                          <w:t>SE</w:t>
                        </w:r>
                      </w:p>
                    </w:tc>
                    <w:tc>
                      <w:tcPr>
                        <w:tcW w:w="3003" w:type="dxa"/>
                        <w:tcBorders>
                          <w:top w:val="single" w:sz="4" w:space="0" w:color="FFFFFF"/>
                          <w:left w:val="single" w:sz="4" w:space="0" w:color="FFFFFF"/>
                          <w:bottom w:val="single" w:sz="4" w:space="0" w:color="FFFFFF"/>
                          <w:right w:val="single" w:sz="4" w:space="0" w:color="FFFFFF"/>
                        </w:tcBorders>
                        <w:shd w:val="clear" w:color="auto" w:fill="auto"/>
                        <w:tcMar>
                          <w:left w:w="103" w:type="dxa"/>
                        </w:tcMar>
                      </w:tcPr>
                      <w:p w:rsidR="00985127" w:rsidRDefault="00985127">
                        <w:pPr>
                          <w:spacing w:after="0"/>
                          <w:rPr>
                            <w:rFonts w:ascii="Liberation Sans" w:hAnsi="Liberation Sans" w:cs="FreeSans"/>
                            <w:sz w:val="24"/>
                            <w:szCs w:val="24"/>
                          </w:rPr>
                        </w:pPr>
                        <w:bookmarkStart w:id="25" w:name="__UnoMark__139_1505267201"/>
                        <w:bookmarkStart w:id="26" w:name="__UnoMark__138_1505267201"/>
                        <w:bookmarkEnd w:id="25"/>
                        <w:bookmarkEnd w:id="26"/>
                      </w:p>
                    </w:tc>
                    <w:tc>
                      <w:tcPr>
                        <w:tcW w:w="3241" w:type="dxa"/>
                        <w:tcBorders>
                          <w:top w:val="single" w:sz="4" w:space="0" w:color="FFFFFF"/>
                          <w:left w:val="single" w:sz="4" w:space="0" w:color="FFFFFF"/>
                          <w:bottom w:val="single" w:sz="4" w:space="0" w:color="FFFFFF"/>
                          <w:right w:val="single" w:sz="4" w:space="0" w:color="FFFFFF"/>
                        </w:tcBorders>
                        <w:shd w:val="clear" w:color="auto" w:fill="auto"/>
                        <w:tcMar>
                          <w:left w:w="103" w:type="dxa"/>
                        </w:tcMar>
                      </w:tcPr>
                      <w:p w:rsidR="00985127" w:rsidRDefault="001A679C">
                        <w:pPr>
                          <w:spacing w:after="0"/>
                          <w:rPr>
                            <w:rFonts w:ascii="Liberation Sans" w:hAnsi="Liberation Sans" w:cs="FreeSans"/>
                            <w:sz w:val="24"/>
                            <w:szCs w:val="24"/>
                          </w:rPr>
                        </w:pPr>
                        <w:bookmarkStart w:id="27" w:name="__UnoMark__140_1505267201"/>
                        <w:bookmarkEnd w:id="27"/>
                        <w:r>
                          <w:rPr>
                            <w:rFonts w:ascii="Liberation Sans" w:hAnsi="Liberation Sans" w:cs="FreeSans"/>
                            <w:sz w:val="24"/>
                            <w:szCs w:val="24"/>
                          </w:rPr>
                          <w:t xml:space="preserve">Md. </w:t>
                        </w:r>
                        <w:proofErr w:type="spellStart"/>
                        <w:r>
                          <w:rPr>
                            <w:rFonts w:ascii="Liberation Sans" w:hAnsi="Liberation Sans" w:cs="FreeSans"/>
                            <w:sz w:val="24"/>
                            <w:szCs w:val="24"/>
                          </w:rPr>
                          <w:t>Bayzid</w:t>
                        </w:r>
                        <w:proofErr w:type="spellEnd"/>
                        <w:r w:rsidR="00B94C7B">
                          <w:rPr>
                            <w:rFonts w:ascii="Liberation Sans" w:hAnsi="Liberation Sans" w:cs="FreeSans"/>
                            <w:sz w:val="24"/>
                            <w:szCs w:val="24"/>
                          </w:rPr>
                          <w:t xml:space="preserve"> </w:t>
                        </w:r>
                        <w:proofErr w:type="spellStart"/>
                        <w:r>
                          <w:rPr>
                            <w:rFonts w:ascii="Liberation Sans" w:hAnsi="Liberation Sans" w:cs="FreeSans"/>
                            <w:sz w:val="24"/>
                            <w:szCs w:val="24"/>
                          </w:rPr>
                          <w:t>Rahaman</w:t>
                        </w:r>
                        <w:proofErr w:type="spellEnd"/>
                      </w:p>
                    </w:tc>
                  </w:tr>
                </w:tbl>
                <w:p w:rsidR="00882E68" w:rsidRDefault="00882E68"/>
              </w:txbxContent>
            </v:textbox>
            <w10:wrap type="square"/>
          </v:rect>
        </w:pict>
      </w:r>
      <w:r>
        <w:pict>
          <v:rect id="_x0000_s1029" style="position:absolute;margin-left:169.9pt;margin-top:268.3pt;width:128.25pt;height:25.5pt;z-index:251657728" stroked="f" strokeweight="0">
            <v:textbox>
              <w:txbxContent>
                <w:p w:rsidR="00985127" w:rsidRDefault="00E5218E">
                  <w:pPr>
                    <w:pStyle w:val="FrameContents"/>
                    <w:spacing w:after="0"/>
                    <w:rPr>
                      <w:rFonts w:ascii="Cambria" w:hAnsi="Cambria"/>
                      <w:i/>
                      <w:iCs/>
                      <w:sz w:val="32"/>
                      <w:szCs w:val="32"/>
                    </w:rPr>
                  </w:pPr>
                  <w:r>
                    <w:rPr>
                      <w:rFonts w:ascii="Cambria" w:hAnsi="Cambria"/>
                      <w:i/>
                      <w:iCs/>
                      <w:sz w:val="32"/>
                      <w:szCs w:val="32"/>
                    </w:rPr>
                    <w:t>Team Members</w:t>
                  </w:r>
                </w:p>
              </w:txbxContent>
            </v:textbox>
          </v:rect>
        </w:pict>
      </w:r>
      <w:r>
        <w:pict>
          <v:rect id="_x0000_s1026" style="position:absolute;margin-left:51.45pt;margin-top:157pt;width:356.25pt;height:45pt;z-index:251660800" stroked="f" strokeweight="0">
            <v:textbox>
              <w:txbxContent>
                <w:p w:rsidR="00985127" w:rsidRDefault="00E5218E">
                  <w:pPr>
                    <w:pStyle w:val="FrameContents"/>
                    <w:spacing w:after="0"/>
                    <w:jc w:val="center"/>
                    <w:rPr>
                      <w:rFonts w:ascii="Cambria" w:hAnsi="Cambria"/>
                      <w:i/>
                      <w:iCs/>
                      <w:sz w:val="32"/>
                      <w:szCs w:val="32"/>
                    </w:rPr>
                  </w:pPr>
                  <w:r>
                    <w:rPr>
                      <w:rFonts w:ascii="Cambria" w:hAnsi="Cambria"/>
                      <w:i/>
                      <w:iCs/>
                      <w:sz w:val="32"/>
                      <w:szCs w:val="32"/>
                    </w:rPr>
                    <w:t>Project Name:</w:t>
                  </w:r>
                </w:p>
                <w:p w:rsidR="00985127" w:rsidRDefault="001A679C">
                  <w:pPr>
                    <w:pStyle w:val="FrameContents"/>
                    <w:spacing w:after="0"/>
                    <w:jc w:val="center"/>
                    <w:rPr>
                      <w:rFonts w:ascii="Cambria" w:hAnsi="Cambria"/>
                      <w:i/>
                      <w:iCs/>
                      <w:color w:val="00B050"/>
                      <w:sz w:val="32"/>
                      <w:szCs w:val="32"/>
                    </w:rPr>
                  </w:pPr>
                  <w:r>
                    <w:rPr>
                      <w:rFonts w:ascii="Cambria" w:hAnsi="Cambria"/>
                      <w:i/>
                      <w:iCs/>
                      <w:color w:val="00B050"/>
                      <w:sz w:val="32"/>
                      <w:szCs w:val="32"/>
                    </w:rPr>
                    <w:t>ATM System Management</w:t>
                  </w:r>
                </w:p>
              </w:txbxContent>
            </v:textbox>
          </v:rect>
        </w:pict>
      </w:r>
      <w:r>
        <w:pict>
          <v:rect id="_x0000_s1028" style="position:absolute;margin-left:86.75pt;margin-top:454.05pt;width:329.25pt;height:27.75pt;z-index:251658752" stroked="f" strokeweight="0">
            <v:textbox>
              <w:txbxContent>
                <w:p w:rsidR="00985127" w:rsidRDefault="00E5218E">
                  <w:pPr>
                    <w:pStyle w:val="FrameContents"/>
                    <w:spacing w:after="0"/>
                    <w:rPr>
                      <w:rFonts w:ascii="Cambria" w:hAnsi="Cambria"/>
                      <w:i/>
                      <w:iCs/>
                      <w:color w:val="00B050"/>
                      <w:sz w:val="24"/>
                      <w:szCs w:val="24"/>
                    </w:rPr>
                  </w:pPr>
                  <w:r>
                    <w:rPr>
                      <w:rFonts w:ascii="Cambria" w:hAnsi="Cambria"/>
                      <w:i/>
                      <w:iCs/>
                      <w:sz w:val="32"/>
                      <w:szCs w:val="32"/>
                    </w:rPr>
                    <w:t xml:space="preserve">Team ID: </w:t>
                  </w:r>
                  <w:r w:rsidR="00C51929">
                    <w:rPr>
                      <w:rFonts w:ascii="Cambria" w:hAnsi="Cambria"/>
                      <w:i/>
                      <w:iCs/>
                      <w:sz w:val="32"/>
                      <w:szCs w:val="32"/>
                    </w:rPr>
                    <w:t xml:space="preserve">  ATM Booth</w:t>
                  </w:r>
                </w:p>
              </w:txbxContent>
            </v:textbox>
          </v:rect>
        </w:pict>
      </w:r>
      <w:r>
        <w:pict>
          <v:rect id="_x0000_s1027" style="position:absolute;margin-left:55.9pt;margin-top:42.9pt;width:356.25pt;height:67.5pt;z-index:251659776" stroked="f" strokeweight="0">
            <v:textbox>
              <w:txbxContent>
                <w:p w:rsidR="00985127" w:rsidRDefault="00E5218E">
                  <w:pPr>
                    <w:pStyle w:val="FrameContents"/>
                    <w:spacing w:after="0"/>
                    <w:jc w:val="center"/>
                    <w:rPr>
                      <w:rFonts w:ascii="Cambria" w:hAnsi="Cambria"/>
                      <w:i/>
                      <w:iCs/>
                      <w:sz w:val="32"/>
                      <w:szCs w:val="32"/>
                    </w:rPr>
                  </w:pPr>
                  <w:r>
                    <w:rPr>
                      <w:rFonts w:ascii="Cambria" w:hAnsi="Cambria"/>
                      <w:i/>
                      <w:iCs/>
                      <w:sz w:val="32"/>
                      <w:szCs w:val="32"/>
                    </w:rPr>
                    <w:t>Project Report:</w:t>
                  </w:r>
                </w:p>
                <w:p w:rsidR="00985127" w:rsidRDefault="00E5218E">
                  <w:pPr>
                    <w:pStyle w:val="FrameContents"/>
                    <w:spacing w:after="0"/>
                    <w:jc w:val="center"/>
                    <w:rPr>
                      <w:rFonts w:ascii="Cambria" w:hAnsi="Cambria"/>
                      <w:i/>
                      <w:iCs/>
                      <w:sz w:val="32"/>
                      <w:szCs w:val="32"/>
                    </w:rPr>
                  </w:pPr>
                  <w:r>
                    <w:rPr>
                      <w:rFonts w:ascii="Cambria" w:hAnsi="Cambria"/>
                      <w:i/>
                      <w:iCs/>
                      <w:sz w:val="32"/>
                      <w:szCs w:val="32"/>
                    </w:rPr>
                    <w:t>Advanced Object Oriented Programming</w:t>
                  </w:r>
                </w:p>
                <w:p w:rsidR="00985127" w:rsidRDefault="00E5218E">
                  <w:pPr>
                    <w:pStyle w:val="FrameContents"/>
                    <w:spacing w:after="0"/>
                    <w:jc w:val="center"/>
                    <w:rPr>
                      <w:rFonts w:ascii="Cambria" w:hAnsi="Cambria"/>
                      <w:i/>
                      <w:iCs/>
                      <w:sz w:val="32"/>
                      <w:szCs w:val="32"/>
                    </w:rPr>
                  </w:pPr>
                  <w:r>
                    <w:rPr>
                      <w:rFonts w:ascii="Cambria" w:hAnsi="Cambria"/>
                      <w:i/>
                      <w:iCs/>
                      <w:sz w:val="32"/>
                      <w:szCs w:val="32"/>
                    </w:rPr>
                    <w:t>Summer - 2016</w:t>
                  </w:r>
                </w:p>
              </w:txbxContent>
            </v:textbox>
          </v:rect>
        </w:pict>
      </w:r>
    </w:p>
    <w:p w:rsidR="00985127" w:rsidRDefault="00E5218E">
      <w:pPr>
        <w:pStyle w:val="Heading1"/>
        <w:pageBreakBefore/>
        <w:numPr>
          <w:ilvl w:val="0"/>
          <w:numId w:val="1"/>
        </w:numPr>
      </w:pPr>
      <w:r>
        <w:lastRenderedPageBreak/>
        <w:t>Introduction</w:t>
      </w:r>
    </w:p>
    <w:p w:rsidR="00507F92" w:rsidRPr="00AC350D" w:rsidRDefault="00507F92" w:rsidP="00507F92">
      <w:pPr>
        <w:pStyle w:val="NormalWeb"/>
        <w:shd w:val="clear" w:color="auto" w:fill="FFFFFF"/>
        <w:rPr>
          <w:rFonts w:ascii="Georgia" w:hAnsi="Georgia"/>
          <w:color w:val="4E4E4E"/>
          <w:sz w:val="23"/>
          <w:szCs w:val="23"/>
          <w:shd w:val="clear" w:color="auto" w:fill="EFEBE0"/>
        </w:rPr>
      </w:pPr>
      <w:r w:rsidRPr="00507F92">
        <w:rPr>
          <w:rFonts w:ascii="Open Sans" w:hAnsi="Open Sans"/>
          <w:color w:val="616161"/>
          <w:sz w:val="20"/>
          <w:szCs w:val="20"/>
        </w:rPr>
        <w:t>The main objective of the project is to develop online Banking system for banks. In present system all banking work is done manually. User h</w:t>
      </w:r>
      <w:r>
        <w:rPr>
          <w:rFonts w:ascii="Open Sans" w:hAnsi="Open Sans"/>
          <w:color w:val="616161"/>
          <w:sz w:val="20"/>
          <w:szCs w:val="20"/>
        </w:rPr>
        <w:t xml:space="preserve">ave to visit bank </w:t>
      </w:r>
      <w:proofErr w:type="gramStart"/>
      <w:r>
        <w:rPr>
          <w:rFonts w:ascii="Open Sans" w:hAnsi="Open Sans"/>
          <w:color w:val="616161"/>
          <w:sz w:val="20"/>
          <w:szCs w:val="20"/>
        </w:rPr>
        <w:t>to  Withdraw</w:t>
      </w:r>
      <w:proofErr w:type="gramEnd"/>
      <w:r w:rsidRPr="00507F92">
        <w:rPr>
          <w:rFonts w:ascii="Open Sans" w:hAnsi="Open Sans"/>
          <w:color w:val="616161"/>
          <w:sz w:val="20"/>
          <w:szCs w:val="20"/>
        </w:rPr>
        <w:t xml:space="preserve"> or Deposit amount. In present bank system it is also difficult to find account information of account holder. In this bank management system we will automate all the banking process. In our bank management system user can check his balance online and he can also transfer money to other account online. In this Software you can keep record for daily Banking transactions. The main purpose of developing bank management system is to design an application, which could store bank</w:t>
      </w:r>
      <w:proofErr w:type="gramStart"/>
      <w:r w:rsidRPr="00507F92">
        <w:rPr>
          <w:rFonts w:ascii="Open Sans" w:hAnsi="Open Sans"/>
          <w:color w:val="616161"/>
          <w:sz w:val="20"/>
          <w:szCs w:val="20"/>
        </w:rPr>
        <w:t>  data</w:t>
      </w:r>
      <w:proofErr w:type="gramEnd"/>
      <w:r w:rsidRPr="00507F92">
        <w:rPr>
          <w:rFonts w:ascii="Open Sans" w:hAnsi="Open Sans"/>
          <w:color w:val="616161"/>
          <w:sz w:val="20"/>
          <w:szCs w:val="20"/>
        </w:rPr>
        <w:t xml:space="preserve"> and provide an interface for retrieving customer related details with 100% accuracy.</w:t>
      </w:r>
    </w:p>
    <w:p w:rsidR="00985127" w:rsidRPr="00507F92" w:rsidRDefault="00507F92" w:rsidP="00507F92">
      <w:pPr>
        <w:pStyle w:val="NormalWeb"/>
        <w:shd w:val="clear" w:color="auto" w:fill="FFFFFF"/>
        <w:rPr>
          <w:rFonts w:ascii="Open Sans" w:hAnsi="Open Sans"/>
          <w:color w:val="616161"/>
          <w:sz w:val="21"/>
          <w:szCs w:val="21"/>
        </w:rPr>
      </w:pPr>
      <w:r w:rsidRPr="00507F92">
        <w:rPr>
          <w:rFonts w:ascii="Open Sans" w:hAnsi="Open Sans"/>
          <w:color w:val="616161"/>
          <w:sz w:val="20"/>
          <w:szCs w:val="20"/>
        </w:rPr>
        <w:t>This bank management system also allow us</w:t>
      </w:r>
      <w:r w:rsidR="00AC350D">
        <w:rPr>
          <w:rFonts w:ascii="Open Sans" w:hAnsi="Open Sans"/>
          <w:color w:val="616161"/>
          <w:sz w:val="20"/>
          <w:szCs w:val="20"/>
        </w:rPr>
        <w:t xml:space="preserve">er to add new customer </w:t>
      </w:r>
      <w:proofErr w:type="gramStart"/>
      <w:r w:rsidR="00AC350D">
        <w:rPr>
          <w:rFonts w:ascii="Open Sans" w:hAnsi="Open Sans"/>
          <w:color w:val="616161"/>
          <w:sz w:val="20"/>
          <w:szCs w:val="20"/>
        </w:rPr>
        <w:t>account ,</w:t>
      </w:r>
      <w:r w:rsidRPr="00507F92">
        <w:rPr>
          <w:rFonts w:ascii="Open Sans" w:hAnsi="Open Sans"/>
          <w:color w:val="616161"/>
          <w:sz w:val="20"/>
          <w:szCs w:val="20"/>
        </w:rPr>
        <w:t>user</w:t>
      </w:r>
      <w:proofErr w:type="gramEnd"/>
      <w:r w:rsidRPr="00507F92">
        <w:rPr>
          <w:rFonts w:ascii="Open Sans" w:hAnsi="Open Sans"/>
          <w:color w:val="616161"/>
          <w:sz w:val="20"/>
          <w:szCs w:val="20"/>
        </w:rPr>
        <w:t xml:space="preserve"> can also modify existing user account information. Using this system user can also search any individual account in few seconds. Using our bank management system user can also check any translation in any account. Our system also provide security check to reduce fraud. The system will check the user’s existence in the </w:t>
      </w:r>
      <w:r>
        <w:rPr>
          <w:rFonts w:ascii="Open Sans" w:hAnsi="Open Sans"/>
          <w:color w:val="616161"/>
          <w:sz w:val="20"/>
          <w:szCs w:val="20"/>
        </w:rPr>
        <w:t xml:space="preserve">File </w:t>
      </w:r>
      <w:r w:rsidRPr="00507F92">
        <w:rPr>
          <w:rFonts w:ascii="Open Sans" w:hAnsi="Open Sans"/>
          <w:color w:val="616161"/>
          <w:sz w:val="20"/>
          <w:szCs w:val="20"/>
        </w:rPr>
        <w:t>and provide the set of services with respect to the role of the user</w:t>
      </w:r>
      <w:r>
        <w:rPr>
          <w:rFonts w:ascii="Open Sans" w:hAnsi="Open Sans"/>
          <w:color w:val="616161"/>
          <w:sz w:val="21"/>
          <w:szCs w:val="21"/>
        </w:rPr>
        <w:t>.</w:t>
      </w:r>
    </w:p>
    <w:p w:rsidR="00985127" w:rsidRDefault="00E5218E">
      <w:pPr>
        <w:pStyle w:val="Heading1"/>
        <w:numPr>
          <w:ilvl w:val="0"/>
          <w:numId w:val="1"/>
        </w:numPr>
      </w:pPr>
      <w:r>
        <w:lastRenderedPageBreak/>
        <w:t>Motivation</w:t>
      </w:r>
    </w:p>
    <w:p w:rsidR="00985127" w:rsidRDefault="000661FA">
      <w:pPr>
        <w:pStyle w:val="Heading1"/>
        <w:rPr>
          <w:i/>
          <w:iCs/>
          <w:color w:val="00B050"/>
          <w:sz w:val="22"/>
          <w:szCs w:val="22"/>
        </w:rPr>
      </w:pPr>
      <w:r>
        <w:rPr>
          <w:i/>
          <w:iCs/>
          <w:color w:val="00B050"/>
          <w:sz w:val="22"/>
          <w:szCs w:val="22"/>
        </w:rPr>
        <w:t>To create a user friendly ATM Booth.</w:t>
      </w:r>
    </w:p>
    <w:p w:rsidR="00985127" w:rsidRDefault="00E5218E">
      <w:pPr>
        <w:pStyle w:val="Heading1"/>
        <w:numPr>
          <w:ilvl w:val="0"/>
          <w:numId w:val="1"/>
        </w:numPr>
      </w:pPr>
      <w:r>
        <w:t>Project Features</w:t>
      </w:r>
    </w:p>
    <w:p w:rsidR="00AC350D" w:rsidRDefault="00AC350D">
      <w:pPr>
        <w:pStyle w:val="Heading1"/>
        <w:rPr>
          <w:i/>
          <w:iCs/>
          <w:color w:val="00B050"/>
          <w:sz w:val="24"/>
          <w:szCs w:val="24"/>
        </w:rPr>
      </w:pPr>
      <w:r>
        <w:rPr>
          <w:i/>
          <w:iCs/>
          <w:color w:val="00B050"/>
          <w:sz w:val="24"/>
          <w:szCs w:val="24"/>
        </w:rPr>
        <w:t>1.</w:t>
      </w:r>
      <w:r w:rsidR="00E6184E">
        <w:rPr>
          <w:i/>
          <w:iCs/>
          <w:color w:val="00B050"/>
          <w:sz w:val="24"/>
          <w:szCs w:val="24"/>
        </w:rPr>
        <w:t xml:space="preserve"> </w:t>
      </w:r>
      <w:r>
        <w:rPr>
          <w:i/>
          <w:iCs/>
          <w:color w:val="00B050"/>
          <w:sz w:val="24"/>
          <w:szCs w:val="24"/>
        </w:rPr>
        <w:t>Easy Create Account: This Feature contains to create account as easy as possible.</w:t>
      </w:r>
    </w:p>
    <w:p w:rsidR="00AC350D" w:rsidRDefault="00AC350D">
      <w:pPr>
        <w:pStyle w:val="Heading1"/>
        <w:rPr>
          <w:i/>
          <w:iCs/>
          <w:color w:val="00B050"/>
          <w:sz w:val="24"/>
          <w:szCs w:val="24"/>
        </w:rPr>
      </w:pPr>
      <w:r>
        <w:rPr>
          <w:i/>
          <w:iCs/>
          <w:color w:val="00B050"/>
          <w:sz w:val="24"/>
          <w:szCs w:val="24"/>
        </w:rPr>
        <w:t>2.</w:t>
      </w:r>
      <w:r w:rsidR="00E6184E">
        <w:rPr>
          <w:i/>
          <w:iCs/>
          <w:color w:val="00B050"/>
          <w:sz w:val="24"/>
          <w:szCs w:val="24"/>
        </w:rPr>
        <w:t xml:space="preserve"> </w:t>
      </w:r>
      <w:r>
        <w:rPr>
          <w:i/>
          <w:iCs/>
          <w:color w:val="00B050"/>
          <w:sz w:val="24"/>
          <w:szCs w:val="24"/>
        </w:rPr>
        <w:t>Balance Transfer: Easily transfer balance one account to another account. Just needed two id to transfer.</w:t>
      </w:r>
    </w:p>
    <w:p w:rsidR="00AC350D" w:rsidRDefault="00AC350D">
      <w:pPr>
        <w:pStyle w:val="Heading1"/>
        <w:rPr>
          <w:i/>
          <w:iCs/>
          <w:color w:val="00B050"/>
          <w:sz w:val="24"/>
          <w:szCs w:val="24"/>
        </w:rPr>
      </w:pPr>
      <w:r>
        <w:rPr>
          <w:i/>
          <w:iCs/>
          <w:color w:val="00B050"/>
          <w:sz w:val="24"/>
          <w:szCs w:val="24"/>
        </w:rPr>
        <w:t>3.</w:t>
      </w:r>
      <w:r w:rsidR="00E6184E">
        <w:rPr>
          <w:i/>
          <w:iCs/>
          <w:color w:val="00B050"/>
          <w:sz w:val="24"/>
          <w:szCs w:val="24"/>
        </w:rPr>
        <w:t xml:space="preserve"> </w:t>
      </w:r>
      <w:r>
        <w:rPr>
          <w:i/>
          <w:iCs/>
          <w:color w:val="00B050"/>
          <w:sz w:val="24"/>
          <w:szCs w:val="24"/>
        </w:rPr>
        <w:t>Easy Sign In: Online easy sign in feature.</w:t>
      </w:r>
    </w:p>
    <w:p w:rsidR="00AC350D" w:rsidRDefault="00AC350D">
      <w:pPr>
        <w:pStyle w:val="Heading1"/>
        <w:rPr>
          <w:i/>
          <w:iCs/>
          <w:color w:val="00B050"/>
          <w:sz w:val="24"/>
          <w:szCs w:val="24"/>
        </w:rPr>
      </w:pPr>
      <w:r>
        <w:rPr>
          <w:i/>
          <w:iCs/>
          <w:color w:val="00B050"/>
          <w:sz w:val="24"/>
          <w:szCs w:val="24"/>
        </w:rPr>
        <w:t>4.</w:t>
      </w:r>
      <w:r w:rsidR="00E6184E">
        <w:rPr>
          <w:i/>
          <w:iCs/>
          <w:color w:val="00B050"/>
          <w:sz w:val="24"/>
          <w:szCs w:val="24"/>
        </w:rPr>
        <w:t xml:space="preserve"> </w:t>
      </w:r>
      <w:r>
        <w:rPr>
          <w:i/>
          <w:iCs/>
          <w:color w:val="00B050"/>
          <w:sz w:val="24"/>
          <w:szCs w:val="24"/>
        </w:rPr>
        <w:t>Deposit: This Feature contains easy deposit money in customer account.</w:t>
      </w:r>
    </w:p>
    <w:p w:rsidR="00AC350D" w:rsidRDefault="00AC350D">
      <w:pPr>
        <w:pStyle w:val="Heading1"/>
        <w:rPr>
          <w:i/>
          <w:iCs/>
          <w:color w:val="00B050"/>
          <w:sz w:val="24"/>
          <w:szCs w:val="24"/>
        </w:rPr>
      </w:pPr>
      <w:r>
        <w:rPr>
          <w:i/>
          <w:iCs/>
          <w:color w:val="00B050"/>
          <w:sz w:val="24"/>
          <w:szCs w:val="24"/>
        </w:rPr>
        <w:t>5.</w:t>
      </w:r>
      <w:r w:rsidR="00E6184E">
        <w:rPr>
          <w:i/>
          <w:iCs/>
          <w:color w:val="00B050"/>
          <w:sz w:val="24"/>
          <w:szCs w:val="24"/>
        </w:rPr>
        <w:t xml:space="preserve"> </w:t>
      </w:r>
      <w:r>
        <w:rPr>
          <w:i/>
          <w:iCs/>
          <w:color w:val="00B050"/>
          <w:sz w:val="24"/>
          <w:szCs w:val="24"/>
        </w:rPr>
        <w:t>Withdraw: withdraw money as easy as possible.</w:t>
      </w:r>
    </w:p>
    <w:p w:rsidR="00AC350D" w:rsidRDefault="00AC350D">
      <w:pPr>
        <w:pStyle w:val="Heading1"/>
        <w:rPr>
          <w:i/>
          <w:iCs/>
          <w:color w:val="00B050"/>
          <w:sz w:val="24"/>
          <w:szCs w:val="24"/>
        </w:rPr>
      </w:pPr>
      <w:r>
        <w:rPr>
          <w:i/>
          <w:iCs/>
          <w:color w:val="00B050"/>
          <w:sz w:val="24"/>
          <w:szCs w:val="24"/>
        </w:rPr>
        <w:t>6.</w:t>
      </w:r>
      <w:r w:rsidR="00E6184E">
        <w:rPr>
          <w:i/>
          <w:iCs/>
          <w:color w:val="00B050"/>
          <w:sz w:val="24"/>
          <w:szCs w:val="24"/>
        </w:rPr>
        <w:t xml:space="preserve"> </w:t>
      </w:r>
      <w:r>
        <w:rPr>
          <w:i/>
          <w:iCs/>
          <w:color w:val="00B050"/>
          <w:sz w:val="24"/>
          <w:szCs w:val="24"/>
        </w:rPr>
        <w:t>Account Information: Customer can know about his account.</w:t>
      </w:r>
    </w:p>
    <w:p w:rsidR="00985127" w:rsidRPr="00631551" w:rsidRDefault="00E5218E" w:rsidP="00631551">
      <w:pPr>
        <w:pStyle w:val="Heading1"/>
        <w:numPr>
          <w:ilvl w:val="0"/>
          <w:numId w:val="1"/>
        </w:numPr>
      </w:pPr>
      <w:r>
        <w:t>Platform, Library &amp; Tools</w:t>
      </w:r>
    </w:p>
    <w:p w:rsidR="00AC350D" w:rsidRDefault="00AC350D">
      <w:pPr>
        <w:pStyle w:val="Heading1"/>
        <w:rPr>
          <w:i/>
          <w:iCs/>
          <w:color w:val="00B050"/>
          <w:sz w:val="22"/>
          <w:szCs w:val="22"/>
        </w:rPr>
      </w:pPr>
      <w:r>
        <w:rPr>
          <w:i/>
          <w:iCs/>
          <w:color w:val="00B050"/>
          <w:sz w:val="22"/>
          <w:szCs w:val="22"/>
        </w:rPr>
        <w:t xml:space="preserve">Platform: </w:t>
      </w:r>
      <w:r w:rsidR="00631551">
        <w:rPr>
          <w:i/>
          <w:iCs/>
          <w:color w:val="00B050"/>
          <w:sz w:val="22"/>
          <w:szCs w:val="22"/>
        </w:rPr>
        <w:t>*</w:t>
      </w:r>
      <w:r>
        <w:rPr>
          <w:i/>
          <w:iCs/>
          <w:color w:val="00B050"/>
          <w:sz w:val="22"/>
          <w:szCs w:val="22"/>
        </w:rPr>
        <w:t>Windows</w:t>
      </w:r>
    </w:p>
    <w:p w:rsidR="00631551" w:rsidRDefault="00631551">
      <w:pPr>
        <w:pStyle w:val="Heading1"/>
        <w:rPr>
          <w:i/>
          <w:iCs/>
          <w:color w:val="00B050"/>
          <w:sz w:val="22"/>
          <w:szCs w:val="22"/>
        </w:rPr>
      </w:pPr>
      <w:r>
        <w:rPr>
          <w:i/>
          <w:iCs/>
          <w:color w:val="00B050"/>
          <w:sz w:val="22"/>
          <w:szCs w:val="22"/>
        </w:rPr>
        <w:t>Language: *JAVA (</w:t>
      </w:r>
      <w:proofErr w:type="spellStart"/>
      <w:r>
        <w:rPr>
          <w:i/>
          <w:iCs/>
          <w:color w:val="00B050"/>
          <w:sz w:val="22"/>
          <w:szCs w:val="22"/>
        </w:rPr>
        <w:t>Awt</w:t>
      </w:r>
      <w:proofErr w:type="spellEnd"/>
      <w:r>
        <w:rPr>
          <w:i/>
          <w:iCs/>
          <w:color w:val="00B050"/>
          <w:sz w:val="22"/>
          <w:szCs w:val="22"/>
        </w:rPr>
        <w:t>, Swing)</w:t>
      </w:r>
    </w:p>
    <w:p w:rsidR="00631551" w:rsidRDefault="00631551">
      <w:pPr>
        <w:pStyle w:val="Heading1"/>
        <w:rPr>
          <w:i/>
          <w:iCs/>
          <w:color w:val="00B050"/>
          <w:sz w:val="22"/>
          <w:szCs w:val="22"/>
        </w:rPr>
      </w:pPr>
      <w:r>
        <w:rPr>
          <w:i/>
          <w:iCs/>
          <w:color w:val="00B050"/>
          <w:sz w:val="22"/>
          <w:szCs w:val="22"/>
        </w:rPr>
        <w:t>Supporti</w:t>
      </w:r>
      <w:r w:rsidR="00B13BBC">
        <w:rPr>
          <w:i/>
          <w:iCs/>
          <w:color w:val="00B050"/>
          <w:sz w:val="22"/>
          <w:szCs w:val="22"/>
        </w:rPr>
        <w:t>ng Software: *IntelliJ IDEA, Ne</w:t>
      </w:r>
      <w:r>
        <w:rPr>
          <w:i/>
          <w:iCs/>
          <w:color w:val="00B050"/>
          <w:sz w:val="22"/>
          <w:szCs w:val="22"/>
        </w:rPr>
        <w:t>tBeans</w:t>
      </w:r>
    </w:p>
    <w:p w:rsidR="00985127" w:rsidRDefault="00E5218E">
      <w:pPr>
        <w:pStyle w:val="Heading1"/>
        <w:numPr>
          <w:ilvl w:val="0"/>
          <w:numId w:val="1"/>
        </w:numPr>
      </w:pPr>
      <w:r>
        <w:t>Limitations</w:t>
      </w:r>
    </w:p>
    <w:p w:rsidR="00B13BBC" w:rsidRDefault="00AC7FED">
      <w:pPr>
        <w:pStyle w:val="Heading1"/>
        <w:rPr>
          <w:i/>
          <w:iCs/>
          <w:color w:val="00B050"/>
          <w:sz w:val="22"/>
          <w:szCs w:val="22"/>
        </w:rPr>
      </w:pPr>
      <w:r>
        <w:rPr>
          <w:i/>
          <w:iCs/>
          <w:color w:val="00B050"/>
          <w:sz w:val="22"/>
          <w:szCs w:val="22"/>
        </w:rPr>
        <w:t xml:space="preserve">Limitation: Forgetting Password or pin number </w:t>
      </w:r>
      <w:proofErr w:type="gramStart"/>
      <w:r>
        <w:rPr>
          <w:i/>
          <w:iCs/>
          <w:color w:val="00B050"/>
          <w:sz w:val="22"/>
          <w:szCs w:val="22"/>
        </w:rPr>
        <w:t>can’t  access</w:t>
      </w:r>
      <w:proofErr w:type="gramEnd"/>
      <w:r>
        <w:rPr>
          <w:i/>
          <w:iCs/>
          <w:color w:val="00B050"/>
          <w:sz w:val="22"/>
          <w:szCs w:val="22"/>
        </w:rPr>
        <w:t xml:space="preserve"> account. </w:t>
      </w:r>
    </w:p>
    <w:p w:rsidR="00AC7FED" w:rsidRDefault="00AC7FED">
      <w:pPr>
        <w:pStyle w:val="Heading1"/>
        <w:rPr>
          <w:i/>
          <w:iCs/>
          <w:color w:val="00B050"/>
          <w:sz w:val="22"/>
          <w:szCs w:val="22"/>
        </w:rPr>
      </w:pPr>
      <w:r>
        <w:rPr>
          <w:i/>
          <w:iCs/>
          <w:color w:val="00B050"/>
          <w:sz w:val="22"/>
          <w:szCs w:val="22"/>
        </w:rPr>
        <w:t>Failed to Achieve: Balance Transfer.</w:t>
      </w:r>
    </w:p>
    <w:p w:rsidR="00985127" w:rsidRDefault="00E5218E">
      <w:pPr>
        <w:pStyle w:val="Heading1"/>
        <w:numPr>
          <w:ilvl w:val="0"/>
          <w:numId w:val="1"/>
        </w:numPr>
      </w:pPr>
      <w:r>
        <w:t xml:space="preserve">Screenshots  </w:t>
      </w:r>
    </w:p>
    <w:p w:rsidR="00985127" w:rsidRDefault="00B94C7B">
      <w:pPr>
        <w:pStyle w:val="Heading1"/>
        <w:rPr>
          <w:i/>
          <w:iCs/>
          <w:color w:val="00B050"/>
          <w:sz w:val="24"/>
          <w:szCs w:val="24"/>
        </w:rPr>
      </w:pPr>
      <w:r>
        <w:rPr>
          <w:i/>
          <w:iCs/>
          <w:color w:val="00B05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292.5pt">
            <v:imagedata r:id="rId7" o:title="Capture5"/>
          </v:shape>
        </w:pict>
      </w:r>
    </w:p>
    <w:p w:rsidR="00AC7FED" w:rsidRDefault="00B94C7B">
      <w:pPr>
        <w:pStyle w:val="Heading1"/>
        <w:rPr>
          <w:i/>
          <w:iCs/>
          <w:color w:val="00B050"/>
          <w:sz w:val="24"/>
          <w:szCs w:val="24"/>
        </w:rPr>
      </w:pPr>
      <w:r>
        <w:rPr>
          <w:i/>
          <w:iCs/>
          <w:color w:val="00B050"/>
          <w:sz w:val="24"/>
          <w:szCs w:val="24"/>
        </w:rPr>
        <w:lastRenderedPageBreak/>
        <w:pict>
          <v:shape id="_x0000_i1026" type="#_x0000_t75" style="width:447.75pt;height:450.75pt">
            <v:imagedata r:id="rId8" o:title="Capture4"/>
          </v:shape>
        </w:pict>
      </w:r>
      <w:r>
        <w:rPr>
          <w:i/>
          <w:iCs/>
          <w:color w:val="00B050"/>
          <w:sz w:val="24"/>
          <w:szCs w:val="24"/>
        </w:rPr>
        <w:lastRenderedPageBreak/>
        <w:pict>
          <v:shape id="_x0000_i1027" type="#_x0000_t75" style="width:466.5pt;height:207pt">
            <v:imagedata r:id="rId9" o:title="Capture1"/>
          </v:shape>
        </w:pict>
      </w:r>
    </w:p>
    <w:p w:rsidR="00985127" w:rsidRDefault="00E5218E">
      <w:pPr>
        <w:pStyle w:val="Heading1"/>
        <w:numPr>
          <w:ilvl w:val="0"/>
          <w:numId w:val="1"/>
        </w:numPr>
      </w:pPr>
      <w:r>
        <w:t>Conclusions</w:t>
      </w:r>
    </w:p>
    <w:p w:rsidR="00D53C97" w:rsidRDefault="00D53C97" w:rsidP="00D53C97">
      <w:pPr>
        <w:pStyle w:val="Heading1"/>
        <w:ind w:hanging="360"/>
        <w:rPr>
          <w:i/>
          <w:iCs/>
          <w:color w:val="00B050"/>
          <w:sz w:val="24"/>
          <w:szCs w:val="24"/>
        </w:rPr>
      </w:pPr>
      <w:r>
        <w:rPr>
          <w:i/>
          <w:iCs/>
          <w:color w:val="00B050"/>
          <w:sz w:val="24"/>
          <w:szCs w:val="24"/>
        </w:rPr>
        <w:t>Learn a lot from this project. Using File and Swing makes a great experience. This project is a short form of ATM system.</w:t>
      </w:r>
    </w:p>
    <w:p w:rsidR="00985127" w:rsidRDefault="00E5218E">
      <w:pPr>
        <w:pStyle w:val="Heading1"/>
        <w:numPr>
          <w:ilvl w:val="0"/>
          <w:numId w:val="1"/>
        </w:numPr>
      </w:pPr>
      <w:r>
        <w:t>Future plan</w:t>
      </w:r>
    </w:p>
    <w:p w:rsidR="00985127" w:rsidRDefault="00D53C97">
      <w:pPr>
        <w:pStyle w:val="Heading1"/>
        <w:rPr>
          <w:i/>
          <w:iCs/>
          <w:color w:val="00B050"/>
          <w:sz w:val="24"/>
          <w:szCs w:val="24"/>
        </w:rPr>
      </w:pPr>
      <w:r>
        <w:rPr>
          <w:i/>
          <w:iCs/>
          <w:color w:val="00B050"/>
          <w:sz w:val="24"/>
          <w:szCs w:val="24"/>
        </w:rPr>
        <w:t>To include some features. Like Edit password, Cash Out, Card Transaction, Maximum deposit or withdrawal etc.</w:t>
      </w:r>
      <w:r w:rsidR="00E5218E">
        <w:rPr>
          <w:i/>
          <w:iCs/>
          <w:color w:val="00B050"/>
          <w:sz w:val="24"/>
          <w:szCs w:val="24"/>
        </w:rPr>
        <w:t xml:space="preserve"> Change Layout and make it Attractive.</w:t>
      </w:r>
    </w:p>
    <w:p w:rsidR="00985127" w:rsidRDefault="00E5218E">
      <w:pPr>
        <w:pStyle w:val="Heading1"/>
        <w:rPr>
          <w:i/>
          <w:iCs/>
          <w:sz w:val="36"/>
          <w:szCs w:val="36"/>
        </w:rPr>
      </w:pPr>
      <w:r>
        <w:rPr>
          <w:i/>
          <w:iCs/>
          <w:sz w:val="36"/>
          <w:szCs w:val="36"/>
        </w:rPr>
        <w:t>References</w:t>
      </w:r>
    </w:p>
    <w:p w:rsidR="00985127" w:rsidRPr="004466D6" w:rsidRDefault="00E6184E" w:rsidP="004466D6">
      <w:pPr>
        <w:pStyle w:val="Heading5"/>
        <w:shd w:val="clear" w:color="auto" w:fill="FFFFFF"/>
        <w:spacing w:before="0" w:after="36"/>
        <w:rPr>
          <w:rFonts w:ascii="Helvetica" w:hAnsi="Helvetica"/>
          <w:color w:val="1D2129"/>
          <w:sz w:val="25"/>
          <w:szCs w:val="25"/>
        </w:rPr>
      </w:pPr>
      <w:r>
        <w:rPr>
          <w:i/>
          <w:iCs/>
          <w:color w:val="00B050"/>
          <w:sz w:val="24"/>
          <w:szCs w:val="24"/>
        </w:rPr>
        <w:t>Course Teacher, Google, Youtube</w:t>
      </w:r>
      <w:bookmarkStart w:id="28" w:name="_GoBack"/>
      <w:bookmarkEnd w:id="28"/>
    </w:p>
    <w:sectPr w:rsidR="00985127" w:rsidRPr="004466D6" w:rsidSect="00882E6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06B1A"/>
    <w:multiLevelType w:val="multilevel"/>
    <w:tmpl w:val="47C4AE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9916F2"/>
    <w:multiLevelType w:val="multilevel"/>
    <w:tmpl w:val="DB76B6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127"/>
    <w:rsid w:val="000661FA"/>
    <w:rsid w:val="001A679C"/>
    <w:rsid w:val="004466D6"/>
    <w:rsid w:val="00507F92"/>
    <w:rsid w:val="00631551"/>
    <w:rsid w:val="007C092D"/>
    <w:rsid w:val="00863F9E"/>
    <w:rsid w:val="00882E68"/>
    <w:rsid w:val="00985127"/>
    <w:rsid w:val="00AC350D"/>
    <w:rsid w:val="00AC7FED"/>
    <w:rsid w:val="00B13BBC"/>
    <w:rsid w:val="00B94C7B"/>
    <w:rsid w:val="00C51929"/>
    <w:rsid w:val="00D53C97"/>
    <w:rsid w:val="00D768C2"/>
    <w:rsid w:val="00E5218E"/>
    <w:rsid w:val="00E618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B7351F02-0DC9-472E-9083-967A3C7B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E68"/>
    <w:pPr>
      <w:suppressAutoHyphens/>
      <w:spacing w:after="160"/>
    </w:pPr>
    <w:rPr>
      <w:color w:val="00000A"/>
      <w:sz w:val="22"/>
    </w:rPr>
  </w:style>
  <w:style w:type="paragraph" w:styleId="Heading1">
    <w:name w:val="heading 1"/>
    <w:basedOn w:val="Heading"/>
    <w:link w:val="Heading1Char"/>
    <w:qFormat/>
    <w:rsid w:val="00882E68"/>
    <w:pPr>
      <w:outlineLvl w:val="0"/>
    </w:pPr>
  </w:style>
  <w:style w:type="paragraph" w:styleId="Heading2">
    <w:name w:val="heading 2"/>
    <w:basedOn w:val="Heading"/>
    <w:qFormat/>
    <w:rsid w:val="00882E68"/>
    <w:pPr>
      <w:outlineLvl w:val="1"/>
    </w:pPr>
  </w:style>
  <w:style w:type="paragraph" w:styleId="Heading3">
    <w:name w:val="heading 3"/>
    <w:basedOn w:val="Heading"/>
    <w:qFormat/>
    <w:rsid w:val="00882E68"/>
    <w:pPr>
      <w:outlineLvl w:val="2"/>
    </w:pPr>
  </w:style>
  <w:style w:type="paragraph" w:styleId="Heading5">
    <w:name w:val="heading 5"/>
    <w:basedOn w:val="Normal"/>
    <w:next w:val="Normal"/>
    <w:link w:val="Heading5Char"/>
    <w:uiPriority w:val="9"/>
    <w:unhideWhenUsed/>
    <w:qFormat/>
    <w:rsid w:val="004466D6"/>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242F51"/>
    <w:rPr>
      <w:color w:val="808080"/>
    </w:rPr>
  </w:style>
  <w:style w:type="character" w:customStyle="1" w:styleId="BalloonTextChar">
    <w:name w:val="Balloon Text Char"/>
    <w:basedOn w:val="DefaultParagraphFont"/>
    <w:link w:val="BalloonText"/>
    <w:uiPriority w:val="99"/>
    <w:semiHidden/>
    <w:qFormat/>
    <w:rsid w:val="00D337A1"/>
    <w:rPr>
      <w:rFonts w:ascii="Segoe UI" w:hAnsi="Segoe UI" w:cs="Segoe UI"/>
      <w:sz w:val="18"/>
      <w:szCs w:val="18"/>
    </w:rPr>
  </w:style>
  <w:style w:type="character" w:customStyle="1" w:styleId="Heading1Char">
    <w:name w:val="Heading 1 Char"/>
    <w:basedOn w:val="DefaultParagraphFont"/>
    <w:link w:val="Heading1"/>
    <w:rsid w:val="00575B99"/>
    <w:rPr>
      <w:rFonts w:ascii="Liberation Sans" w:eastAsia="Droid Sans Fallback" w:hAnsi="Liberation Sans" w:cs="FreeSans"/>
      <w:color w:val="00000A"/>
      <w:sz w:val="28"/>
      <w:szCs w:val="28"/>
    </w:rPr>
  </w:style>
  <w:style w:type="character" w:customStyle="1" w:styleId="ListLabel1">
    <w:name w:val="ListLabel 1"/>
    <w:rsid w:val="00882E68"/>
    <w:rPr>
      <w:rFonts w:cs="Courier New"/>
    </w:rPr>
  </w:style>
  <w:style w:type="character" w:customStyle="1" w:styleId="ListLabel2">
    <w:name w:val="ListLabel 2"/>
    <w:rsid w:val="00882E68"/>
    <w:rPr>
      <w:b/>
      <w:i w:val="0"/>
    </w:rPr>
  </w:style>
  <w:style w:type="character" w:customStyle="1" w:styleId="NumberingSymbols">
    <w:name w:val="Numbering Symbols"/>
    <w:rsid w:val="00882E68"/>
  </w:style>
  <w:style w:type="paragraph" w:customStyle="1" w:styleId="Heading">
    <w:name w:val="Heading"/>
    <w:basedOn w:val="Normal"/>
    <w:next w:val="TextBody"/>
    <w:qFormat/>
    <w:rsid w:val="00882E68"/>
    <w:pPr>
      <w:keepNext/>
      <w:spacing w:before="240" w:after="120"/>
    </w:pPr>
    <w:rPr>
      <w:rFonts w:ascii="Liberation Sans" w:hAnsi="Liberation Sans" w:cs="FreeSans"/>
      <w:sz w:val="28"/>
      <w:szCs w:val="28"/>
    </w:rPr>
  </w:style>
  <w:style w:type="paragraph" w:customStyle="1" w:styleId="TextBody">
    <w:name w:val="Text Body"/>
    <w:basedOn w:val="Normal"/>
    <w:rsid w:val="00882E68"/>
    <w:pPr>
      <w:spacing w:after="140" w:line="288" w:lineRule="auto"/>
    </w:pPr>
  </w:style>
  <w:style w:type="paragraph" w:styleId="List">
    <w:name w:val="List"/>
    <w:basedOn w:val="TextBody"/>
    <w:rsid w:val="00882E68"/>
    <w:rPr>
      <w:rFonts w:cs="FreeSans"/>
    </w:rPr>
  </w:style>
  <w:style w:type="paragraph" w:styleId="Caption">
    <w:name w:val="caption"/>
    <w:basedOn w:val="Normal"/>
    <w:qFormat/>
    <w:rsid w:val="00882E68"/>
    <w:pPr>
      <w:suppressLineNumbers/>
      <w:spacing w:before="120" w:after="120"/>
    </w:pPr>
    <w:rPr>
      <w:rFonts w:cs="FreeSans"/>
      <w:i/>
      <w:iCs/>
      <w:sz w:val="24"/>
      <w:szCs w:val="24"/>
    </w:rPr>
  </w:style>
  <w:style w:type="paragraph" w:customStyle="1" w:styleId="Index">
    <w:name w:val="Index"/>
    <w:basedOn w:val="Normal"/>
    <w:qFormat/>
    <w:rsid w:val="00882E68"/>
    <w:pPr>
      <w:suppressLineNumbers/>
    </w:pPr>
    <w:rPr>
      <w:rFonts w:cs="FreeSans"/>
    </w:rPr>
  </w:style>
  <w:style w:type="paragraph" w:styleId="ListParagraph">
    <w:name w:val="List Paragraph"/>
    <w:basedOn w:val="Normal"/>
    <w:uiPriority w:val="34"/>
    <w:qFormat/>
    <w:rsid w:val="00242F51"/>
    <w:pPr>
      <w:ind w:left="720"/>
      <w:contextualSpacing/>
    </w:pPr>
  </w:style>
  <w:style w:type="paragraph" w:styleId="BalloonText">
    <w:name w:val="Balloon Text"/>
    <w:basedOn w:val="Normal"/>
    <w:link w:val="BalloonTextChar"/>
    <w:uiPriority w:val="99"/>
    <w:semiHidden/>
    <w:unhideWhenUsed/>
    <w:qFormat/>
    <w:rsid w:val="00D337A1"/>
    <w:pPr>
      <w:spacing w:after="0" w:line="240" w:lineRule="auto"/>
    </w:pPr>
    <w:rPr>
      <w:rFonts w:ascii="Segoe UI" w:hAnsi="Segoe UI" w:cs="Segoe UI"/>
      <w:sz w:val="18"/>
      <w:szCs w:val="18"/>
    </w:rPr>
  </w:style>
  <w:style w:type="paragraph" w:customStyle="1" w:styleId="Quotations">
    <w:name w:val="Quotations"/>
    <w:basedOn w:val="Normal"/>
    <w:qFormat/>
    <w:rsid w:val="00882E68"/>
  </w:style>
  <w:style w:type="paragraph" w:styleId="Title">
    <w:name w:val="Title"/>
    <w:basedOn w:val="Heading"/>
    <w:qFormat/>
    <w:rsid w:val="00882E68"/>
  </w:style>
  <w:style w:type="paragraph" w:styleId="Subtitle">
    <w:name w:val="Subtitle"/>
    <w:basedOn w:val="Heading"/>
    <w:qFormat/>
    <w:rsid w:val="00882E68"/>
  </w:style>
  <w:style w:type="paragraph" w:styleId="NoSpacing">
    <w:name w:val="No Spacing"/>
    <w:uiPriority w:val="1"/>
    <w:qFormat/>
    <w:rsid w:val="001A2566"/>
    <w:pPr>
      <w:suppressAutoHyphens/>
      <w:spacing w:line="240" w:lineRule="auto"/>
    </w:pPr>
    <w:rPr>
      <w:color w:val="44546A"/>
      <w:szCs w:val="20"/>
    </w:rPr>
  </w:style>
  <w:style w:type="paragraph" w:customStyle="1" w:styleId="FrameContents">
    <w:name w:val="Frame Contents"/>
    <w:basedOn w:val="Normal"/>
    <w:rsid w:val="00882E68"/>
  </w:style>
  <w:style w:type="table" w:styleId="TableGrid">
    <w:name w:val="Table Grid"/>
    <w:basedOn w:val="TableNormal"/>
    <w:uiPriority w:val="39"/>
    <w:rsid w:val="005B13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1369E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1369E8"/>
    <w:pPr>
      <w:spacing w:line="240" w:lineRule="auto"/>
    </w:pPr>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1369E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GridTable5Dark1">
    <w:name w:val="Grid Table 5 Dark1"/>
    <w:basedOn w:val="TableNormal"/>
    <w:uiPriority w:val="50"/>
    <w:rsid w:val="0051234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51234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apple-converted-space">
    <w:name w:val="apple-converted-space"/>
    <w:basedOn w:val="DefaultParagraphFont"/>
    <w:rsid w:val="001A679C"/>
  </w:style>
  <w:style w:type="paragraph" w:styleId="NormalWeb">
    <w:name w:val="Normal (Web)"/>
    <w:basedOn w:val="Normal"/>
    <w:uiPriority w:val="99"/>
    <w:unhideWhenUsed/>
    <w:rsid w:val="00507F92"/>
    <w:pPr>
      <w:suppressAutoHyphens w:val="0"/>
      <w:spacing w:before="100" w:beforeAutospacing="1" w:after="100" w:afterAutospacing="1" w:line="240" w:lineRule="auto"/>
    </w:pPr>
    <w:rPr>
      <w:rFonts w:ascii="Times New Roman" w:eastAsia="Times New Roman" w:hAnsi="Times New Roman"/>
      <w:color w:val="auto"/>
      <w:sz w:val="24"/>
      <w:szCs w:val="24"/>
    </w:rPr>
  </w:style>
  <w:style w:type="character" w:customStyle="1" w:styleId="Heading5Char">
    <w:name w:val="Heading 5 Char"/>
    <w:basedOn w:val="DefaultParagraphFont"/>
    <w:link w:val="Heading5"/>
    <w:uiPriority w:val="9"/>
    <w:rsid w:val="004466D6"/>
    <w:rPr>
      <w:rFonts w:asciiTheme="majorHAnsi" w:eastAsiaTheme="majorEastAsia" w:hAnsiTheme="majorHAnsi" w:cstheme="majorBidi"/>
      <w:color w:val="1F4D78" w:themeColor="accent1" w:themeShade="7F"/>
      <w:sz w:val="22"/>
    </w:rPr>
  </w:style>
  <w:style w:type="character" w:customStyle="1" w:styleId="fwb">
    <w:name w:val="fwb"/>
    <w:basedOn w:val="DefaultParagraphFont"/>
    <w:rsid w:val="004466D6"/>
  </w:style>
  <w:style w:type="character" w:styleId="Hyperlink">
    <w:name w:val="Hyperlink"/>
    <w:basedOn w:val="DefaultParagraphFont"/>
    <w:uiPriority w:val="99"/>
    <w:semiHidden/>
    <w:unhideWhenUsed/>
    <w:rsid w:val="004466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2010">
      <w:bodyDiv w:val="1"/>
      <w:marLeft w:val="0"/>
      <w:marRight w:val="0"/>
      <w:marTop w:val="0"/>
      <w:marBottom w:val="0"/>
      <w:divBdr>
        <w:top w:val="none" w:sz="0" w:space="0" w:color="auto"/>
        <w:left w:val="none" w:sz="0" w:space="0" w:color="auto"/>
        <w:bottom w:val="none" w:sz="0" w:space="0" w:color="auto"/>
        <w:right w:val="none" w:sz="0" w:space="0" w:color="auto"/>
      </w:divBdr>
    </w:div>
    <w:div w:id="114713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BB0DC-0706-4ED5-A570-0437A1E8A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6</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less</dc:creator>
  <cp:lastModifiedBy>Md Jilani</cp:lastModifiedBy>
  <cp:revision>37</cp:revision>
  <cp:lastPrinted>2015-06-21T19:29:00Z</cp:lastPrinted>
  <dcterms:created xsi:type="dcterms:W3CDTF">2015-06-21T18:26:00Z</dcterms:created>
  <dcterms:modified xsi:type="dcterms:W3CDTF">2017-05-08T13:28:00Z</dcterms:modified>
  <dc:language>en-US</dc:language>
</cp:coreProperties>
</file>