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A7" w:rsidRDefault="009A0E11" w:rsidP="00A700A7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A700A7" w:rsidRDefault="00A700A7" w:rsidP="00A700A7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the Queue interface with a class that is based on the </w:t>
      </w:r>
      <w:proofErr w:type="spellStart"/>
      <w:r>
        <w:rPr>
          <w:rFonts w:ascii="Comic Sans MS" w:hAnsi="Comic Sans MS"/>
          <w:sz w:val="28"/>
          <w:szCs w:val="28"/>
        </w:rPr>
        <w:t>LinkedDeque</w:t>
      </w:r>
      <w:proofErr w:type="spellEnd"/>
      <w:r>
        <w:rPr>
          <w:rFonts w:ascii="Comic Sans MS" w:hAnsi="Comic Sans MS"/>
          <w:sz w:val="28"/>
          <w:szCs w:val="28"/>
        </w:rPr>
        <w:t xml:space="preserve"> and </w:t>
      </w:r>
      <w:proofErr w:type="spellStart"/>
      <w:r>
        <w:rPr>
          <w:rFonts w:ascii="Comic Sans MS" w:hAnsi="Comic Sans MS"/>
          <w:sz w:val="28"/>
          <w:szCs w:val="28"/>
        </w:rPr>
        <w:t>DLinkedList</w:t>
      </w:r>
      <w:proofErr w:type="spellEnd"/>
      <w:r>
        <w:rPr>
          <w:rFonts w:ascii="Comic Sans MS" w:hAnsi="Comic Sans MS"/>
          <w:sz w:val="28"/>
          <w:szCs w:val="28"/>
        </w:rPr>
        <w:t xml:space="preserve"> classes (wrapper).  See code fragments 3.23, 5.21, 5.22, and 5.23 and table 5.4 (below).   Do not use the STL.</w:t>
      </w:r>
      <w:r w:rsidR="006A7BB9">
        <w:rPr>
          <w:rFonts w:ascii="Comic Sans MS" w:hAnsi="Comic Sans MS"/>
          <w:sz w:val="28"/>
          <w:szCs w:val="28"/>
        </w:rPr>
        <w:t xml:space="preserve">   Highlight your Deque and Queue classes.</w:t>
      </w:r>
    </w:p>
    <w:p w:rsidR="00A700A7" w:rsidRDefault="00A700A7" w:rsidP="00A700A7">
      <w:pPr>
        <w:ind w:left="360"/>
        <w:rPr>
          <w:rFonts w:ascii="Comic Sans MS" w:hAnsi="Comic Sans MS"/>
          <w:sz w:val="28"/>
          <w:szCs w:val="28"/>
        </w:rPr>
      </w:pPr>
    </w:p>
    <w:p w:rsidR="00011987" w:rsidRDefault="00011987" w:rsidP="000E6F62">
      <w:pPr>
        <w:ind w:left="360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188"/>
      </w:tblGrid>
      <w:tr w:rsidR="00011987" w:rsidTr="00011987">
        <w:tc>
          <w:tcPr>
            <w:tcW w:w="4212" w:type="dxa"/>
          </w:tcPr>
          <w:p w:rsidR="00011987" w:rsidRDefault="00011987" w:rsidP="000E6F6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Queue  method</w:t>
            </w:r>
          </w:p>
        </w:tc>
        <w:tc>
          <w:tcPr>
            <w:tcW w:w="4284" w:type="dxa"/>
          </w:tcPr>
          <w:p w:rsidR="00011987" w:rsidRDefault="00011987" w:rsidP="000E6F6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Deque Implementation</w:t>
            </w:r>
          </w:p>
        </w:tc>
      </w:tr>
      <w:tr w:rsidR="00011987" w:rsidTr="00011987">
        <w:tc>
          <w:tcPr>
            <w:tcW w:w="4212" w:type="dxa"/>
          </w:tcPr>
          <w:p w:rsidR="00011987" w:rsidRDefault="00011987" w:rsidP="000E6F6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size()</w:t>
            </w:r>
          </w:p>
        </w:tc>
        <w:tc>
          <w:tcPr>
            <w:tcW w:w="4284" w:type="dxa"/>
          </w:tcPr>
          <w:p w:rsidR="00011987" w:rsidRDefault="00011987">
            <w:r w:rsidRPr="008E69AE">
              <w:rPr>
                <w:rFonts w:ascii="Comic Sans MS" w:hAnsi="Comic Sans MS"/>
                <w:sz w:val="28"/>
                <w:szCs w:val="28"/>
              </w:rPr>
              <w:t>size()</w:t>
            </w:r>
          </w:p>
        </w:tc>
      </w:tr>
      <w:tr w:rsidR="00011987" w:rsidTr="00011987">
        <w:tc>
          <w:tcPr>
            <w:tcW w:w="4212" w:type="dxa"/>
          </w:tcPr>
          <w:p w:rsidR="00011987" w:rsidRDefault="00011987">
            <w:r>
              <w:rPr>
                <w:rFonts w:ascii="Comic Sans MS" w:hAnsi="Comic Sans MS"/>
                <w:sz w:val="28"/>
                <w:szCs w:val="28"/>
              </w:rPr>
              <w:t>empty</w:t>
            </w:r>
            <w:r w:rsidRPr="007A064D">
              <w:rPr>
                <w:rFonts w:ascii="Comic Sans MS" w:hAnsi="Comic Sans MS"/>
                <w:sz w:val="28"/>
                <w:szCs w:val="28"/>
              </w:rPr>
              <w:t>()</w:t>
            </w:r>
          </w:p>
        </w:tc>
        <w:tc>
          <w:tcPr>
            <w:tcW w:w="4284" w:type="dxa"/>
          </w:tcPr>
          <w:p w:rsidR="00011987" w:rsidRDefault="00011987">
            <w:r>
              <w:rPr>
                <w:rFonts w:ascii="Comic Sans MS" w:hAnsi="Comic Sans MS"/>
                <w:sz w:val="28"/>
                <w:szCs w:val="28"/>
              </w:rPr>
              <w:t>empty</w:t>
            </w:r>
            <w:r w:rsidRPr="008E69AE">
              <w:rPr>
                <w:rFonts w:ascii="Comic Sans MS" w:hAnsi="Comic Sans MS"/>
                <w:sz w:val="28"/>
                <w:szCs w:val="28"/>
              </w:rPr>
              <w:t>()</w:t>
            </w:r>
          </w:p>
        </w:tc>
      </w:tr>
      <w:tr w:rsidR="00011987" w:rsidTr="00011987">
        <w:tc>
          <w:tcPr>
            <w:tcW w:w="4212" w:type="dxa"/>
          </w:tcPr>
          <w:p w:rsidR="00011987" w:rsidRDefault="00011987">
            <w:r>
              <w:rPr>
                <w:rFonts w:ascii="Comic Sans MS" w:hAnsi="Comic Sans MS"/>
                <w:sz w:val="28"/>
                <w:szCs w:val="28"/>
              </w:rPr>
              <w:t>front</w:t>
            </w:r>
            <w:r w:rsidRPr="007A064D">
              <w:rPr>
                <w:rFonts w:ascii="Comic Sans MS" w:hAnsi="Comic Sans MS"/>
                <w:sz w:val="28"/>
                <w:szCs w:val="28"/>
              </w:rPr>
              <w:t>()</w:t>
            </w:r>
          </w:p>
        </w:tc>
        <w:tc>
          <w:tcPr>
            <w:tcW w:w="4284" w:type="dxa"/>
          </w:tcPr>
          <w:p w:rsidR="00011987" w:rsidRDefault="00011987">
            <w:r>
              <w:rPr>
                <w:rFonts w:ascii="Comic Sans MS" w:hAnsi="Comic Sans MS"/>
                <w:sz w:val="28"/>
                <w:szCs w:val="28"/>
              </w:rPr>
              <w:t>front</w:t>
            </w:r>
            <w:r w:rsidRPr="008E69AE">
              <w:rPr>
                <w:rFonts w:ascii="Comic Sans MS" w:hAnsi="Comic Sans MS"/>
                <w:sz w:val="28"/>
                <w:szCs w:val="28"/>
              </w:rPr>
              <w:t>()</w:t>
            </w:r>
          </w:p>
        </w:tc>
      </w:tr>
      <w:tr w:rsidR="00011987" w:rsidTr="00011987">
        <w:tc>
          <w:tcPr>
            <w:tcW w:w="4212" w:type="dxa"/>
          </w:tcPr>
          <w:p w:rsidR="00011987" w:rsidRDefault="00011987">
            <w:r>
              <w:rPr>
                <w:rFonts w:ascii="Comic Sans MS" w:hAnsi="Comic Sans MS"/>
                <w:sz w:val="28"/>
                <w:szCs w:val="28"/>
              </w:rPr>
              <w:t>enqueue</w:t>
            </w:r>
            <w:r w:rsidRPr="007A064D">
              <w:rPr>
                <w:rFonts w:ascii="Comic Sans MS" w:hAnsi="Comic Sans MS"/>
                <w:sz w:val="28"/>
                <w:szCs w:val="28"/>
              </w:rPr>
              <w:t>()</w:t>
            </w:r>
          </w:p>
        </w:tc>
        <w:tc>
          <w:tcPr>
            <w:tcW w:w="4284" w:type="dxa"/>
          </w:tcPr>
          <w:p w:rsidR="00011987" w:rsidRDefault="00011987">
            <w:proofErr w:type="spellStart"/>
            <w:r>
              <w:rPr>
                <w:rFonts w:ascii="Comic Sans MS" w:hAnsi="Comic Sans MS"/>
                <w:sz w:val="28"/>
                <w:szCs w:val="28"/>
              </w:rPr>
              <w:t>insertBack</w:t>
            </w:r>
            <w:proofErr w:type="spellEnd"/>
            <w:r w:rsidRPr="008E69AE">
              <w:rPr>
                <w:rFonts w:ascii="Comic Sans MS" w:hAnsi="Comic Sans MS"/>
                <w:sz w:val="28"/>
                <w:szCs w:val="28"/>
              </w:rPr>
              <w:t>()</w:t>
            </w:r>
          </w:p>
        </w:tc>
      </w:tr>
      <w:tr w:rsidR="00011987" w:rsidTr="00011987">
        <w:tc>
          <w:tcPr>
            <w:tcW w:w="4212" w:type="dxa"/>
          </w:tcPr>
          <w:p w:rsidR="00011987" w:rsidRDefault="00011987">
            <w:r>
              <w:rPr>
                <w:rFonts w:ascii="Comic Sans MS" w:hAnsi="Comic Sans MS"/>
                <w:sz w:val="28"/>
                <w:szCs w:val="28"/>
              </w:rPr>
              <w:t>dequeue</w:t>
            </w:r>
            <w:r w:rsidRPr="007A064D">
              <w:rPr>
                <w:rFonts w:ascii="Comic Sans MS" w:hAnsi="Comic Sans MS"/>
                <w:sz w:val="28"/>
                <w:szCs w:val="28"/>
              </w:rPr>
              <w:t xml:space="preserve"> ()</w:t>
            </w:r>
          </w:p>
        </w:tc>
        <w:tc>
          <w:tcPr>
            <w:tcW w:w="4284" w:type="dxa"/>
          </w:tcPr>
          <w:p w:rsidR="00011987" w:rsidRDefault="00011987">
            <w:proofErr w:type="spellStart"/>
            <w:r>
              <w:rPr>
                <w:rFonts w:ascii="Comic Sans MS" w:hAnsi="Comic Sans MS"/>
                <w:sz w:val="28"/>
                <w:szCs w:val="28"/>
              </w:rPr>
              <w:t>eraseFront</w:t>
            </w:r>
            <w:proofErr w:type="spellEnd"/>
            <w:r w:rsidRPr="008E69AE">
              <w:rPr>
                <w:rFonts w:ascii="Comic Sans MS" w:hAnsi="Comic Sans MS"/>
                <w:sz w:val="28"/>
                <w:szCs w:val="28"/>
              </w:rPr>
              <w:t>()</w:t>
            </w:r>
          </w:p>
        </w:tc>
      </w:tr>
    </w:tbl>
    <w:p w:rsidR="00011987" w:rsidRDefault="00011987" w:rsidP="000E6F62">
      <w:pPr>
        <w:ind w:left="360"/>
        <w:rPr>
          <w:rFonts w:ascii="Comic Sans MS" w:hAnsi="Comic Sans MS"/>
          <w:sz w:val="28"/>
          <w:szCs w:val="28"/>
        </w:rPr>
      </w:pPr>
    </w:p>
    <w:p w:rsidR="00CC09F0" w:rsidRDefault="00CC09F0" w:rsidP="000E6F62">
      <w:pPr>
        <w:ind w:left="360"/>
        <w:rPr>
          <w:rFonts w:ascii="Comic Sans MS" w:hAnsi="Comic Sans MS"/>
          <w:sz w:val="28"/>
          <w:szCs w:val="28"/>
        </w:rPr>
      </w:pPr>
    </w:p>
    <w:p w:rsidR="00CC09F0" w:rsidRDefault="00CC09F0" w:rsidP="00260D4D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Test all the member functions </w:t>
      </w:r>
      <w:r w:rsidR="00900C43">
        <w:rPr>
          <w:rFonts w:ascii="Comic Sans MS" w:hAnsi="Comic Sans MS"/>
          <w:sz w:val="28"/>
          <w:szCs w:val="28"/>
        </w:rPr>
        <w:t>(</w:t>
      </w:r>
      <w:proofErr w:type="gramStart"/>
      <w:r w:rsidR="00900C43">
        <w:rPr>
          <w:rFonts w:ascii="Comic Sans MS" w:hAnsi="Comic Sans MS"/>
          <w:sz w:val="28"/>
          <w:szCs w:val="28"/>
        </w:rPr>
        <w:t>size(</w:t>
      </w:r>
      <w:proofErr w:type="gramEnd"/>
      <w:r w:rsidR="00900C43">
        <w:rPr>
          <w:rFonts w:ascii="Comic Sans MS" w:hAnsi="Comic Sans MS"/>
          <w:sz w:val="28"/>
          <w:szCs w:val="28"/>
        </w:rPr>
        <w:t xml:space="preserve">), empty(), front(), enqueue, and dequeue) </w:t>
      </w:r>
      <w:r>
        <w:rPr>
          <w:rFonts w:ascii="Comic Sans MS" w:hAnsi="Comic Sans MS"/>
          <w:sz w:val="28"/>
          <w:szCs w:val="28"/>
        </w:rPr>
        <w:t>of the Queue class</w:t>
      </w:r>
      <w:r w:rsidR="00900C43">
        <w:rPr>
          <w:rFonts w:ascii="Comic Sans MS" w:hAnsi="Comic Sans MS"/>
          <w:sz w:val="28"/>
          <w:szCs w:val="28"/>
        </w:rPr>
        <w:t xml:space="preserve"> with the following data.</w:t>
      </w:r>
    </w:p>
    <w:p w:rsidR="00CC09F0" w:rsidRDefault="00CC09F0" w:rsidP="00900C43">
      <w:pPr>
        <w:ind w:right="-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</w:p>
    <w:p w:rsidR="00CC09F0" w:rsidRDefault="00CC09F0" w:rsidP="00CC09F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String string</w:t>
      </w:r>
      <w:r w:rsidR="00900C4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= </w:t>
      </w:r>
      <w:r w:rsidRPr="002B7200">
        <w:rPr>
          <w:rFonts w:ascii="Arial" w:hAnsi="Arial" w:cs="Arial"/>
          <w:sz w:val="28"/>
          <w:szCs w:val="28"/>
        </w:rPr>
        <w:t>"A man, a plan, a canal, Panama”</w:t>
      </w:r>
      <w:r>
        <w:rPr>
          <w:rFonts w:ascii="Arial" w:hAnsi="Arial" w:cs="Arial"/>
          <w:sz w:val="28"/>
          <w:szCs w:val="28"/>
        </w:rPr>
        <w:t>;</w:t>
      </w:r>
    </w:p>
    <w:p w:rsidR="00CC09F0" w:rsidRPr="002B7200" w:rsidRDefault="00CC09F0" w:rsidP="00CC09F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String string</w:t>
      </w:r>
      <w:r w:rsidR="00900C43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= “</w:t>
      </w:r>
      <w:r w:rsidRPr="002B7200">
        <w:rPr>
          <w:rFonts w:ascii="Arial" w:hAnsi="Arial" w:cs="Arial"/>
          <w:sz w:val="28"/>
          <w:szCs w:val="28"/>
        </w:rPr>
        <w:t xml:space="preserve">Was it a car or a cat I saw?"; </w:t>
      </w:r>
    </w:p>
    <w:p w:rsidR="00CC09F0" w:rsidRPr="002B7200" w:rsidRDefault="00CC09F0" w:rsidP="00CC09F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String string</w:t>
      </w:r>
      <w:r w:rsidR="00900C43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= “</w:t>
      </w:r>
      <w:r w:rsidRPr="002B7200">
        <w:rPr>
          <w:rFonts w:ascii="Arial" w:hAnsi="Arial" w:cs="Arial"/>
          <w:sz w:val="28"/>
          <w:szCs w:val="28"/>
        </w:rPr>
        <w:t>Sit on a potato pan, Otis";</w:t>
      </w:r>
    </w:p>
    <w:p w:rsidR="00CC09F0" w:rsidRDefault="00CC09F0" w:rsidP="00CC09F0">
      <w:pPr>
        <w:rPr>
          <w:sz w:val="28"/>
        </w:rPr>
      </w:pPr>
      <w:r>
        <w:rPr>
          <w:rFonts w:ascii="Arial" w:hAnsi="Arial" w:cs="Arial"/>
          <w:sz w:val="28"/>
          <w:szCs w:val="28"/>
        </w:rPr>
        <w:t xml:space="preserve">        String string</w:t>
      </w:r>
      <w:r w:rsidR="00900C4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= “</w:t>
      </w:r>
      <w:r w:rsidR="00B5341A" w:rsidRPr="00F60BBD">
        <w:rPr>
          <w:rFonts w:ascii="Comic Sans MS" w:hAnsi="Comic Sans MS"/>
          <w:sz w:val="28"/>
        </w:rPr>
        <w:t>No lemon, no melon</w:t>
      </w:r>
      <w:r w:rsidRPr="002B7200">
        <w:rPr>
          <w:rFonts w:ascii="Arial" w:hAnsi="Arial" w:cs="Arial"/>
          <w:sz w:val="28"/>
          <w:szCs w:val="28"/>
        </w:rPr>
        <w:t>";</w:t>
      </w:r>
      <w:r w:rsidRPr="0094682F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7225EB" w:rsidRDefault="007225EB" w:rsidP="00CC09F0">
      <w:pPr>
        <w:rPr>
          <w:sz w:val="28"/>
        </w:rPr>
      </w:pPr>
    </w:p>
    <w:p w:rsidR="00B5341A" w:rsidRDefault="00B5341A" w:rsidP="00B5341A">
      <w:pPr>
        <w:rPr>
          <w:rFonts w:ascii="Comic Sans MS" w:hAnsi="Comic Sans MS"/>
          <w:sz w:val="28"/>
          <w:szCs w:val="28"/>
        </w:rPr>
      </w:pPr>
    </w:p>
    <w:p w:rsidR="00A700A7" w:rsidRDefault="00A700A7" w:rsidP="00A700A7">
      <w:pPr>
        <w:ind w:left="360"/>
      </w:pPr>
      <w:r>
        <w:rPr>
          <w:rFonts w:ascii="Comic Sans MS" w:hAnsi="Comic Sans MS"/>
          <w:sz w:val="28"/>
          <w:szCs w:val="28"/>
        </w:rPr>
        <w:t xml:space="preserve">Due </w:t>
      </w:r>
      <w:r w:rsidR="009A0E11">
        <w:rPr>
          <w:rFonts w:ascii="Comic Sans MS" w:hAnsi="Comic Sans MS"/>
          <w:sz w:val="28"/>
          <w:szCs w:val="28"/>
        </w:rPr>
        <w:t>February 7</w:t>
      </w:r>
      <w:r>
        <w:rPr>
          <w:rFonts w:ascii="Comic Sans MS" w:hAnsi="Comic Sans MS"/>
          <w:sz w:val="28"/>
          <w:szCs w:val="28"/>
        </w:rPr>
        <w:t>th</w:t>
      </w:r>
    </w:p>
    <w:p w:rsidR="00A56C3C" w:rsidRPr="00E0196F" w:rsidRDefault="00A56C3C" w:rsidP="00A700A7">
      <w:pPr>
        <w:ind w:left="360"/>
      </w:pPr>
      <w:bookmarkStart w:id="0" w:name="_GoBack"/>
      <w:bookmarkEnd w:id="0"/>
    </w:p>
    <w:sectPr w:rsidR="00A56C3C" w:rsidRPr="00E0196F" w:rsidSect="006E1CD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1D2" w:rsidRDefault="00DC01D2">
      <w:r>
        <w:separator/>
      </w:r>
    </w:p>
  </w:endnote>
  <w:endnote w:type="continuationSeparator" w:id="0">
    <w:p w:rsidR="00DC01D2" w:rsidRDefault="00DC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1D2" w:rsidRDefault="00DC01D2">
      <w:r>
        <w:separator/>
      </w:r>
    </w:p>
  </w:footnote>
  <w:footnote w:type="continuationSeparator" w:id="0">
    <w:p w:rsidR="00DC01D2" w:rsidRDefault="00DC0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C5" w:rsidRPr="00AD63C5" w:rsidRDefault="00AD63C5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9A0E11">
      <w:rPr>
        <w:rFonts w:ascii="Comic Sans MS" w:hAnsi="Comic Sans MS"/>
        <w:sz w:val="28"/>
        <w:szCs w:val="28"/>
      </w:rPr>
      <w:t>Extra Credit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11987"/>
    <w:rsid w:val="00022B53"/>
    <w:rsid w:val="000269A2"/>
    <w:rsid w:val="0004354F"/>
    <w:rsid w:val="000465A3"/>
    <w:rsid w:val="00053DCD"/>
    <w:rsid w:val="000612D2"/>
    <w:rsid w:val="000617EC"/>
    <w:rsid w:val="00065E93"/>
    <w:rsid w:val="00083678"/>
    <w:rsid w:val="000943D8"/>
    <w:rsid w:val="000A4E10"/>
    <w:rsid w:val="000A6E19"/>
    <w:rsid w:val="000B285D"/>
    <w:rsid w:val="000C0318"/>
    <w:rsid w:val="000C0A00"/>
    <w:rsid w:val="000C344D"/>
    <w:rsid w:val="000D04F3"/>
    <w:rsid w:val="000D2872"/>
    <w:rsid w:val="000E28A3"/>
    <w:rsid w:val="000E6F62"/>
    <w:rsid w:val="000E77F0"/>
    <w:rsid w:val="000F6C82"/>
    <w:rsid w:val="0014548C"/>
    <w:rsid w:val="001549EC"/>
    <w:rsid w:val="001579A6"/>
    <w:rsid w:val="00165931"/>
    <w:rsid w:val="0017211D"/>
    <w:rsid w:val="001738EB"/>
    <w:rsid w:val="001813E5"/>
    <w:rsid w:val="00185E08"/>
    <w:rsid w:val="00186570"/>
    <w:rsid w:val="001879AF"/>
    <w:rsid w:val="001C242B"/>
    <w:rsid w:val="001C2897"/>
    <w:rsid w:val="001C53A5"/>
    <w:rsid w:val="001D0BA4"/>
    <w:rsid w:val="001D6D98"/>
    <w:rsid w:val="001F3A3B"/>
    <w:rsid w:val="00226B2E"/>
    <w:rsid w:val="00235749"/>
    <w:rsid w:val="00236911"/>
    <w:rsid w:val="002372D9"/>
    <w:rsid w:val="00237A96"/>
    <w:rsid w:val="00250EC7"/>
    <w:rsid w:val="00260D4D"/>
    <w:rsid w:val="00275C19"/>
    <w:rsid w:val="002801A6"/>
    <w:rsid w:val="002811F9"/>
    <w:rsid w:val="0029240F"/>
    <w:rsid w:val="002B5D84"/>
    <w:rsid w:val="002B7589"/>
    <w:rsid w:val="002C7E5C"/>
    <w:rsid w:val="002D52B8"/>
    <w:rsid w:val="002D7A7F"/>
    <w:rsid w:val="002F38D7"/>
    <w:rsid w:val="002F6111"/>
    <w:rsid w:val="00306D35"/>
    <w:rsid w:val="00313E53"/>
    <w:rsid w:val="003231F2"/>
    <w:rsid w:val="00323F62"/>
    <w:rsid w:val="00327ADD"/>
    <w:rsid w:val="00332291"/>
    <w:rsid w:val="0033619C"/>
    <w:rsid w:val="003641F4"/>
    <w:rsid w:val="00375358"/>
    <w:rsid w:val="003807BC"/>
    <w:rsid w:val="00381C39"/>
    <w:rsid w:val="00386BDF"/>
    <w:rsid w:val="00397C91"/>
    <w:rsid w:val="003A1C1B"/>
    <w:rsid w:val="003A42B6"/>
    <w:rsid w:val="003A5788"/>
    <w:rsid w:val="003A64F1"/>
    <w:rsid w:val="003B6B45"/>
    <w:rsid w:val="003B6ED9"/>
    <w:rsid w:val="003C5E8F"/>
    <w:rsid w:val="003C70C4"/>
    <w:rsid w:val="003D3273"/>
    <w:rsid w:val="003D6818"/>
    <w:rsid w:val="003E18E8"/>
    <w:rsid w:val="003E294E"/>
    <w:rsid w:val="0040245C"/>
    <w:rsid w:val="00404D02"/>
    <w:rsid w:val="004151C2"/>
    <w:rsid w:val="00423D3B"/>
    <w:rsid w:val="00440F15"/>
    <w:rsid w:val="00442B1D"/>
    <w:rsid w:val="00446686"/>
    <w:rsid w:val="00446E0E"/>
    <w:rsid w:val="00446F18"/>
    <w:rsid w:val="004505BA"/>
    <w:rsid w:val="004614C8"/>
    <w:rsid w:val="00491EE3"/>
    <w:rsid w:val="004B21EB"/>
    <w:rsid w:val="004B254E"/>
    <w:rsid w:val="004C4A5F"/>
    <w:rsid w:val="004D5483"/>
    <w:rsid w:val="004E04E1"/>
    <w:rsid w:val="004E227A"/>
    <w:rsid w:val="004F4A47"/>
    <w:rsid w:val="0051066A"/>
    <w:rsid w:val="00511365"/>
    <w:rsid w:val="00525DD1"/>
    <w:rsid w:val="00535CB0"/>
    <w:rsid w:val="00535F24"/>
    <w:rsid w:val="0054619B"/>
    <w:rsid w:val="00554F78"/>
    <w:rsid w:val="00557DBC"/>
    <w:rsid w:val="0056124D"/>
    <w:rsid w:val="00562E79"/>
    <w:rsid w:val="005736EA"/>
    <w:rsid w:val="005746BA"/>
    <w:rsid w:val="0057737C"/>
    <w:rsid w:val="0059684C"/>
    <w:rsid w:val="00597B56"/>
    <w:rsid w:val="005A08E0"/>
    <w:rsid w:val="005A31EF"/>
    <w:rsid w:val="005A6B0A"/>
    <w:rsid w:val="005B52B3"/>
    <w:rsid w:val="005B56EE"/>
    <w:rsid w:val="005C0334"/>
    <w:rsid w:val="005D152F"/>
    <w:rsid w:val="005D4C05"/>
    <w:rsid w:val="005E286A"/>
    <w:rsid w:val="005F15F0"/>
    <w:rsid w:val="005F230E"/>
    <w:rsid w:val="005F3CBB"/>
    <w:rsid w:val="00603B38"/>
    <w:rsid w:val="006107EC"/>
    <w:rsid w:val="00613ACB"/>
    <w:rsid w:val="00615F63"/>
    <w:rsid w:val="00652CEA"/>
    <w:rsid w:val="006604F4"/>
    <w:rsid w:val="00664901"/>
    <w:rsid w:val="006712C7"/>
    <w:rsid w:val="00673273"/>
    <w:rsid w:val="00697617"/>
    <w:rsid w:val="006A4EE8"/>
    <w:rsid w:val="006A7BB9"/>
    <w:rsid w:val="006D77D3"/>
    <w:rsid w:val="006E1CD0"/>
    <w:rsid w:val="006E3BE3"/>
    <w:rsid w:val="006F45EB"/>
    <w:rsid w:val="00700410"/>
    <w:rsid w:val="00717D7A"/>
    <w:rsid w:val="007225EB"/>
    <w:rsid w:val="007276F3"/>
    <w:rsid w:val="00735C8D"/>
    <w:rsid w:val="00747BA4"/>
    <w:rsid w:val="00752D0E"/>
    <w:rsid w:val="00784BAC"/>
    <w:rsid w:val="0078640B"/>
    <w:rsid w:val="007905A8"/>
    <w:rsid w:val="00795FFD"/>
    <w:rsid w:val="00797E22"/>
    <w:rsid w:val="007B13E8"/>
    <w:rsid w:val="007B7C02"/>
    <w:rsid w:val="007D6C16"/>
    <w:rsid w:val="007D7D98"/>
    <w:rsid w:val="007E3076"/>
    <w:rsid w:val="007F0895"/>
    <w:rsid w:val="007F0EC2"/>
    <w:rsid w:val="007F12A2"/>
    <w:rsid w:val="007F6DCE"/>
    <w:rsid w:val="00801E77"/>
    <w:rsid w:val="00802844"/>
    <w:rsid w:val="00803251"/>
    <w:rsid w:val="00820D21"/>
    <w:rsid w:val="008248FF"/>
    <w:rsid w:val="00834FA0"/>
    <w:rsid w:val="00836E25"/>
    <w:rsid w:val="00843A86"/>
    <w:rsid w:val="00852E08"/>
    <w:rsid w:val="0088343B"/>
    <w:rsid w:val="008939C6"/>
    <w:rsid w:val="008A058A"/>
    <w:rsid w:val="008B30D3"/>
    <w:rsid w:val="00900C43"/>
    <w:rsid w:val="00910D26"/>
    <w:rsid w:val="00921F2C"/>
    <w:rsid w:val="009240E0"/>
    <w:rsid w:val="0092591F"/>
    <w:rsid w:val="00931C98"/>
    <w:rsid w:val="00942CFA"/>
    <w:rsid w:val="009479E8"/>
    <w:rsid w:val="00950C1D"/>
    <w:rsid w:val="00991151"/>
    <w:rsid w:val="00994B31"/>
    <w:rsid w:val="009A0E11"/>
    <w:rsid w:val="009A6881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6B31"/>
    <w:rsid w:val="00A700A7"/>
    <w:rsid w:val="00A76778"/>
    <w:rsid w:val="00A845AC"/>
    <w:rsid w:val="00A92038"/>
    <w:rsid w:val="00AA62C7"/>
    <w:rsid w:val="00AB1743"/>
    <w:rsid w:val="00AB369C"/>
    <w:rsid w:val="00AD0EE8"/>
    <w:rsid w:val="00AD43AF"/>
    <w:rsid w:val="00AD63C5"/>
    <w:rsid w:val="00AE7D22"/>
    <w:rsid w:val="00AF0B8D"/>
    <w:rsid w:val="00B11145"/>
    <w:rsid w:val="00B1265E"/>
    <w:rsid w:val="00B27BBD"/>
    <w:rsid w:val="00B32A2D"/>
    <w:rsid w:val="00B35EE4"/>
    <w:rsid w:val="00B367C7"/>
    <w:rsid w:val="00B37A43"/>
    <w:rsid w:val="00B41781"/>
    <w:rsid w:val="00B46F7F"/>
    <w:rsid w:val="00B5341A"/>
    <w:rsid w:val="00B5750D"/>
    <w:rsid w:val="00B5751A"/>
    <w:rsid w:val="00B70FBB"/>
    <w:rsid w:val="00B87D53"/>
    <w:rsid w:val="00B93B98"/>
    <w:rsid w:val="00B97087"/>
    <w:rsid w:val="00BA00E8"/>
    <w:rsid w:val="00BB7CB4"/>
    <w:rsid w:val="00BC0BA5"/>
    <w:rsid w:val="00BC0ED8"/>
    <w:rsid w:val="00BC1C6E"/>
    <w:rsid w:val="00BC1EF8"/>
    <w:rsid w:val="00BC6149"/>
    <w:rsid w:val="00BC7C8E"/>
    <w:rsid w:val="00BD33E4"/>
    <w:rsid w:val="00BE6C01"/>
    <w:rsid w:val="00BF626D"/>
    <w:rsid w:val="00C101DE"/>
    <w:rsid w:val="00C22F21"/>
    <w:rsid w:val="00C47EBC"/>
    <w:rsid w:val="00C5300D"/>
    <w:rsid w:val="00C55217"/>
    <w:rsid w:val="00C56264"/>
    <w:rsid w:val="00C63C73"/>
    <w:rsid w:val="00C71836"/>
    <w:rsid w:val="00C76CBB"/>
    <w:rsid w:val="00C81FAC"/>
    <w:rsid w:val="00CA01E9"/>
    <w:rsid w:val="00CA0CFF"/>
    <w:rsid w:val="00CB5318"/>
    <w:rsid w:val="00CC09F0"/>
    <w:rsid w:val="00CC64D8"/>
    <w:rsid w:val="00CC6820"/>
    <w:rsid w:val="00CC6B40"/>
    <w:rsid w:val="00CD7BDB"/>
    <w:rsid w:val="00CE0A7F"/>
    <w:rsid w:val="00D03294"/>
    <w:rsid w:val="00D3490F"/>
    <w:rsid w:val="00D41137"/>
    <w:rsid w:val="00D420FA"/>
    <w:rsid w:val="00D60B5E"/>
    <w:rsid w:val="00D632A5"/>
    <w:rsid w:val="00D77F2B"/>
    <w:rsid w:val="00D8074A"/>
    <w:rsid w:val="00D83525"/>
    <w:rsid w:val="00D837CB"/>
    <w:rsid w:val="00D91CA3"/>
    <w:rsid w:val="00D94724"/>
    <w:rsid w:val="00DB1E77"/>
    <w:rsid w:val="00DB2096"/>
    <w:rsid w:val="00DB74DD"/>
    <w:rsid w:val="00DC01D2"/>
    <w:rsid w:val="00DC6CEC"/>
    <w:rsid w:val="00DD6D1F"/>
    <w:rsid w:val="00DE30C5"/>
    <w:rsid w:val="00DE63B8"/>
    <w:rsid w:val="00DF4A44"/>
    <w:rsid w:val="00E003E4"/>
    <w:rsid w:val="00E0196F"/>
    <w:rsid w:val="00E028E1"/>
    <w:rsid w:val="00E05473"/>
    <w:rsid w:val="00E10A18"/>
    <w:rsid w:val="00E249B5"/>
    <w:rsid w:val="00E27235"/>
    <w:rsid w:val="00E3148E"/>
    <w:rsid w:val="00E37F97"/>
    <w:rsid w:val="00E507CB"/>
    <w:rsid w:val="00E869A5"/>
    <w:rsid w:val="00E91ED5"/>
    <w:rsid w:val="00EA125D"/>
    <w:rsid w:val="00EA1BFC"/>
    <w:rsid w:val="00EB4F82"/>
    <w:rsid w:val="00ED01C3"/>
    <w:rsid w:val="00ED0402"/>
    <w:rsid w:val="00EF25CC"/>
    <w:rsid w:val="00F064B4"/>
    <w:rsid w:val="00F06E2D"/>
    <w:rsid w:val="00F0707C"/>
    <w:rsid w:val="00F112A7"/>
    <w:rsid w:val="00F13531"/>
    <w:rsid w:val="00F146A2"/>
    <w:rsid w:val="00F20066"/>
    <w:rsid w:val="00F32518"/>
    <w:rsid w:val="00F40243"/>
    <w:rsid w:val="00F46134"/>
    <w:rsid w:val="00F5271B"/>
    <w:rsid w:val="00F529B9"/>
    <w:rsid w:val="00F563E8"/>
    <w:rsid w:val="00F71149"/>
    <w:rsid w:val="00F711F5"/>
    <w:rsid w:val="00F82651"/>
    <w:rsid w:val="00F86543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FA8FFA-176C-499B-93F0-F8597BA4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  <w:style w:type="table" w:styleId="TableGrid">
    <w:name w:val="Table Grid"/>
    <w:basedOn w:val="TableNormal"/>
    <w:uiPriority w:val="59"/>
    <w:rsid w:val="00011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Preferred Customer</dc:creator>
  <cp:lastModifiedBy>Jerry Lebowitz</cp:lastModifiedBy>
  <cp:revision>3</cp:revision>
  <dcterms:created xsi:type="dcterms:W3CDTF">2018-02-01T00:54:00Z</dcterms:created>
  <dcterms:modified xsi:type="dcterms:W3CDTF">2018-02-01T00:55:00Z</dcterms:modified>
</cp:coreProperties>
</file>