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6258F" w14:textId="006F4A38" w:rsidR="001F73C3" w:rsidRDefault="001F73C3" w:rsidP="001F73C3">
      <w:r>
        <w:t>Blog 2</w:t>
      </w:r>
    </w:p>
    <w:p w14:paraId="07B3A54D" w14:textId="6BA4E566" w:rsidR="001F73C3" w:rsidRPr="00882B2A" w:rsidRDefault="001F73C3" w:rsidP="001F73C3">
      <w:pPr>
        <w:rPr>
          <w:u w:val="single"/>
        </w:rPr>
      </w:pPr>
      <w:r w:rsidRPr="00882B2A">
        <w:rPr>
          <w:u w:val="single"/>
        </w:rPr>
        <w:t xml:space="preserve">One page design </w:t>
      </w:r>
    </w:p>
    <w:p w14:paraId="1AEDB72F" w14:textId="24547772" w:rsidR="004C2852" w:rsidRDefault="004C2852" w:rsidP="001F73C3">
      <w:r>
        <w:t xml:space="preserve">I elaborated on the idea I came up with last week and dived deeper and created a </w:t>
      </w:r>
      <w:r w:rsidR="0080055F">
        <w:t>one-page</w:t>
      </w:r>
      <w:r>
        <w:t xml:space="preserve"> </w:t>
      </w:r>
      <w:r w:rsidR="0080055F">
        <w:t>design</w:t>
      </w:r>
      <w:r>
        <w:t xml:space="preserve"> doc. This design doc template was influenced by</w:t>
      </w:r>
      <w:r w:rsidR="00E412DA">
        <w:t xml:space="preserve"> a</w:t>
      </w:r>
      <w:r>
        <w:t xml:space="preserve"> </w:t>
      </w:r>
      <w:r w:rsidR="00E412DA">
        <w:t xml:space="preserve">One-Page Design(Stone </w:t>
      </w:r>
      <w:proofErr w:type="spellStart"/>
      <w:r w:rsidR="00E412DA">
        <w:t>Librande</w:t>
      </w:r>
      <w:proofErr w:type="spellEnd"/>
      <w:r w:rsidR="00E412DA">
        <w:t xml:space="preserve"> 2023) talk. </w:t>
      </w:r>
      <w:r>
        <w:t xml:space="preserve">This was beneficial to me as it </w:t>
      </w:r>
      <w:r w:rsidR="00E412DA">
        <w:t>showed in video form, how to make an effective, concise one page design document.</w:t>
      </w:r>
    </w:p>
    <w:p w14:paraId="04523884" w14:textId="0A4EE52E" w:rsidR="0040123B" w:rsidRDefault="00EE3277">
      <w:r>
        <w:t xml:space="preserve">This was the base Idea of my game, of course it will change </w:t>
      </w:r>
      <w:r w:rsidR="00BB3268">
        <w:t xml:space="preserve">slightly </w:t>
      </w:r>
      <w:r>
        <w:t xml:space="preserve">over time as I conduct research into the matter of loss, grievance, and memory. I am planning to start researching into these subject matters at the end of this week. That way I can start to implement my findings into the design and mechanics of the prototype. Once I have built the prototype over the reading </w:t>
      </w:r>
      <w:r w:rsidR="0080055F">
        <w:t>week,</w:t>
      </w:r>
      <w:r>
        <w:t xml:space="preserve"> I can bring it into class and conduct some testing. I plan to focus the testing on how the users react and feel to the display of information, and the information that is presented. I am going to ask questions such as if they feel like any information is missing from the “gravestones”, and I will create different variations of how the “gravestone” information is displayed and have the testers pick their favourite one and explain why. </w:t>
      </w:r>
    </w:p>
    <w:p w14:paraId="2A1D1D19" w14:textId="25C70447" w:rsidR="0040123B" w:rsidRDefault="0040123B">
      <w:pPr>
        <w:rPr>
          <w:u w:val="single"/>
        </w:rPr>
      </w:pPr>
      <w:r w:rsidRPr="00AA2890">
        <w:rPr>
          <w:u w:val="single"/>
        </w:rPr>
        <w:t xml:space="preserve">Research </w:t>
      </w:r>
    </w:p>
    <w:p w14:paraId="262A9719" w14:textId="2E779EC8" w:rsidR="00CC38C5" w:rsidRDefault="00CC38C5">
      <w:r w:rsidRPr="00CC38C5">
        <w:t>This week I explored how digital memory functions as a cultural and emotional practice, which directly informed the foundation of my game</w:t>
      </w:r>
      <w:r w:rsidR="00EB24AF">
        <w:t>’</w:t>
      </w:r>
      <w:r w:rsidRPr="00CC38C5">
        <w:t xml:space="preserve">s design. </w:t>
      </w:r>
      <w:r w:rsidR="0080055F">
        <w:t xml:space="preserve">My project centres on a virtual graveyard where players can create interactive gravestones that display photos, videos, and personal memories. </w:t>
      </w:r>
      <w:r w:rsidRPr="00CC38C5">
        <w:t>I consulted academic sources on how people remember and commemorate individuals who have passed away, and how this shapes digital memorial spaces.</w:t>
      </w:r>
    </w:p>
    <w:p w14:paraId="51057772" w14:textId="350944ED" w:rsidR="00CC38C5" w:rsidRDefault="00CC38C5">
      <w:r>
        <w:t>An article I found on Google S</w:t>
      </w:r>
      <w:r w:rsidR="00EB24AF">
        <w:t>c</w:t>
      </w:r>
      <w:r>
        <w:t xml:space="preserve">holar focuses on the concept of digital memories and how digital platforms </w:t>
      </w:r>
      <w:r w:rsidR="004E4BBB">
        <w:t>display</w:t>
      </w:r>
      <w:r>
        <w:t xml:space="preserve"> remembrance. Th</w:t>
      </w:r>
      <w:r w:rsidR="0080055F">
        <w:t>e author argues that digital artefacts – such as photographs, videos, and written messages do not simply represent memory, but actively perform memory</w:t>
      </w:r>
      <w:r w:rsidR="00EB24AF">
        <w:t>(Save as… digital  memories, 2009)</w:t>
      </w:r>
      <w:r w:rsidR="0080055F">
        <w:t xml:space="preserve">. In other words, these media forms shape how we experience, revisit, and reconstruct personal histories. Memory is not static; it becomes interactive, editable, and continually </w:t>
      </w:r>
      <w:r w:rsidR="0080055F" w:rsidRPr="004E4BBB">
        <w:t>recontextualised</w:t>
      </w:r>
      <w:r w:rsidR="0080055F">
        <w:t xml:space="preserve"> through digital technologies.</w:t>
      </w:r>
    </w:p>
    <w:p w14:paraId="0337BB69" w14:textId="0E29F6EE" w:rsidR="0080055F" w:rsidRDefault="0080055F">
      <w:r>
        <w:t xml:space="preserve">This idea directly influenced the design of my game. Rather than presenting gravestones as static objects, such as a similar website that exists </w:t>
      </w:r>
      <w:r w:rsidRPr="00BB3268">
        <w:t>called</w:t>
      </w:r>
      <w:r w:rsidR="00BB3268" w:rsidRPr="00BB3268">
        <w:t xml:space="preserve"> </w:t>
      </w:r>
      <w:hyperlink r:id="rId4" w:history="1">
        <w:r w:rsidR="00BB3268" w:rsidRPr="00BB3268">
          <w:rPr>
            <w:rStyle w:val="Hyperlink"/>
          </w:rPr>
          <w:t>virtual graveyard</w:t>
        </w:r>
      </w:hyperlink>
      <w:r w:rsidRPr="00BB3268">
        <w:t>,</w:t>
      </w:r>
      <w:r>
        <w:t xml:space="preserve"> I designed them as interactive portals. When a player interacts with a </w:t>
      </w:r>
      <w:r w:rsidR="00713547">
        <w:t>gravestone,</w:t>
      </w:r>
      <w:r>
        <w:t xml:space="preserve"> a user interface opens that displa</w:t>
      </w:r>
      <w:r w:rsidR="00713547">
        <w:t xml:space="preserve">ys information and content that is associated with the deceased individual. </w:t>
      </w:r>
      <w:r w:rsidR="004E4BBB">
        <w:t>This supports the idea that digital remembrance is interactive rather than static</w:t>
      </w:r>
      <w:r w:rsidR="00713547" w:rsidRPr="004E4BBB">
        <w:t>.</w:t>
      </w:r>
      <w:r w:rsidR="00713547">
        <w:t xml:space="preserve"> The gravestone is not just a symbolic marker, but a gateway into an active memory archive.</w:t>
      </w:r>
    </w:p>
    <w:p w14:paraId="41035AA4" w14:textId="6894E486" w:rsidR="00966852" w:rsidRDefault="00966852">
      <w:r>
        <w:t>This research made me consider how digital memories differ from traditional physical cemeteries. Physical gravestones are limited in space and permanence, whereas digital memorials allow for unlimited content, updates over time, and multimedia integration. By creating a virtual graveyard, my project explores how remembrance shifts from fixed inscription to an expandable database.</w:t>
      </w:r>
    </w:p>
    <w:p w14:paraId="6967CE7F" w14:textId="77777777" w:rsidR="00E412DA" w:rsidRDefault="00E412DA"/>
    <w:p w14:paraId="02EF95ED" w14:textId="77777777" w:rsidR="00E412DA" w:rsidRDefault="00E412DA"/>
    <w:p w14:paraId="7F4F612A" w14:textId="77777777" w:rsidR="00E412DA" w:rsidRDefault="00E412DA"/>
    <w:p w14:paraId="4C52FA7F" w14:textId="26DC64E4" w:rsidR="00E412DA" w:rsidRDefault="00E412DA">
      <w:r>
        <w:lastRenderedPageBreak/>
        <w:t xml:space="preserve">References </w:t>
      </w:r>
    </w:p>
    <w:p w14:paraId="4A3B8F18" w14:textId="3F72DF30" w:rsidR="00E412DA" w:rsidRDefault="00E412DA">
      <w:pPr>
        <w:rPr>
          <w:i/>
          <w:iCs/>
        </w:rPr>
      </w:pPr>
      <w:r w:rsidRPr="00E412DA">
        <w:t xml:space="preserve">Stone </w:t>
      </w:r>
      <w:proofErr w:type="spellStart"/>
      <w:r w:rsidRPr="00E412DA">
        <w:t>Librande</w:t>
      </w:r>
      <w:proofErr w:type="spellEnd"/>
      <w:r>
        <w:t xml:space="preserve"> (2023) </w:t>
      </w:r>
      <w:r w:rsidRPr="00E412DA">
        <w:rPr>
          <w:i/>
          <w:iCs/>
        </w:rPr>
        <w:t>Video: One-page designs</w:t>
      </w:r>
    </w:p>
    <w:p w14:paraId="1B1372BC" w14:textId="7971F511" w:rsidR="00E412DA" w:rsidRDefault="00E412DA">
      <w:pPr>
        <w:rPr>
          <w:i/>
          <w:iCs/>
        </w:rPr>
      </w:pPr>
      <w:r w:rsidRPr="00E412DA">
        <w:rPr>
          <w:i/>
          <w:iCs/>
        </w:rPr>
        <w:t>https://www.gamedeveloper.com/design/video-one-page-designs</w:t>
      </w:r>
    </w:p>
    <w:p w14:paraId="6A123FC4" w14:textId="77777777" w:rsidR="00E412DA" w:rsidRDefault="00E412DA"/>
    <w:p w14:paraId="4DCD3019" w14:textId="6D230790" w:rsidR="00BB3268" w:rsidRDefault="00BB3268">
      <w:r>
        <w:t xml:space="preserve">JGH, AH, AR (2009) </w:t>
      </w:r>
      <w:r w:rsidRPr="00BB3268">
        <w:rPr>
          <w:i/>
          <w:iCs/>
        </w:rPr>
        <w:t>Save As… Digital Memories</w:t>
      </w:r>
    </w:p>
    <w:p w14:paraId="11F6F1ED" w14:textId="40C24EDF" w:rsidR="0040123B" w:rsidRDefault="00BB3268">
      <w:r w:rsidRPr="00BB3268">
        <w:t>https://books.google.co.uk/books?hl=en&amp;lr=&amp;id=2qyHDAAAQBAJ&amp;oi=fnd&amp;pg=PP1&amp;dq=digital+memories&amp;ots=4DJhe-TorQ&amp;sig=t5fnnMS1fYtXGVRjyhvNR_6YcqA&amp;redir_esc=y#v=onepage&amp;q=digital%20memories&amp;f=false</w:t>
      </w:r>
    </w:p>
    <w:sectPr w:rsidR="004012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B5"/>
    <w:rsid w:val="001F73C3"/>
    <w:rsid w:val="002E1B36"/>
    <w:rsid w:val="00317619"/>
    <w:rsid w:val="003720B5"/>
    <w:rsid w:val="00376E1A"/>
    <w:rsid w:val="0040123B"/>
    <w:rsid w:val="0047600E"/>
    <w:rsid w:val="004C2852"/>
    <w:rsid w:val="004E4BBB"/>
    <w:rsid w:val="005034B8"/>
    <w:rsid w:val="006372BB"/>
    <w:rsid w:val="00713547"/>
    <w:rsid w:val="0073291A"/>
    <w:rsid w:val="007420B4"/>
    <w:rsid w:val="0080055F"/>
    <w:rsid w:val="00882B2A"/>
    <w:rsid w:val="0096501A"/>
    <w:rsid w:val="00966852"/>
    <w:rsid w:val="009C5E81"/>
    <w:rsid w:val="009E3D69"/>
    <w:rsid w:val="00AA2890"/>
    <w:rsid w:val="00BB3268"/>
    <w:rsid w:val="00C21215"/>
    <w:rsid w:val="00CC38C5"/>
    <w:rsid w:val="00D862A7"/>
    <w:rsid w:val="00E412DA"/>
    <w:rsid w:val="00E56568"/>
    <w:rsid w:val="00EB24AF"/>
    <w:rsid w:val="00EE3277"/>
    <w:rsid w:val="00F03F04"/>
    <w:rsid w:val="00F25E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DBA1D"/>
  <w15:chartTrackingRefBased/>
  <w15:docId w15:val="{BEBDFD14-238B-4A37-8713-BF87043D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3C3"/>
  </w:style>
  <w:style w:type="paragraph" w:styleId="Heading1">
    <w:name w:val="heading 1"/>
    <w:basedOn w:val="Normal"/>
    <w:next w:val="Normal"/>
    <w:link w:val="Heading1Char"/>
    <w:uiPriority w:val="9"/>
    <w:qFormat/>
    <w:rsid w:val="00372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0B5"/>
    <w:rPr>
      <w:rFonts w:eastAsiaTheme="majorEastAsia" w:cstheme="majorBidi"/>
      <w:color w:val="272727" w:themeColor="text1" w:themeTint="D8"/>
    </w:rPr>
  </w:style>
  <w:style w:type="paragraph" w:styleId="Title">
    <w:name w:val="Title"/>
    <w:basedOn w:val="Normal"/>
    <w:next w:val="Normal"/>
    <w:link w:val="TitleChar"/>
    <w:uiPriority w:val="10"/>
    <w:qFormat/>
    <w:rsid w:val="00372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0B5"/>
    <w:pPr>
      <w:spacing w:before="160"/>
      <w:jc w:val="center"/>
    </w:pPr>
    <w:rPr>
      <w:i/>
      <w:iCs/>
      <w:color w:val="404040" w:themeColor="text1" w:themeTint="BF"/>
    </w:rPr>
  </w:style>
  <w:style w:type="character" w:customStyle="1" w:styleId="QuoteChar">
    <w:name w:val="Quote Char"/>
    <w:basedOn w:val="DefaultParagraphFont"/>
    <w:link w:val="Quote"/>
    <w:uiPriority w:val="29"/>
    <w:rsid w:val="003720B5"/>
    <w:rPr>
      <w:i/>
      <w:iCs/>
      <w:color w:val="404040" w:themeColor="text1" w:themeTint="BF"/>
    </w:rPr>
  </w:style>
  <w:style w:type="paragraph" w:styleId="ListParagraph">
    <w:name w:val="List Paragraph"/>
    <w:basedOn w:val="Normal"/>
    <w:uiPriority w:val="34"/>
    <w:qFormat/>
    <w:rsid w:val="003720B5"/>
    <w:pPr>
      <w:ind w:left="720"/>
      <w:contextualSpacing/>
    </w:pPr>
  </w:style>
  <w:style w:type="character" w:styleId="IntenseEmphasis">
    <w:name w:val="Intense Emphasis"/>
    <w:basedOn w:val="DefaultParagraphFont"/>
    <w:uiPriority w:val="21"/>
    <w:qFormat/>
    <w:rsid w:val="003720B5"/>
    <w:rPr>
      <w:i/>
      <w:iCs/>
      <w:color w:val="0F4761" w:themeColor="accent1" w:themeShade="BF"/>
    </w:rPr>
  </w:style>
  <w:style w:type="paragraph" w:styleId="IntenseQuote">
    <w:name w:val="Intense Quote"/>
    <w:basedOn w:val="Normal"/>
    <w:next w:val="Normal"/>
    <w:link w:val="IntenseQuoteChar"/>
    <w:uiPriority w:val="30"/>
    <w:qFormat/>
    <w:rsid w:val="00372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0B5"/>
    <w:rPr>
      <w:i/>
      <w:iCs/>
      <w:color w:val="0F4761" w:themeColor="accent1" w:themeShade="BF"/>
    </w:rPr>
  </w:style>
  <w:style w:type="character" w:styleId="IntenseReference">
    <w:name w:val="Intense Reference"/>
    <w:basedOn w:val="DefaultParagraphFont"/>
    <w:uiPriority w:val="32"/>
    <w:qFormat/>
    <w:rsid w:val="003720B5"/>
    <w:rPr>
      <w:b/>
      <w:bCs/>
      <w:smallCaps/>
      <w:color w:val="0F4761" w:themeColor="accent1" w:themeShade="BF"/>
      <w:spacing w:val="5"/>
    </w:rPr>
  </w:style>
  <w:style w:type="character" w:styleId="Hyperlink">
    <w:name w:val="Hyperlink"/>
    <w:basedOn w:val="DefaultParagraphFont"/>
    <w:uiPriority w:val="99"/>
    <w:unhideWhenUsed/>
    <w:rsid w:val="00AA2890"/>
    <w:rPr>
      <w:color w:val="467886" w:themeColor="hyperlink"/>
      <w:u w:val="single"/>
    </w:rPr>
  </w:style>
  <w:style w:type="character" w:styleId="UnresolvedMention">
    <w:name w:val="Unresolved Mention"/>
    <w:basedOn w:val="DefaultParagraphFont"/>
    <w:uiPriority w:val="99"/>
    <w:semiHidden/>
    <w:unhideWhenUsed/>
    <w:rsid w:val="00AA28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virtualgrave.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2</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HODGE</dc:creator>
  <cp:keywords/>
  <dc:description/>
  <cp:lastModifiedBy>MORGAN HODGE</cp:lastModifiedBy>
  <cp:revision>26</cp:revision>
  <dcterms:created xsi:type="dcterms:W3CDTF">2026-02-04T11:24:00Z</dcterms:created>
  <dcterms:modified xsi:type="dcterms:W3CDTF">2026-03-07T11:01:00Z</dcterms:modified>
</cp:coreProperties>
</file>