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DCB2" w14:textId="4E99553B" w:rsidR="00D12E2E" w:rsidRPr="00B02967" w:rsidRDefault="00D12E2E" w:rsidP="00D12E2E">
      <w:pPr>
        <w:pStyle w:val="Heading1"/>
        <w:rPr>
          <w:rFonts w:ascii="Arial" w:hAnsi="Arial" w:cs="Arial"/>
          <w:sz w:val="24"/>
          <w:szCs w:val="24"/>
          <w:u w:val="single"/>
        </w:rPr>
      </w:pPr>
      <w:bookmarkStart w:id="0" w:name="_Toc196244282"/>
      <w:r w:rsidRPr="00B02967">
        <w:rPr>
          <w:rFonts w:ascii="Arial" w:hAnsi="Arial" w:cs="Arial"/>
          <w:sz w:val="24"/>
          <w:szCs w:val="24"/>
          <w:u w:val="single"/>
        </w:rPr>
        <w:t>6 – Project Management</w:t>
      </w:r>
      <w:bookmarkEnd w:id="0"/>
      <w:r w:rsidR="001F3F49" w:rsidRPr="00B02967">
        <w:rPr>
          <w:rFonts w:ascii="Arial" w:hAnsi="Arial" w:cs="Arial"/>
          <w:sz w:val="24"/>
          <w:szCs w:val="24"/>
          <w:u w:val="single"/>
        </w:rPr>
        <w:t xml:space="preserve"> Tools</w:t>
      </w:r>
    </w:p>
    <w:p w14:paraId="3A83872F" w14:textId="77777777" w:rsidR="00D12E2E" w:rsidRPr="00B02967" w:rsidRDefault="00D12E2E" w:rsidP="00D12E2E">
      <w:pPr>
        <w:pStyle w:val="Heading2"/>
        <w:rPr>
          <w:rFonts w:ascii="Arial" w:hAnsi="Arial" w:cs="Arial"/>
          <w:sz w:val="24"/>
          <w:szCs w:val="24"/>
        </w:rPr>
      </w:pPr>
      <w:bookmarkStart w:id="1" w:name="_Toc196244283"/>
      <w:r w:rsidRPr="00B02967">
        <w:rPr>
          <w:rFonts w:ascii="Arial" w:hAnsi="Arial" w:cs="Arial"/>
          <w:sz w:val="24"/>
          <w:szCs w:val="24"/>
        </w:rPr>
        <w:t>6.1 Project Management</w:t>
      </w:r>
      <w:bookmarkEnd w:id="1"/>
    </w:p>
    <w:p w14:paraId="0B78C5A3" w14:textId="1136FFA6" w:rsidR="00D726EB" w:rsidRDefault="00A626B8" w:rsidP="00D726EB">
      <w:pPr>
        <w:rPr>
          <w:sz w:val="22"/>
          <w:szCs w:val="22"/>
        </w:rPr>
      </w:pPr>
      <w:r>
        <w:rPr>
          <w:sz w:val="22"/>
          <w:szCs w:val="22"/>
        </w:rPr>
        <w:t>The main method of project management was throughout the use of Trello, this tracked all the sprints within the creation of Timeline Takedown.</w:t>
      </w:r>
      <w:r w:rsidR="00382768">
        <w:rPr>
          <w:sz w:val="22"/>
          <w:szCs w:val="22"/>
        </w:rPr>
        <w:t xml:space="preserve"> </w:t>
      </w:r>
      <w:r w:rsidR="00382768" w:rsidRPr="00382768">
        <w:rPr>
          <w:sz w:val="22"/>
          <w:szCs w:val="22"/>
          <w:highlight w:val="green"/>
        </w:rPr>
        <w:t>I followed the Kanban workflow with separate columns for to do, doing, and done</w:t>
      </w:r>
      <w:r w:rsidR="00382768">
        <w:rPr>
          <w:sz w:val="22"/>
          <w:szCs w:val="22"/>
          <w:highlight w:val="green"/>
        </w:rPr>
        <w:t>(citate/</w:t>
      </w:r>
      <w:proofErr w:type="spellStart"/>
      <w:r w:rsidR="00382768">
        <w:rPr>
          <w:sz w:val="22"/>
          <w:szCs w:val="22"/>
          <w:highlight w:val="green"/>
        </w:rPr>
        <w:t>refrencedidk</w:t>
      </w:r>
      <w:proofErr w:type="spellEnd"/>
      <w:r w:rsidR="00382768">
        <w:rPr>
          <w:sz w:val="22"/>
          <w:szCs w:val="22"/>
          <w:highlight w:val="green"/>
        </w:rPr>
        <w:t>)</w:t>
      </w:r>
      <w:r w:rsidR="00382768" w:rsidRPr="00382768">
        <w:rPr>
          <w:sz w:val="22"/>
          <w:szCs w:val="22"/>
          <w:highlight w:val="green"/>
        </w:rPr>
        <w:t>.</w:t>
      </w:r>
    </w:p>
    <w:p w14:paraId="6AF447C1" w14:textId="77777777" w:rsidR="00A626B8" w:rsidRDefault="00A626B8" w:rsidP="00D726EB">
      <w:pPr>
        <w:rPr>
          <w:sz w:val="22"/>
          <w:szCs w:val="22"/>
        </w:rPr>
      </w:pPr>
    </w:p>
    <w:p w14:paraId="3828C569" w14:textId="5C212602" w:rsidR="00A626B8" w:rsidRDefault="00A626B8" w:rsidP="00D726EB">
      <w:pPr>
        <w:rPr>
          <w:sz w:val="22"/>
          <w:szCs w:val="22"/>
        </w:rPr>
      </w:pPr>
      <w:r>
        <w:rPr>
          <w:sz w:val="22"/>
          <w:szCs w:val="22"/>
        </w:rPr>
        <w:t>It included other information than just sprints, such as links to resources, dates, useful information and more as show in this screenshot.</w:t>
      </w:r>
    </w:p>
    <w:p w14:paraId="0D92FCB4" w14:textId="77777777" w:rsidR="00A556FC" w:rsidRDefault="00A556FC" w:rsidP="00D726EB">
      <w:pPr>
        <w:rPr>
          <w:sz w:val="22"/>
          <w:szCs w:val="22"/>
          <w:highlight w:val="cyan"/>
        </w:rPr>
      </w:pPr>
      <w:r w:rsidRPr="00A556FC">
        <w:rPr>
          <w:sz w:val="22"/>
          <w:szCs w:val="22"/>
        </w:rPr>
        <w:drawing>
          <wp:inline distT="0" distB="0" distL="0" distR="0" wp14:anchorId="4B167455" wp14:editId="1DA3E5CD">
            <wp:extent cx="5731510" cy="3321050"/>
            <wp:effectExtent l="0" t="0" r="2540" b="0"/>
            <wp:docPr id="15533797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79752" name="Picture 1" descr="A screenshot of a computer&#10;&#10;AI-generated content may be incorrect."/>
                    <pic:cNvPicPr/>
                  </pic:nvPicPr>
                  <pic:blipFill>
                    <a:blip r:embed="rId4"/>
                    <a:stretch>
                      <a:fillRect/>
                    </a:stretch>
                  </pic:blipFill>
                  <pic:spPr>
                    <a:xfrm>
                      <a:off x="0" y="0"/>
                      <a:ext cx="5731510" cy="3321050"/>
                    </a:xfrm>
                    <a:prstGeom prst="rect">
                      <a:avLst/>
                    </a:prstGeom>
                  </pic:spPr>
                </pic:pic>
              </a:graphicData>
            </a:graphic>
          </wp:inline>
        </w:drawing>
      </w:r>
    </w:p>
    <w:p w14:paraId="0A8565FE" w14:textId="2DD1731E" w:rsidR="00A556FC" w:rsidRPr="00A556FC" w:rsidRDefault="00A556FC" w:rsidP="00A556FC">
      <w:pPr>
        <w:jc w:val="center"/>
        <w:rPr>
          <w:i/>
          <w:iCs/>
          <w:sz w:val="22"/>
          <w:szCs w:val="22"/>
          <w:highlight w:val="cyan"/>
        </w:rPr>
      </w:pPr>
      <w:r w:rsidRPr="00A556FC">
        <w:rPr>
          <w:i/>
          <w:iCs/>
          <w:sz w:val="22"/>
          <w:szCs w:val="22"/>
          <w:highlight w:val="cyan"/>
        </w:rPr>
        <w:t>Figure XYZ</w:t>
      </w:r>
    </w:p>
    <w:p w14:paraId="4CE27DEB" w14:textId="33B3A378" w:rsidR="00A626B8" w:rsidRDefault="00A626B8" w:rsidP="00D726EB">
      <w:pPr>
        <w:rPr>
          <w:sz w:val="22"/>
          <w:szCs w:val="22"/>
        </w:rPr>
      </w:pPr>
      <w:r w:rsidRPr="00A626B8">
        <w:rPr>
          <w:sz w:val="22"/>
          <w:szCs w:val="22"/>
          <w:highlight w:val="cyan"/>
        </w:rPr>
        <w:t xml:space="preserve">More screenshots of the Trello board are available in appendix </w:t>
      </w:r>
      <w:proofErr w:type="spellStart"/>
      <w:r w:rsidRPr="00A626B8">
        <w:rPr>
          <w:sz w:val="22"/>
          <w:szCs w:val="22"/>
          <w:highlight w:val="cyan"/>
        </w:rPr>
        <w:t>xyz</w:t>
      </w:r>
      <w:proofErr w:type="spellEnd"/>
      <w:r>
        <w:rPr>
          <w:sz w:val="22"/>
          <w:szCs w:val="22"/>
        </w:rPr>
        <w:t>.</w:t>
      </w:r>
    </w:p>
    <w:p w14:paraId="62E5ECD7" w14:textId="77777777" w:rsidR="00D12E2E" w:rsidRPr="00B02967" w:rsidRDefault="00D12E2E" w:rsidP="00D12E2E">
      <w:pPr>
        <w:pStyle w:val="Heading2"/>
        <w:rPr>
          <w:rFonts w:ascii="Arial" w:hAnsi="Arial" w:cs="Arial"/>
          <w:sz w:val="24"/>
          <w:szCs w:val="24"/>
        </w:rPr>
      </w:pPr>
      <w:bookmarkStart w:id="2" w:name="_Toc196244284"/>
      <w:r w:rsidRPr="00B02967">
        <w:rPr>
          <w:rFonts w:ascii="Arial" w:hAnsi="Arial" w:cs="Arial"/>
          <w:sz w:val="24"/>
          <w:szCs w:val="24"/>
        </w:rPr>
        <w:t>6.2 Version Control</w:t>
      </w:r>
      <w:bookmarkEnd w:id="2"/>
    </w:p>
    <w:p w14:paraId="22203408" w14:textId="07503361" w:rsidR="00D726EB" w:rsidRPr="00B02967" w:rsidRDefault="00B81E11" w:rsidP="00D726EB">
      <w:pPr>
        <w:rPr>
          <w:sz w:val="22"/>
          <w:szCs w:val="22"/>
        </w:rPr>
      </w:pPr>
      <w:r w:rsidRPr="00B02967">
        <w:rPr>
          <w:sz w:val="22"/>
          <w:szCs w:val="22"/>
        </w:rPr>
        <w:t>GitHub</w:t>
      </w:r>
      <w:r w:rsidR="00D726EB" w:rsidRPr="00B02967">
        <w:rPr>
          <w:sz w:val="22"/>
          <w:szCs w:val="22"/>
        </w:rPr>
        <w:t xml:space="preserve"> Desktop was used as the version control tool during this project. </w:t>
      </w:r>
      <w:r w:rsidR="001F3F49" w:rsidRPr="00B02967">
        <w:rPr>
          <w:sz w:val="22"/>
          <w:szCs w:val="22"/>
        </w:rPr>
        <w:t xml:space="preserve">The desktop client was chosen due to its familiarity, and intuitive user interface which made it quicker and more accessible to manage commits compared to using GitHub through the command line. </w:t>
      </w:r>
    </w:p>
    <w:p w14:paraId="00350DEA" w14:textId="4986A089" w:rsidR="001F3F49" w:rsidRPr="00B02967" w:rsidRDefault="001F3F49" w:rsidP="00D726EB">
      <w:pPr>
        <w:rPr>
          <w:sz w:val="22"/>
          <w:szCs w:val="22"/>
        </w:rPr>
      </w:pPr>
      <w:r w:rsidRPr="00B02967">
        <w:rPr>
          <w:sz w:val="22"/>
          <w:szCs w:val="22"/>
        </w:rPr>
        <w:t>Because I committed frequently as I was aiming to log every change made during development to efficiently track progress – using the command line version would have been far more time consuming as it would have required manually typing commands for each commit. With GitHub Desktop, this process was streamlined to just a few clicks.</w:t>
      </w:r>
    </w:p>
    <w:p w14:paraId="78A58EC5" w14:textId="77777777" w:rsidR="00001288" w:rsidRPr="00B02967" w:rsidRDefault="00D12E2E" w:rsidP="00D12E2E">
      <w:pPr>
        <w:pStyle w:val="Heading2"/>
        <w:rPr>
          <w:rFonts w:ascii="Arial" w:hAnsi="Arial" w:cs="Arial"/>
          <w:sz w:val="24"/>
          <w:szCs w:val="24"/>
        </w:rPr>
      </w:pPr>
      <w:bookmarkStart w:id="3" w:name="_Toc196244285"/>
      <w:r w:rsidRPr="00B02967">
        <w:rPr>
          <w:rFonts w:ascii="Arial" w:hAnsi="Arial" w:cs="Arial"/>
          <w:sz w:val="24"/>
          <w:szCs w:val="24"/>
        </w:rPr>
        <w:t>6.3 Meetings</w:t>
      </w:r>
      <w:bookmarkEnd w:id="3"/>
    </w:p>
    <w:p w14:paraId="5A005B9C" w14:textId="77777777" w:rsidR="00303E44" w:rsidRDefault="00303E44" w:rsidP="00D726EB">
      <w:pPr>
        <w:rPr>
          <w:sz w:val="22"/>
          <w:szCs w:val="22"/>
        </w:rPr>
      </w:pPr>
      <w:r>
        <w:rPr>
          <w:sz w:val="22"/>
          <w:szCs w:val="22"/>
        </w:rPr>
        <w:t xml:space="preserve">Meetings were used as an important project management tool throughout the development of Timeline Takedown. They provided structured checkpoints where the supervisor could </w:t>
      </w:r>
      <w:r>
        <w:rPr>
          <w:sz w:val="22"/>
          <w:szCs w:val="22"/>
        </w:rPr>
        <w:lastRenderedPageBreak/>
        <w:t xml:space="preserve">track the overall progress and offer feedback or new recommendations to improve the quality of the project. </w:t>
      </w:r>
    </w:p>
    <w:p w14:paraId="623D069E" w14:textId="14182B0B" w:rsidR="00D726EB" w:rsidRPr="00B02967" w:rsidRDefault="00303E44" w:rsidP="00D726EB">
      <w:pPr>
        <w:rPr>
          <w:sz w:val="22"/>
          <w:szCs w:val="22"/>
        </w:rPr>
      </w:pPr>
      <w:r>
        <w:rPr>
          <w:sz w:val="22"/>
          <w:szCs w:val="22"/>
        </w:rPr>
        <w:t xml:space="preserve">These meetings were held every other week in the Smeaton building at the University of Plymouth, typically lasting between 10-15- minutes. </w:t>
      </w:r>
    </w:p>
    <w:p w14:paraId="37A33371" w14:textId="72A05D3B" w:rsidR="00D726EB" w:rsidRPr="00B02967" w:rsidRDefault="00D726EB" w:rsidP="00D726EB">
      <w:pPr>
        <w:pStyle w:val="Heading2"/>
        <w:rPr>
          <w:rFonts w:ascii="Arial" w:hAnsi="Arial" w:cs="Arial"/>
          <w:sz w:val="24"/>
          <w:szCs w:val="24"/>
        </w:rPr>
      </w:pPr>
      <w:r w:rsidRPr="00B02967">
        <w:rPr>
          <w:rFonts w:ascii="Arial" w:hAnsi="Arial" w:cs="Arial"/>
          <w:sz w:val="24"/>
          <w:szCs w:val="24"/>
        </w:rPr>
        <w:t>6.4 Development Logs</w:t>
      </w:r>
    </w:p>
    <w:p w14:paraId="1BBB3B76" w14:textId="3BAD4D11" w:rsidR="00B81E11" w:rsidRDefault="00B81E11" w:rsidP="00D726EB">
      <w:pPr>
        <w:rPr>
          <w:sz w:val="22"/>
          <w:szCs w:val="22"/>
        </w:rPr>
      </w:pPr>
      <w:r w:rsidRPr="00B02967">
        <w:rPr>
          <w:sz w:val="22"/>
          <w:szCs w:val="22"/>
        </w:rPr>
        <w:t>During each sprint, a development log (</w:t>
      </w:r>
      <w:proofErr w:type="spellStart"/>
      <w:r w:rsidRPr="00B02967">
        <w:rPr>
          <w:sz w:val="22"/>
          <w:szCs w:val="22"/>
        </w:rPr>
        <w:t>DevLog</w:t>
      </w:r>
      <w:proofErr w:type="spellEnd"/>
      <w:r w:rsidRPr="00B02967">
        <w:rPr>
          <w:sz w:val="22"/>
          <w:szCs w:val="22"/>
        </w:rPr>
        <w:t xml:space="preserve">) </w:t>
      </w:r>
      <w:r w:rsidR="00001288" w:rsidRPr="00B02967">
        <w:rPr>
          <w:sz w:val="22"/>
          <w:szCs w:val="22"/>
        </w:rPr>
        <w:t>was</w:t>
      </w:r>
      <w:r w:rsidRPr="00B02967">
        <w:rPr>
          <w:sz w:val="22"/>
          <w:szCs w:val="22"/>
        </w:rPr>
        <w:t xml:space="preserve"> recorded. These videos served as a project management tool to track progress, document any issues </w:t>
      </w:r>
      <w:r w:rsidR="00001288" w:rsidRPr="00B02967">
        <w:rPr>
          <w:sz w:val="22"/>
          <w:szCs w:val="22"/>
        </w:rPr>
        <w:t>encountered</w:t>
      </w:r>
      <w:r w:rsidRPr="00B02967">
        <w:rPr>
          <w:sz w:val="22"/>
          <w:szCs w:val="22"/>
        </w:rPr>
        <w:t xml:space="preserve"> during the sprint, and outline plans and ideas for the upcoming sprint. This approach was highly efficient as the recordings could be reviewed </w:t>
      </w:r>
      <w:proofErr w:type="gramStart"/>
      <w:r w:rsidRPr="00B02967">
        <w:rPr>
          <w:sz w:val="22"/>
          <w:szCs w:val="22"/>
        </w:rPr>
        <w:t>at a later date</w:t>
      </w:r>
      <w:proofErr w:type="gramEnd"/>
      <w:r w:rsidRPr="00B02967">
        <w:rPr>
          <w:sz w:val="22"/>
          <w:szCs w:val="22"/>
        </w:rPr>
        <w:t xml:space="preserve"> to quickly recap key developments, challenges, and decisions made throughout the </w:t>
      </w:r>
      <w:r w:rsidR="00001288" w:rsidRPr="00B02967">
        <w:rPr>
          <w:sz w:val="22"/>
          <w:szCs w:val="22"/>
        </w:rPr>
        <w:t>project’s</w:t>
      </w:r>
      <w:r w:rsidRPr="00B02967">
        <w:rPr>
          <w:sz w:val="22"/>
          <w:szCs w:val="22"/>
        </w:rPr>
        <w:t xml:space="preserve"> lifecycle.</w:t>
      </w:r>
    </w:p>
    <w:p w14:paraId="2B1C0372" w14:textId="3E3FFD5E" w:rsidR="004D094C" w:rsidRPr="00B02967" w:rsidRDefault="004D094C" w:rsidP="00D726EB">
      <w:pPr>
        <w:rPr>
          <w:sz w:val="22"/>
          <w:szCs w:val="22"/>
        </w:rPr>
      </w:pPr>
      <w:r w:rsidRPr="004D094C">
        <w:rPr>
          <w:sz w:val="22"/>
          <w:szCs w:val="22"/>
          <w:highlight w:val="cyan"/>
        </w:rPr>
        <w:t xml:space="preserve">Refer to appendix of </w:t>
      </w:r>
      <w:proofErr w:type="spellStart"/>
      <w:r w:rsidRPr="004D094C">
        <w:rPr>
          <w:sz w:val="22"/>
          <w:szCs w:val="22"/>
          <w:highlight w:val="cyan"/>
        </w:rPr>
        <w:t>devlogs</w:t>
      </w:r>
      <w:proofErr w:type="spellEnd"/>
      <w:r>
        <w:rPr>
          <w:sz w:val="22"/>
          <w:szCs w:val="22"/>
        </w:rPr>
        <w:t xml:space="preserve"> </w:t>
      </w:r>
    </w:p>
    <w:p w14:paraId="26CCB816" w14:textId="77777777" w:rsidR="00D12E2E" w:rsidRPr="00411EEC" w:rsidRDefault="00D12E2E" w:rsidP="00D12E2E">
      <w:pPr>
        <w:spacing w:line="259" w:lineRule="auto"/>
        <w:rPr>
          <w:sz w:val="22"/>
          <w:szCs w:val="22"/>
        </w:rPr>
      </w:pPr>
      <w:r w:rsidRPr="00411EEC">
        <w:rPr>
          <w:sz w:val="22"/>
          <w:szCs w:val="22"/>
        </w:rPr>
        <w:br w:type="page"/>
      </w:r>
    </w:p>
    <w:p w14:paraId="60E56F89"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79"/>
    <w:rsid w:val="00001288"/>
    <w:rsid w:val="00114340"/>
    <w:rsid w:val="001F3F49"/>
    <w:rsid w:val="00303E44"/>
    <w:rsid w:val="00382768"/>
    <w:rsid w:val="00411EEC"/>
    <w:rsid w:val="0047600E"/>
    <w:rsid w:val="004D094C"/>
    <w:rsid w:val="006372BB"/>
    <w:rsid w:val="006606C9"/>
    <w:rsid w:val="0073291A"/>
    <w:rsid w:val="00965E16"/>
    <w:rsid w:val="00A556FC"/>
    <w:rsid w:val="00A626B8"/>
    <w:rsid w:val="00B02967"/>
    <w:rsid w:val="00B81E11"/>
    <w:rsid w:val="00D12E2E"/>
    <w:rsid w:val="00D726EB"/>
    <w:rsid w:val="00F03F04"/>
    <w:rsid w:val="00F33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8066"/>
  <w15:chartTrackingRefBased/>
  <w15:docId w15:val="{8844207E-A26E-4148-A5EA-392F39F0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E2E"/>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F3327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27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279"/>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279"/>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33279"/>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33279"/>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33279"/>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33279"/>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33279"/>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279"/>
    <w:rPr>
      <w:rFonts w:eastAsiaTheme="majorEastAsia" w:cstheme="majorBidi"/>
      <w:color w:val="272727" w:themeColor="text1" w:themeTint="D8"/>
    </w:rPr>
  </w:style>
  <w:style w:type="paragraph" w:styleId="Title">
    <w:name w:val="Title"/>
    <w:basedOn w:val="Normal"/>
    <w:next w:val="Normal"/>
    <w:link w:val="TitleChar"/>
    <w:uiPriority w:val="10"/>
    <w:qFormat/>
    <w:rsid w:val="00F3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279"/>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279"/>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F33279"/>
    <w:rPr>
      <w:i/>
      <w:iCs/>
      <w:color w:val="404040" w:themeColor="text1" w:themeTint="BF"/>
    </w:rPr>
  </w:style>
  <w:style w:type="paragraph" w:styleId="ListParagraph">
    <w:name w:val="List Paragraph"/>
    <w:basedOn w:val="Normal"/>
    <w:uiPriority w:val="34"/>
    <w:qFormat/>
    <w:rsid w:val="00F33279"/>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F33279"/>
    <w:rPr>
      <w:i/>
      <w:iCs/>
      <w:color w:val="0F4761" w:themeColor="accent1" w:themeShade="BF"/>
    </w:rPr>
  </w:style>
  <w:style w:type="paragraph" w:styleId="IntenseQuote">
    <w:name w:val="Intense Quote"/>
    <w:basedOn w:val="Normal"/>
    <w:next w:val="Normal"/>
    <w:link w:val="IntenseQuoteChar"/>
    <w:uiPriority w:val="30"/>
    <w:qFormat/>
    <w:rsid w:val="00F3327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F33279"/>
    <w:rPr>
      <w:i/>
      <w:iCs/>
      <w:color w:val="0F4761" w:themeColor="accent1" w:themeShade="BF"/>
    </w:rPr>
  </w:style>
  <w:style w:type="character" w:styleId="IntenseReference">
    <w:name w:val="Intense Reference"/>
    <w:basedOn w:val="DefaultParagraphFont"/>
    <w:uiPriority w:val="32"/>
    <w:qFormat/>
    <w:rsid w:val="00F33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18</cp:revision>
  <dcterms:created xsi:type="dcterms:W3CDTF">2025-04-25T10:29:00Z</dcterms:created>
  <dcterms:modified xsi:type="dcterms:W3CDTF">2025-04-26T11:13:00Z</dcterms:modified>
</cp:coreProperties>
</file>