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92E8" w14:textId="363EE303" w:rsidR="5285CC14" w:rsidRPr="00960AD8" w:rsidRDefault="00BA6C8E" w:rsidP="5285CC14">
      <w:pPr>
        <w:rPr>
          <w:b/>
          <w:bCs/>
          <w:sz w:val="20"/>
          <w:szCs w:val="20"/>
        </w:rPr>
      </w:pPr>
      <w:r w:rsidRPr="00960AD8">
        <w:rPr>
          <w:b/>
          <w:bCs/>
          <w:noProof/>
          <w:color w:val="C0504D" w:themeColor="accent2"/>
          <w:sz w:val="96"/>
          <w:szCs w:val="96"/>
          <w:lang w:val="en-GB"/>
        </w:rPr>
        <mc:AlternateContent>
          <mc:Choice Requires="wps">
            <w:drawing>
              <wp:anchor distT="0" distB="0" distL="114300" distR="114300" simplePos="0" relativeHeight="251695104" behindDoc="1" locked="0" layoutInCell="1" allowOverlap="1" wp14:anchorId="5D365D93" wp14:editId="03757702">
                <wp:simplePos x="0" y="0"/>
                <wp:positionH relativeFrom="margin">
                  <wp:posOffset>-698500</wp:posOffset>
                </wp:positionH>
                <wp:positionV relativeFrom="paragraph">
                  <wp:posOffset>-689610</wp:posOffset>
                </wp:positionV>
                <wp:extent cx="8143875" cy="11239500"/>
                <wp:effectExtent l="0" t="0" r="0"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600FB37B">
              <v:rect id="Rectangle 21" style="position:absolute;margin-left:-55pt;margin-top:-54.3pt;width:641.25pt;height: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17365d [2415]" stroked="f" w14:anchorId="1671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">
                <w10:wrap anchorx="margin"/>
              </v:rect>
            </w:pict>
          </mc:Fallback>
        </mc:AlternateContent>
      </w:r>
    </w:p>
    <w:p w14:paraId="400CEA7E" w14:textId="7EB908C8" w:rsidR="5285CC14" w:rsidRPr="00960AD8" w:rsidRDefault="00063AD4" w:rsidP="00063AD4">
      <w:pPr>
        <w:tabs>
          <w:tab w:val="left" w:pos="1365"/>
        </w:tabs>
        <w:rPr>
          <w:b/>
          <w:bCs/>
          <w:sz w:val="20"/>
          <w:szCs w:val="20"/>
        </w:rPr>
      </w:pPr>
      <w:r w:rsidRPr="00960AD8">
        <w:rPr>
          <w:b/>
          <w:bCs/>
          <w:sz w:val="20"/>
          <w:szCs w:val="20"/>
        </w:rPr>
        <w:tab/>
      </w:r>
    </w:p>
    <w:p w14:paraId="5BED6D6D" w14:textId="0EBA4D72" w:rsidR="00EC1F59" w:rsidRPr="00960AD8" w:rsidRDefault="00EC1F59" w:rsidP="5285CC14">
      <w:pPr>
        <w:rPr>
          <w:b/>
          <w:bCs/>
          <w:sz w:val="96"/>
          <w:szCs w:val="96"/>
        </w:rPr>
      </w:pPr>
    </w:p>
    <w:p w14:paraId="7E3956A2" w14:textId="134BBF98" w:rsidR="00EC1F59" w:rsidRPr="00960AD8" w:rsidRDefault="003068DC" w:rsidP="7F665AA9">
      <w:pPr>
        <w:ind w:left="720"/>
        <w:rPr>
          <w:b/>
          <w:bCs/>
          <w:color w:val="FFFFFF" w:themeColor="background1"/>
          <w:sz w:val="56"/>
          <w:szCs w:val="56"/>
        </w:rPr>
      </w:pPr>
      <w:r w:rsidRPr="00960AD8">
        <w:rPr>
          <w:b/>
          <w:bCs/>
          <w:color w:val="FFFFFF" w:themeColor="background1"/>
          <w:sz w:val="56"/>
          <w:szCs w:val="56"/>
        </w:rPr>
        <w:t>COMP</w:t>
      </w:r>
      <w:r w:rsidR="002E43AC">
        <w:rPr>
          <w:b/>
          <w:bCs/>
          <w:color w:val="FFFFFF" w:themeColor="background1"/>
          <w:sz w:val="56"/>
          <w:szCs w:val="56"/>
        </w:rPr>
        <w:t>1003</w:t>
      </w:r>
    </w:p>
    <w:p w14:paraId="439E5687" w14:textId="621F0A5A" w:rsidR="001A1114" w:rsidRPr="00960AD8" w:rsidRDefault="002E43AC" w:rsidP="7F665AA9">
      <w:pPr>
        <w:ind w:left="720"/>
        <w:rPr>
          <w:b/>
          <w:bCs/>
          <w:color w:val="FFFFFF" w:themeColor="background1"/>
          <w:sz w:val="56"/>
          <w:szCs w:val="56"/>
        </w:rPr>
      </w:pPr>
      <w:r>
        <w:rPr>
          <w:b/>
          <w:bCs/>
          <w:color w:val="FFFFFF" w:themeColor="background1"/>
          <w:sz w:val="56"/>
          <w:szCs w:val="56"/>
        </w:rPr>
        <w:t>Algorithms, Data Structures and Mathematics</w:t>
      </w:r>
    </w:p>
    <w:p w14:paraId="76E3E7CA" w14:textId="740415EF" w:rsidR="00EC1F59" w:rsidRPr="00960AD8" w:rsidRDefault="00EC1F59" w:rsidP="5285CC14">
      <w:pPr>
        <w:rPr>
          <w:b/>
          <w:bCs/>
          <w:color w:val="FFFFFF" w:themeColor="background1"/>
          <w:sz w:val="36"/>
          <w:szCs w:val="36"/>
        </w:rPr>
      </w:pPr>
    </w:p>
    <w:p w14:paraId="0876D4C0" w14:textId="137E775D" w:rsidR="001C1C4B" w:rsidRPr="00960AD8" w:rsidRDefault="7F665AA9" w:rsidP="008D3CDD">
      <w:pPr>
        <w:ind w:firstLine="720"/>
        <w:rPr>
          <w:b/>
          <w:bCs/>
          <w:color w:val="FFFFFF" w:themeColor="background1"/>
          <w:sz w:val="28"/>
          <w:szCs w:val="28"/>
        </w:rPr>
      </w:pPr>
      <w:r w:rsidRPr="00960AD8">
        <w:rPr>
          <w:b/>
          <w:bCs/>
          <w:color w:val="FFFFFF" w:themeColor="background1"/>
          <w:sz w:val="28"/>
          <w:szCs w:val="28"/>
        </w:rPr>
        <w:t>20 CREDIT MODULE</w:t>
      </w:r>
    </w:p>
    <w:p w14:paraId="24B758C2" w14:textId="1C3CA454" w:rsidR="00EC1F59" w:rsidRPr="00960AD8" w:rsidRDefault="00EC1F59" w:rsidP="00203C5B">
      <w:pPr>
        <w:ind w:firstLine="720"/>
        <w:rPr>
          <w:b/>
          <w:bCs/>
          <w:color w:val="FFFFFF" w:themeColor="background1"/>
          <w:sz w:val="28"/>
          <w:szCs w:val="28"/>
        </w:rPr>
      </w:pPr>
    </w:p>
    <w:p w14:paraId="5D78EC3A" w14:textId="2EE1226A" w:rsidR="00203C5B" w:rsidRPr="00960AD8" w:rsidRDefault="00203C5B" w:rsidP="00203C5B">
      <w:pPr>
        <w:ind w:firstLine="720"/>
        <w:rPr>
          <w:b/>
          <w:bCs/>
          <w:color w:val="FFFFFF" w:themeColor="background1"/>
          <w:sz w:val="28"/>
          <w:szCs w:val="28"/>
        </w:rPr>
      </w:pPr>
      <w:r w:rsidRPr="00960AD8">
        <w:rPr>
          <w:b/>
          <w:bCs/>
          <w:color w:val="FFFFFF" w:themeColor="background1"/>
          <w:sz w:val="28"/>
          <w:szCs w:val="28"/>
        </w:rPr>
        <w:t xml:space="preserve">ASSESSMENT: 100% Coursework </w:t>
      </w:r>
      <w:r w:rsidRPr="00960AD8">
        <w:rPr>
          <w:b/>
          <w:bCs/>
          <w:color w:val="FFFFFF" w:themeColor="background1"/>
          <w:sz w:val="28"/>
          <w:szCs w:val="28"/>
        </w:rPr>
        <w:tab/>
      </w:r>
      <w:r w:rsidR="00FC7BAE" w:rsidRPr="00960AD8">
        <w:rPr>
          <w:b/>
          <w:bCs/>
          <w:color w:val="FFFFFF" w:themeColor="background1"/>
          <w:sz w:val="28"/>
          <w:szCs w:val="28"/>
        </w:rPr>
        <w:t xml:space="preserve">W1: </w:t>
      </w:r>
      <w:r w:rsidR="00E30B72" w:rsidRPr="00960AD8">
        <w:rPr>
          <w:b/>
          <w:bCs/>
          <w:color w:val="FFFFFF" w:themeColor="background1"/>
          <w:sz w:val="28"/>
          <w:szCs w:val="28"/>
        </w:rPr>
        <w:t>30% Set Exercises</w:t>
      </w:r>
    </w:p>
    <w:p w14:paraId="0DF21500" w14:textId="41A976F4" w:rsidR="00FC7BAE" w:rsidRPr="00960AD8" w:rsidRDefault="00FC7BAE" w:rsidP="00203C5B">
      <w:pPr>
        <w:ind w:firstLine="720"/>
        <w:rPr>
          <w:b/>
          <w:bCs/>
          <w:color w:val="FFFFFF" w:themeColor="background1"/>
          <w:sz w:val="28"/>
          <w:szCs w:val="28"/>
        </w:rPr>
      </w:pP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r>
      <w:r w:rsidRPr="00960AD8">
        <w:rPr>
          <w:b/>
          <w:bCs/>
          <w:color w:val="FFFFFF" w:themeColor="background1"/>
          <w:sz w:val="28"/>
          <w:szCs w:val="28"/>
        </w:rPr>
        <w:tab/>
        <w:t>W2: 70% Report</w:t>
      </w:r>
    </w:p>
    <w:p w14:paraId="6463F687" w14:textId="77777777" w:rsidR="00203C5B" w:rsidRPr="00960AD8" w:rsidRDefault="00203C5B" w:rsidP="00203C5B">
      <w:pPr>
        <w:ind w:firstLine="720"/>
        <w:rPr>
          <w:b/>
          <w:bCs/>
          <w:color w:val="FFFFFF" w:themeColor="background1"/>
          <w:sz w:val="32"/>
          <w:szCs w:val="32"/>
        </w:rPr>
      </w:pPr>
    </w:p>
    <w:p w14:paraId="36792BAA" w14:textId="18040425" w:rsidR="00EC1F59" w:rsidRPr="00960AD8" w:rsidRDefault="00EC1F59" w:rsidP="7F665AA9">
      <w:pPr>
        <w:ind w:firstLine="720"/>
        <w:rPr>
          <w:b/>
          <w:bCs/>
          <w:color w:val="FFFFFF" w:themeColor="background1"/>
          <w:sz w:val="32"/>
          <w:szCs w:val="32"/>
        </w:rPr>
      </w:pPr>
      <w:r w:rsidRPr="00960AD8">
        <w:rPr>
          <w:b/>
          <w:bCs/>
          <w:color w:val="FFFFFF" w:themeColor="background1"/>
          <w:sz w:val="32"/>
          <w:szCs w:val="32"/>
        </w:rPr>
        <w:t xml:space="preserve">MODULE LEADER: </w:t>
      </w:r>
      <w:r w:rsidR="002E43AC" w:rsidRPr="002E43AC">
        <w:rPr>
          <w:b/>
          <w:bCs/>
          <w:color w:val="FFFFFF" w:themeColor="background1"/>
          <w:sz w:val="32"/>
          <w:szCs w:val="32"/>
        </w:rPr>
        <w:t>Thomas Wennekers</w:t>
      </w:r>
      <w:r w:rsidR="00DE0AF8" w:rsidRPr="00960AD8">
        <w:rPr>
          <w:b/>
          <w:bCs/>
          <w:color w:val="FFFFFF" w:themeColor="background1"/>
          <w:sz w:val="32"/>
          <w:szCs w:val="32"/>
        </w:rPr>
        <w:t xml:space="preserve"> </w:t>
      </w:r>
    </w:p>
    <w:p w14:paraId="4E1DA1C8" w14:textId="7C6D990B" w:rsidR="5285CC14" w:rsidRPr="00960AD8" w:rsidRDefault="5285CC14" w:rsidP="5285CC14">
      <w:pPr>
        <w:rPr>
          <w:b/>
          <w:bCs/>
          <w:color w:val="FFFFFF" w:themeColor="background1"/>
          <w:sz w:val="32"/>
          <w:szCs w:val="32"/>
        </w:rPr>
      </w:pPr>
    </w:p>
    <w:p w14:paraId="2EA8B257" w14:textId="77777777" w:rsidR="003C7936" w:rsidRPr="00960AD8" w:rsidRDefault="7F665AA9" w:rsidP="7F665AA9">
      <w:pPr>
        <w:pBdr>
          <w:top w:val="nil"/>
          <w:left w:val="nil"/>
          <w:bottom w:val="nil"/>
          <w:right w:val="nil"/>
          <w:between w:val="nil"/>
        </w:pBdr>
        <w:ind w:firstLine="720"/>
        <w:rPr>
          <w:color w:val="FFFFFF" w:themeColor="background1"/>
          <w:sz w:val="28"/>
          <w:szCs w:val="28"/>
        </w:rPr>
      </w:pPr>
      <w:r w:rsidRPr="00960AD8">
        <w:rPr>
          <w:rStyle w:val="normaltextrun"/>
          <w:b/>
          <w:bCs/>
          <w:color w:val="FFFFFF" w:themeColor="background1"/>
          <w:sz w:val="28"/>
          <w:szCs w:val="28"/>
        </w:rPr>
        <w:t>MODULE AIMS</w:t>
      </w:r>
    </w:p>
    <w:p w14:paraId="6D8456D7" w14:textId="77777777" w:rsidR="008D3CDD" w:rsidRPr="00960AD8" w:rsidRDefault="008D3CDD" w:rsidP="7F665AA9">
      <w:pPr>
        <w:pStyle w:val="paragraph"/>
        <w:spacing w:before="0" w:beforeAutospacing="0" w:after="0" w:afterAutospacing="0"/>
        <w:ind w:firstLine="2880"/>
        <w:textAlignment w:val="baseline"/>
        <w:rPr>
          <w:rStyle w:val="eop"/>
          <w:rFonts w:ascii="Arial" w:hAnsi="Arial" w:cs="Arial"/>
          <w:color w:val="FFFFFF" w:themeColor="background1"/>
          <w:sz w:val="22"/>
          <w:szCs w:val="22"/>
        </w:rPr>
      </w:pPr>
    </w:p>
    <w:p w14:paraId="46099E67" w14:textId="77777777" w:rsidR="002E43AC" w:rsidRDefault="002E43AC" w:rsidP="002E43AC">
      <w:pPr>
        <w:numPr>
          <w:ilvl w:val="0"/>
          <w:numId w:val="25"/>
        </w:numPr>
        <w:spacing w:line="240" w:lineRule="auto"/>
        <w:rPr>
          <w:color w:val="FFFFFF" w:themeColor="background1"/>
          <w:sz w:val="24"/>
          <w:szCs w:val="24"/>
        </w:rPr>
      </w:pPr>
      <w:r>
        <w:rPr>
          <w:color w:val="FFFFFF" w:themeColor="background1"/>
          <w:sz w:val="24"/>
          <w:szCs w:val="24"/>
        </w:rPr>
        <w:t>To give students a basic understanding of algorithmic design and practice</w:t>
      </w:r>
    </w:p>
    <w:p w14:paraId="18CE8C9F" w14:textId="54ADA77D" w:rsidR="003C7936" w:rsidRPr="002E43AC" w:rsidRDefault="002E43AC" w:rsidP="002E43AC">
      <w:pPr>
        <w:numPr>
          <w:ilvl w:val="0"/>
          <w:numId w:val="25"/>
        </w:numPr>
        <w:spacing w:line="240" w:lineRule="auto"/>
        <w:rPr>
          <w:color w:val="FFFFFF" w:themeColor="background1"/>
          <w:sz w:val="24"/>
          <w:szCs w:val="24"/>
        </w:rPr>
      </w:pPr>
      <w:r>
        <w:rPr>
          <w:color w:val="FFFFFF" w:themeColor="background1"/>
          <w:sz w:val="24"/>
          <w:szCs w:val="24"/>
        </w:rPr>
        <w:t>To give students a basic understanding of mathematical principles underlying Computing</w:t>
      </w:r>
      <w:r>
        <w:rPr>
          <w:rStyle w:val="eop"/>
          <w:color w:val="FFFFFF" w:themeColor="background1"/>
        </w:rPr>
        <w:t> </w:t>
      </w:r>
      <w:r w:rsidR="7F665AA9" w:rsidRPr="002E43AC">
        <w:rPr>
          <w:rStyle w:val="eop"/>
          <w:color w:val="FFFFFF" w:themeColor="background1"/>
        </w:rPr>
        <w:t> </w:t>
      </w:r>
    </w:p>
    <w:p w14:paraId="79F09FD6" w14:textId="77777777" w:rsidR="008D3CDD" w:rsidRPr="00960AD8" w:rsidRDefault="008D3CDD" w:rsidP="008D3CDD">
      <w:pPr>
        <w:pStyle w:val="Default"/>
      </w:pPr>
    </w:p>
    <w:p w14:paraId="48AA73B2" w14:textId="77777777" w:rsidR="003C7936" w:rsidRPr="00960AD8" w:rsidRDefault="003C7936" w:rsidP="00BA6C8E">
      <w:pPr>
        <w:pBdr>
          <w:top w:val="nil"/>
          <w:left w:val="nil"/>
          <w:bottom w:val="nil"/>
          <w:right w:val="nil"/>
          <w:between w:val="nil"/>
        </w:pBdr>
        <w:ind w:firstLine="720"/>
        <w:rPr>
          <w:b/>
          <w:bCs/>
          <w:color w:val="FFFFFF" w:themeColor="background1"/>
          <w:sz w:val="32"/>
          <w:szCs w:val="32"/>
        </w:rPr>
      </w:pPr>
    </w:p>
    <w:p w14:paraId="77E39B3C" w14:textId="2DB7B061" w:rsidR="000400FA" w:rsidRPr="00960AD8" w:rsidRDefault="7F665AA9" w:rsidP="7F665AA9">
      <w:pPr>
        <w:pBdr>
          <w:top w:val="nil"/>
          <w:left w:val="nil"/>
          <w:bottom w:val="nil"/>
          <w:right w:val="nil"/>
          <w:between w:val="nil"/>
        </w:pBdr>
        <w:ind w:firstLine="720"/>
        <w:rPr>
          <w:b/>
          <w:bCs/>
          <w:color w:val="FFFFFF" w:themeColor="background1"/>
          <w:sz w:val="32"/>
          <w:szCs w:val="32"/>
        </w:rPr>
      </w:pPr>
      <w:r w:rsidRPr="00960AD8">
        <w:rPr>
          <w:b/>
          <w:bCs/>
          <w:color w:val="FFFFFF" w:themeColor="background1"/>
          <w:sz w:val="32"/>
          <w:szCs w:val="32"/>
        </w:rPr>
        <w:t>ASSESSED LEARNING OUTCOME</w:t>
      </w:r>
      <w:r w:rsidR="001A1114" w:rsidRPr="00960AD8">
        <w:rPr>
          <w:b/>
          <w:bCs/>
          <w:color w:val="FFFFFF" w:themeColor="background1"/>
          <w:sz w:val="32"/>
          <w:szCs w:val="32"/>
        </w:rPr>
        <w:t>S</w:t>
      </w:r>
      <w:r w:rsidR="00935067" w:rsidRPr="00960AD8">
        <w:rPr>
          <w:b/>
          <w:bCs/>
          <w:color w:val="FFFFFF" w:themeColor="background1"/>
          <w:sz w:val="32"/>
          <w:szCs w:val="32"/>
        </w:rPr>
        <w:t xml:space="preserve"> (ALO)</w:t>
      </w:r>
      <w:r w:rsidRPr="00960AD8">
        <w:rPr>
          <w:b/>
          <w:bCs/>
          <w:color w:val="FFFFFF" w:themeColor="background1"/>
          <w:sz w:val="32"/>
          <w:szCs w:val="32"/>
        </w:rPr>
        <w:t>:</w:t>
      </w:r>
    </w:p>
    <w:p w14:paraId="50530A25" w14:textId="6D902D25" w:rsidR="000400FA" w:rsidRPr="00960AD8" w:rsidRDefault="000400FA" w:rsidP="000400FA">
      <w:pPr>
        <w:pBdr>
          <w:top w:val="nil"/>
          <w:left w:val="nil"/>
          <w:bottom w:val="nil"/>
          <w:right w:val="nil"/>
          <w:between w:val="nil"/>
        </w:pBdr>
        <w:rPr>
          <w:color w:val="FFFFFF" w:themeColor="background1"/>
          <w:sz w:val="20"/>
          <w:szCs w:val="20"/>
        </w:rPr>
      </w:pPr>
      <w:r w:rsidRPr="00960AD8">
        <w:rPr>
          <w:b/>
          <w:color w:val="FFFFFF" w:themeColor="background1"/>
          <w:sz w:val="20"/>
          <w:szCs w:val="20"/>
        </w:rPr>
        <w:tab/>
      </w:r>
      <w:r w:rsidRPr="00960AD8">
        <w:rPr>
          <w:b/>
          <w:color w:val="FFFFFF" w:themeColor="background1"/>
          <w:sz w:val="20"/>
          <w:szCs w:val="20"/>
        </w:rPr>
        <w:tab/>
      </w:r>
      <w:r w:rsidRPr="00960AD8">
        <w:rPr>
          <w:b/>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0AA2ADC2" w14:textId="20CD284D" w:rsidR="002E43AC" w:rsidRDefault="002E43AC" w:rsidP="002E43AC">
      <w:pPr>
        <w:numPr>
          <w:ilvl w:val="0"/>
          <w:numId w:val="26"/>
        </w:numPr>
        <w:spacing w:line="240" w:lineRule="auto"/>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Explain the importance of algorithmic design in </w:t>
      </w:r>
      <w:r w:rsidR="0091631F">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optimizing</w:t>
      </w:r>
      <w:r>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use of computing resources.</w:t>
      </w:r>
    </w:p>
    <w:p w14:paraId="1DF0A194" w14:textId="77777777" w:rsidR="002E43AC" w:rsidRDefault="002E43AC" w:rsidP="002E43AC">
      <w:pPr>
        <w:numPr>
          <w:ilvl w:val="0"/>
          <w:numId w:val="26"/>
        </w:numPr>
        <w:spacing w:line="240" w:lineRule="auto"/>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Review fundamental mathematical and logical principles that underlie modern computer science.</w:t>
      </w:r>
    </w:p>
    <w:p w14:paraId="337363CA" w14:textId="77777777" w:rsidR="002E43AC" w:rsidRDefault="002E43AC" w:rsidP="002E43AC">
      <w:pPr>
        <w:numPr>
          <w:ilvl w:val="0"/>
          <w:numId w:val="26"/>
        </w:numPr>
        <w:spacing w:line="240" w:lineRule="auto"/>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Cs/>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Identify suitable structures and algorithms to implement programming tasks.  </w:t>
      </w:r>
    </w:p>
    <w:p w14:paraId="33E46817" w14:textId="4E99ED76" w:rsidR="0034592E" w:rsidRPr="00960AD8" w:rsidRDefault="002E43AC" w:rsidP="002E43AC">
      <w:pPr>
        <w:pStyle w:val="Default"/>
        <w:numPr>
          <w:ilvl w:val="0"/>
          <w:numId w:val="26"/>
        </w:numPr>
        <w:spacing w:after="34"/>
        <w:rPr>
          <w:rFonts w:eastAsia="Calibri"/>
          <w:color w:val="FFFFFF" w:themeColor="background1"/>
        </w:rPr>
      </w:pPr>
      <w:r>
        <w:rPr>
          <w:bCs/>
          <w:color w:val="EEECE1"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Synthesize the solution to a real-world task as a combination of two or more standard algorithms.</w:t>
      </w:r>
    </w:p>
    <w:p w14:paraId="5EB38E0A" w14:textId="77777777" w:rsidR="001C1C4B" w:rsidRPr="00960AD8" w:rsidRDefault="001C1C4B" w:rsidP="001C1C4B">
      <w:pPr>
        <w:pBdr>
          <w:top w:val="nil"/>
          <w:left w:val="nil"/>
          <w:bottom w:val="nil"/>
          <w:right w:val="nil"/>
          <w:between w:val="nil"/>
        </w:pBdr>
        <w:ind w:left="1080"/>
        <w:rPr>
          <w:color w:val="FFFFFF" w:themeColor="background1"/>
          <w:sz w:val="20"/>
          <w:szCs w:val="20"/>
        </w:rPr>
      </w:pPr>
    </w:p>
    <w:p w14:paraId="595445A5" w14:textId="0C7A7AF1" w:rsidR="002C17A5" w:rsidRPr="00960AD8" w:rsidRDefault="002C17A5" w:rsidP="002C17A5">
      <w:pPr>
        <w:pBdr>
          <w:top w:val="nil"/>
          <w:left w:val="nil"/>
          <w:bottom w:val="nil"/>
          <w:right w:val="nil"/>
          <w:between w:val="nil"/>
        </w:pBdr>
      </w:pPr>
    </w:p>
    <w:p w14:paraId="79F4F672" w14:textId="77777777" w:rsidR="001A1114" w:rsidRPr="00960AD8" w:rsidRDefault="002C17A5" w:rsidP="001A1114">
      <w:pPr>
        <w:pBdr>
          <w:top w:val="nil"/>
          <w:left w:val="nil"/>
          <w:bottom w:val="nil"/>
          <w:right w:val="nil"/>
          <w:between w:val="nil"/>
        </w:pBdr>
        <w:rPr>
          <w:color w:val="FFFFFF" w:themeColor="background1"/>
        </w:rPr>
      </w:pPr>
      <w:r w:rsidRPr="00960AD8">
        <w:rPr>
          <w:color w:val="FFFFFF" w:themeColor="background1"/>
          <w:sz w:val="20"/>
          <w:szCs w:val="20"/>
        </w:rPr>
        <w:tab/>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t xml:space="preserve"> </w:t>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r w:rsidRPr="00960AD8">
        <w:rPr>
          <w:color w:val="FFFFFF" w:themeColor="background1"/>
          <w:sz w:val="20"/>
          <w:szCs w:val="20"/>
        </w:rPr>
        <w:tab/>
      </w:r>
    </w:p>
    <w:p w14:paraId="1B3ADEEC" w14:textId="2E0AD73A" w:rsidR="00F27484" w:rsidRPr="00960AD8" w:rsidRDefault="00F27484">
      <w:pPr>
        <w:rPr>
          <w:b/>
          <w:bCs/>
          <w:sz w:val="28"/>
          <w:szCs w:val="28"/>
        </w:rPr>
      </w:pPr>
      <w:r w:rsidRPr="00960AD8">
        <w:rPr>
          <w:b/>
          <w:bCs/>
          <w:sz w:val="28"/>
          <w:szCs w:val="28"/>
        </w:rPr>
        <w:br w:type="page"/>
      </w:r>
    </w:p>
    <w:p w14:paraId="098C415D" w14:textId="0F7FFBB1" w:rsidR="007657F4" w:rsidRPr="003D01E2" w:rsidRDefault="00182AFB" w:rsidP="00F363E1">
      <w:pPr>
        <w:jc w:val="center"/>
        <w:rPr>
          <w:b/>
          <w:sz w:val="28"/>
          <w:szCs w:val="28"/>
        </w:rPr>
      </w:pPr>
      <w:r w:rsidRPr="003D01E2">
        <w:rPr>
          <w:b/>
          <w:sz w:val="28"/>
          <w:szCs w:val="28"/>
        </w:rPr>
        <w:lastRenderedPageBreak/>
        <w:t>Overview</w:t>
      </w:r>
    </w:p>
    <w:p w14:paraId="746DC0DA" w14:textId="3BE75CA4" w:rsidR="007657F4" w:rsidRDefault="007657F4" w:rsidP="00F363E1">
      <w:pPr>
        <w:jc w:val="center"/>
        <w:rPr>
          <w:b/>
        </w:rPr>
      </w:pPr>
    </w:p>
    <w:p w14:paraId="35D9C0EB" w14:textId="72366D94" w:rsidR="00182AFB" w:rsidRDefault="003D01E2" w:rsidP="00182AFB">
      <w:pPr>
        <w:rPr>
          <w:bCs/>
          <w:sz w:val="24"/>
          <w:szCs w:val="24"/>
        </w:rPr>
      </w:pPr>
      <w:r>
        <w:rPr>
          <w:bCs/>
          <w:sz w:val="24"/>
          <w:szCs w:val="24"/>
        </w:rPr>
        <w:t xml:space="preserve">This </w:t>
      </w:r>
      <w:r w:rsidR="00E234DB">
        <w:rPr>
          <w:bCs/>
          <w:sz w:val="24"/>
          <w:szCs w:val="24"/>
        </w:rPr>
        <w:t xml:space="preserve">document contains all the necessary information pertaining to the </w:t>
      </w:r>
      <w:r w:rsidR="00355D74">
        <w:rPr>
          <w:bCs/>
          <w:sz w:val="24"/>
          <w:szCs w:val="24"/>
        </w:rPr>
        <w:t xml:space="preserve">assessment of </w:t>
      </w:r>
      <w:r w:rsidR="00355D74" w:rsidRPr="00355D74">
        <w:rPr>
          <w:bCs/>
          <w:i/>
          <w:iCs/>
          <w:sz w:val="24"/>
          <w:szCs w:val="24"/>
        </w:rPr>
        <w:t>COMP</w:t>
      </w:r>
      <w:r w:rsidR="002E43AC">
        <w:rPr>
          <w:bCs/>
          <w:i/>
          <w:iCs/>
          <w:sz w:val="24"/>
          <w:szCs w:val="24"/>
        </w:rPr>
        <w:t>1003 Algorithms, Data Structures and Mathematics</w:t>
      </w:r>
      <w:r w:rsidR="00355D74">
        <w:rPr>
          <w:bCs/>
          <w:sz w:val="24"/>
          <w:szCs w:val="24"/>
        </w:rPr>
        <w:t xml:space="preserve">. The module is </w:t>
      </w:r>
      <w:r w:rsidR="00A43D21">
        <w:rPr>
          <w:bCs/>
          <w:sz w:val="24"/>
          <w:szCs w:val="24"/>
        </w:rPr>
        <w:t xml:space="preserve">assessed via </w:t>
      </w:r>
      <w:r w:rsidR="00A43D21" w:rsidRPr="00F454A0">
        <w:rPr>
          <w:b/>
          <w:sz w:val="24"/>
          <w:szCs w:val="24"/>
        </w:rPr>
        <w:t>100% coursework</w:t>
      </w:r>
      <w:r w:rsidR="00A43D21">
        <w:rPr>
          <w:bCs/>
          <w:sz w:val="24"/>
          <w:szCs w:val="24"/>
        </w:rPr>
        <w:t xml:space="preserve">, across two </w:t>
      </w:r>
      <w:r w:rsidR="00F454A0">
        <w:rPr>
          <w:bCs/>
          <w:sz w:val="24"/>
          <w:szCs w:val="24"/>
        </w:rPr>
        <w:t xml:space="preserve">elements: </w:t>
      </w:r>
      <w:r w:rsidR="00F454A0" w:rsidRPr="00F454A0">
        <w:rPr>
          <w:bCs/>
          <w:i/>
          <w:iCs/>
          <w:sz w:val="24"/>
          <w:szCs w:val="24"/>
        </w:rPr>
        <w:t>30% Set Exercises</w:t>
      </w:r>
      <w:r w:rsidR="00F454A0">
        <w:rPr>
          <w:bCs/>
          <w:sz w:val="24"/>
          <w:szCs w:val="24"/>
        </w:rPr>
        <w:t xml:space="preserve"> and </w:t>
      </w:r>
      <w:r w:rsidR="00F454A0" w:rsidRPr="00F454A0">
        <w:rPr>
          <w:bCs/>
          <w:i/>
          <w:iCs/>
          <w:sz w:val="24"/>
          <w:szCs w:val="24"/>
        </w:rPr>
        <w:t>70% Report</w:t>
      </w:r>
      <w:r w:rsidR="00F454A0">
        <w:rPr>
          <w:bCs/>
          <w:sz w:val="24"/>
          <w:szCs w:val="24"/>
        </w:rPr>
        <w:t>.</w:t>
      </w:r>
    </w:p>
    <w:p w14:paraId="091F4F48" w14:textId="113141CB" w:rsidR="00566B2C" w:rsidRDefault="00566B2C" w:rsidP="00182AFB">
      <w:pPr>
        <w:rPr>
          <w:bCs/>
          <w:sz w:val="24"/>
          <w:szCs w:val="24"/>
        </w:rPr>
      </w:pPr>
    </w:p>
    <w:p w14:paraId="29B5CAE9" w14:textId="20EDAF0F" w:rsidR="00566B2C" w:rsidRDefault="00566B2C" w:rsidP="00E14004">
      <w:pPr>
        <w:jc w:val="both"/>
        <w:rPr>
          <w:bCs/>
          <w:sz w:val="24"/>
          <w:szCs w:val="24"/>
        </w:rPr>
      </w:pPr>
      <w:r>
        <w:rPr>
          <w:bCs/>
          <w:sz w:val="24"/>
          <w:szCs w:val="24"/>
        </w:rPr>
        <w:t>The sections that follow will detail the assessment tasks that are to be undertaken. The submission</w:t>
      </w:r>
      <w:r w:rsidR="00DD269D">
        <w:rPr>
          <w:bCs/>
          <w:sz w:val="24"/>
          <w:szCs w:val="24"/>
        </w:rPr>
        <w:t xml:space="preserve"> and expected feedback dates are presented in Table 1.</w:t>
      </w:r>
      <w:r w:rsidR="00A76959">
        <w:rPr>
          <w:bCs/>
          <w:sz w:val="24"/>
          <w:szCs w:val="24"/>
        </w:rPr>
        <w:t xml:space="preserve"> All assessments are to be submitted electronically via the respective DLE module pages</w:t>
      </w:r>
      <w:r w:rsidR="009C4CFE">
        <w:rPr>
          <w:bCs/>
          <w:sz w:val="24"/>
          <w:szCs w:val="24"/>
        </w:rPr>
        <w:t xml:space="preserve"> before the stated deadlines.</w:t>
      </w:r>
    </w:p>
    <w:p w14:paraId="0A3E7349" w14:textId="18D98047" w:rsidR="00DD269D" w:rsidRDefault="00DD269D" w:rsidP="00182AFB">
      <w:pPr>
        <w:rPr>
          <w:bCs/>
          <w:sz w:val="24"/>
          <w:szCs w:val="24"/>
        </w:rPr>
      </w:pPr>
    </w:p>
    <w:tbl>
      <w:tblPr>
        <w:tblStyle w:val="TableGrid"/>
        <w:tblW w:w="0" w:type="auto"/>
        <w:jc w:val="center"/>
        <w:tblLook w:val="04A0" w:firstRow="1" w:lastRow="0" w:firstColumn="1" w:lastColumn="0" w:noHBand="0" w:noVBand="1"/>
      </w:tblPr>
      <w:tblGrid>
        <w:gridCol w:w="2391"/>
        <w:gridCol w:w="2471"/>
        <w:gridCol w:w="2788"/>
      </w:tblGrid>
      <w:tr w:rsidR="009C4CFE" w:rsidRPr="00005DFD" w14:paraId="1DE1C858" w14:textId="77777777" w:rsidTr="00171975">
        <w:trPr>
          <w:jc w:val="center"/>
        </w:trPr>
        <w:tc>
          <w:tcPr>
            <w:tcW w:w="0" w:type="auto"/>
          </w:tcPr>
          <w:p w14:paraId="15B565BB" w14:textId="77777777" w:rsidR="009C4CFE" w:rsidRPr="00005DFD" w:rsidRDefault="009C4CFE" w:rsidP="00182AFB">
            <w:pPr>
              <w:rPr>
                <w:rFonts w:ascii="Arial" w:hAnsi="Arial" w:cs="Arial"/>
                <w:bCs/>
                <w:sz w:val="24"/>
                <w:szCs w:val="24"/>
              </w:rPr>
            </w:pPr>
          </w:p>
        </w:tc>
        <w:tc>
          <w:tcPr>
            <w:tcW w:w="0" w:type="auto"/>
          </w:tcPr>
          <w:p w14:paraId="6B0C6E9A" w14:textId="6825097A" w:rsidR="009C4CFE" w:rsidRPr="00005DFD" w:rsidRDefault="009C4CFE" w:rsidP="00293893">
            <w:pPr>
              <w:jc w:val="center"/>
              <w:rPr>
                <w:rFonts w:ascii="Arial" w:hAnsi="Arial" w:cs="Arial"/>
                <w:bCs/>
                <w:sz w:val="24"/>
                <w:szCs w:val="24"/>
              </w:rPr>
            </w:pPr>
            <w:r w:rsidRPr="00005DFD">
              <w:rPr>
                <w:rFonts w:ascii="Arial" w:hAnsi="Arial" w:cs="Arial"/>
                <w:bCs/>
                <w:sz w:val="24"/>
                <w:szCs w:val="24"/>
              </w:rPr>
              <w:t>Submission Deadline</w:t>
            </w:r>
          </w:p>
        </w:tc>
        <w:tc>
          <w:tcPr>
            <w:tcW w:w="2788" w:type="dxa"/>
          </w:tcPr>
          <w:p w14:paraId="56FC0893" w14:textId="1DFA82FA" w:rsidR="009C4CFE" w:rsidRPr="00005DFD" w:rsidRDefault="00005DFD" w:rsidP="00293893">
            <w:pPr>
              <w:jc w:val="center"/>
              <w:rPr>
                <w:rFonts w:ascii="Arial" w:hAnsi="Arial" w:cs="Arial"/>
                <w:bCs/>
                <w:sz w:val="24"/>
                <w:szCs w:val="24"/>
              </w:rPr>
            </w:pPr>
            <w:r w:rsidRPr="00005DFD">
              <w:rPr>
                <w:rFonts w:ascii="Arial" w:hAnsi="Arial" w:cs="Arial"/>
                <w:bCs/>
                <w:sz w:val="24"/>
                <w:szCs w:val="24"/>
              </w:rPr>
              <w:t>Feedback</w:t>
            </w:r>
          </w:p>
        </w:tc>
      </w:tr>
      <w:tr w:rsidR="009C4CFE" w:rsidRPr="00005DFD" w14:paraId="24DA53C2" w14:textId="77777777" w:rsidTr="00171975">
        <w:trPr>
          <w:jc w:val="center"/>
        </w:trPr>
        <w:tc>
          <w:tcPr>
            <w:tcW w:w="0" w:type="auto"/>
          </w:tcPr>
          <w:p w14:paraId="79CFA2BE" w14:textId="21FE98CD" w:rsidR="009C4CFE" w:rsidRPr="00005DFD" w:rsidRDefault="009C4CFE" w:rsidP="00182AFB">
            <w:pPr>
              <w:rPr>
                <w:rFonts w:ascii="Arial" w:hAnsi="Arial" w:cs="Arial"/>
                <w:bCs/>
                <w:sz w:val="24"/>
                <w:szCs w:val="24"/>
              </w:rPr>
            </w:pPr>
            <w:r w:rsidRPr="00005DFD">
              <w:rPr>
                <w:rFonts w:ascii="Arial" w:hAnsi="Arial" w:cs="Arial"/>
                <w:bCs/>
                <w:sz w:val="24"/>
                <w:szCs w:val="24"/>
              </w:rPr>
              <w:t>Set Exercises (30%)</w:t>
            </w:r>
          </w:p>
        </w:tc>
        <w:tc>
          <w:tcPr>
            <w:tcW w:w="0" w:type="auto"/>
          </w:tcPr>
          <w:p w14:paraId="2DA35DDE" w14:textId="0AF9A1F9" w:rsidR="009C4CFE" w:rsidRPr="00C03C08" w:rsidRDefault="007A408F" w:rsidP="00293893">
            <w:pPr>
              <w:jc w:val="center"/>
              <w:rPr>
                <w:rFonts w:ascii="Arial" w:hAnsi="Arial" w:cs="Arial"/>
                <w:b/>
                <w:sz w:val="24"/>
                <w:szCs w:val="24"/>
                <w:highlight w:val="yellow"/>
              </w:rPr>
            </w:pPr>
            <w:r w:rsidRPr="002B6CE9">
              <w:rPr>
                <w:rFonts w:ascii="Arial" w:hAnsi="Arial" w:cs="Arial"/>
                <w:b/>
                <w:sz w:val="24"/>
                <w:szCs w:val="24"/>
              </w:rPr>
              <w:t>20/03/2023</w:t>
            </w:r>
            <w:r w:rsidR="00067F79">
              <w:rPr>
                <w:rFonts w:ascii="Arial" w:hAnsi="Arial" w:cs="Arial"/>
                <w:b/>
                <w:sz w:val="24"/>
                <w:szCs w:val="24"/>
              </w:rPr>
              <w:t xml:space="preserve"> 4pm</w:t>
            </w:r>
          </w:p>
        </w:tc>
        <w:tc>
          <w:tcPr>
            <w:tcW w:w="2788" w:type="dxa"/>
          </w:tcPr>
          <w:p w14:paraId="6F54D773" w14:textId="0EA60DFC" w:rsidR="002E43AC" w:rsidRPr="002B6CE9" w:rsidRDefault="00171975" w:rsidP="002E43AC">
            <w:pPr>
              <w:jc w:val="center"/>
              <w:rPr>
                <w:rFonts w:ascii="Arial" w:hAnsi="Arial" w:cs="Arial"/>
                <w:bCs/>
                <w:sz w:val="24"/>
                <w:szCs w:val="24"/>
              </w:rPr>
            </w:pPr>
            <w:r>
              <w:rPr>
                <w:rFonts w:ascii="Arial" w:hAnsi="Arial" w:cs="Arial"/>
                <w:bCs/>
                <w:sz w:val="24"/>
                <w:szCs w:val="24"/>
              </w:rPr>
              <w:t>Within 20 working days</w:t>
            </w:r>
          </w:p>
        </w:tc>
      </w:tr>
      <w:tr w:rsidR="009C4CFE" w:rsidRPr="00005DFD" w14:paraId="577021BF" w14:textId="77777777" w:rsidTr="00171975">
        <w:trPr>
          <w:jc w:val="center"/>
        </w:trPr>
        <w:tc>
          <w:tcPr>
            <w:tcW w:w="0" w:type="auto"/>
          </w:tcPr>
          <w:p w14:paraId="66CC126A" w14:textId="78E880DA" w:rsidR="009C4CFE" w:rsidRPr="00005DFD" w:rsidRDefault="009C4CFE" w:rsidP="00182AFB">
            <w:pPr>
              <w:rPr>
                <w:rFonts w:ascii="Arial" w:hAnsi="Arial" w:cs="Arial"/>
                <w:bCs/>
                <w:sz w:val="24"/>
                <w:szCs w:val="24"/>
              </w:rPr>
            </w:pPr>
            <w:r w:rsidRPr="00005DFD">
              <w:rPr>
                <w:rFonts w:ascii="Arial" w:hAnsi="Arial" w:cs="Arial"/>
                <w:bCs/>
                <w:sz w:val="24"/>
                <w:szCs w:val="24"/>
              </w:rPr>
              <w:t>Report (70%)</w:t>
            </w:r>
          </w:p>
        </w:tc>
        <w:tc>
          <w:tcPr>
            <w:tcW w:w="0" w:type="auto"/>
          </w:tcPr>
          <w:p w14:paraId="3DEB5DA6" w14:textId="749010AC" w:rsidR="002E43AC" w:rsidRPr="00C03C08" w:rsidRDefault="007A408F" w:rsidP="002E43AC">
            <w:pPr>
              <w:jc w:val="center"/>
              <w:rPr>
                <w:rFonts w:ascii="Arial" w:hAnsi="Arial" w:cs="Arial"/>
                <w:b/>
                <w:sz w:val="24"/>
                <w:szCs w:val="24"/>
                <w:highlight w:val="yellow"/>
              </w:rPr>
            </w:pPr>
            <w:r w:rsidRPr="002B6CE9">
              <w:rPr>
                <w:rFonts w:ascii="Arial" w:hAnsi="Arial" w:cs="Arial"/>
                <w:b/>
                <w:sz w:val="24"/>
                <w:szCs w:val="24"/>
              </w:rPr>
              <w:t>1</w:t>
            </w:r>
            <w:r w:rsidR="001F429D">
              <w:rPr>
                <w:rFonts w:ascii="Arial" w:hAnsi="Arial" w:cs="Arial"/>
                <w:b/>
                <w:sz w:val="24"/>
                <w:szCs w:val="24"/>
              </w:rPr>
              <w:t>8</w:t>
            </w:r>
            <w:r w:rsidRPr="002B6CE9">
              <w:rPr>
                <w:rFonts w:ascii="Arial" w:hAnsi="Arial" w:cs="Arial"/>
                <w:b/>
                <w:sz w:val="24"/>
                <w:szCs w:val="24"/>
              </w:rPr>
              <w:t>/05/2023</w:t>
            </w:r>
            <w:r w:rsidR="00067F79">
              <w:rPr>
                <w:rFonts w:ascii="Arial" w:hAnsi="Arial" w:cs="Arial"/>
                <w:b/>
                <w:sz w:val="24"/>
                <w:szCs w:val="24"/>
              </w:rPr>
              <w:t xml:space="preserve"> 4pm</w:t>
            </w:r>
          </w:p>
        </w:tc>
        <w:tc>
          <w:tcPr>
            <w:tcW w:w="2788" w:type="dxa"/>
          </w:tcPr>
          <w:p w14:paraId="09748DCA" w14:textId="45724D57" w:rsidR="009C4CFE" w:rsidRPr="002B6CE9" w:rsidRDefault="00171975" w:rsidP="00293893">
            <w:pPr>
              <w:jc w:val="center"/>
              <w:rPr>
                <w:rFonts w:ascii="Arial" w:hAnsi="Arial" w:cs="Arial"/>
                <w:bCs/>
                <w:sz w:val="24"/>
                <w:szCs w:val="24"/>
              </w:rPr>
            </w:pPr>
            <w:r>
              <w:rPr>
                <w:rFonts w:ascii="Arial" w:hAnsi="Arial" w:cs="Arial"/>
                <w:bCs/>
                <w:sz w:val="24"/>
                <w:szCs w:val="24"/>
              </w:rPr>
              <w:t>Within 20 working days</w:t>
            </w:r>
          </w:p>
        </w:tc>
      </w:tr>
    </w:tbl>
    <w:p w14:paraId="6B1AE594" w14:textId="2FF6321B" w:rsidR="00DD269D" w:rsidRDefault="00005DFD" w:rsidP="00005DFD">
      <w:pPr>
        <w:jc w:val="center"/>
        <w:rPr>
          <w:bCs/>
          <w:sz w:val="24"/>
          <w:szCs w:val="24"/>
        </w:rPr>
      </w:pPr>
      <w:r>
        <w:rPr>
          <w:bCs/>
          <w:sz w:val="24"/>
          <w:szCs w:val="24"/>
        </w:rPr>
        <w:t>Table 1: Assessment Deadlines</w:t>
      </w:r>
    </w:p>
    <w:p w14:paraId="0AA3B759" w14:textId="77777777" w:rsidR="00E14004" w:rsidRDefault="00E14004" w:rsidP="00182AFB">
      <w:pPr>
        <w:rPr>
          <w:bCs/>
          <w:sz w:val="24"/>
          <w:szCs w:val="24"/>
        </w:rPr>
      </w:pPr>
    </w:p>
    <w:p w14:paraId="799A3D88" w14:textId="0CDD6764" w:rsidR="00F454A0" w:rsidRDefault="00E14004" w:rsidP="00A978F8">
      <w:pPr>
        <w:jc w:val="both"/>
        <w:rPr>
          <w:bCs/>
          <w:sz w:val="24"/>
          <w:szCs w:val="24"/>
        </w:rPr>
      </w:pPr>
      <w:r>
        <w:rPr>
          <w:bCs/>
          <w:sz w:val="24"/>
          <w:szCs w:val="24"/>
        </w:rPr>
        <w:t>All assessments will be introduced in class</w:t>
      </w:r>
      <w:r w:rsidR="00DE55B8">
        <w:rPr>
          <w:bCs/>
          <w:sz w:val="24"/>
          <w:szCs w:val="24"/>
        </w:rPr>
        <w:t xml:space="preserve"> to provide further clarity over what is expected and how you can access support and formative feedback prior to submission.</w:t>
      </w:r>
      <w:r w:rsidR="00A978F8">
        <w:rPr>
          <w:bCs/>
          <w:sz w:val="24"/>
          <w:szCs w:val="24"/>
        </w:rPr>
        <w:t xml:space="preserve"> Whilst the assessment information is provided at the start of the module, it is not necessarily expected </w:t>
      </w:r>
      <w:r w:rsidR="007715B9">
        <w:rPr>
          <w:bCs/>
          <w:sz w:val="24"/>
          <w:szCs w:val="24"/>
        </w:rPr>
        <w:t>you will start this immediately – as you will often not have sufficient understanding of the top</w:t>
      </w:r>
      <w:r w:rsidR="002C7A22">
        <w:rPr>
          <w:bCs/>
          <w:sz w:val="24"/>
          <w:szCs w:val="24"/>
        </w:rPr>
        <w:t>ic. The module leader will provide guidance in this respect.</w:t>
      </w:r>
    </w:p>
    <w:p w14:paraId="44CDAB70" w14:textId="77777777" w:rsidR="00F454A0" w:rsidRPr="003D01E2" w:rsidRDefault="00F454A0" w:rsidP="00182AFB">
      <w:pPr>
        <w:rPr>
          <w:bCs/>
          <w:sz w:val="24"/>
          <w:szCs w:val="24"/>
        </w:rPr>
      </w:pPr>
    </w:p>
    <w:p w14:paraId="35454268" w14:textId="6777703D" w:rsidR="00182AFB" w:rsidRDefault="00182AFB">
      <w:pPr>
        <w:rPr>
          <w:b/>
        </w:rPr>
      </w:pPr>
      <w:r>
        <w:rPr>
          <w:b/>
        </w:rPr>
        <w:br w:type="page"/>
      </w:r>
    </w:p>
    <w:p w14:paraId="14D2FA8B" w14:textId="23133F6F" w:rsidR="00C94A08" w:rsidRPr="00C94A08" w:rsidRDefault="00CB57B0" w:rsidP="00C94A08">
      <w:pPr>
        <w:jc w:val="center"/>
        <w:rPr>
          <w:b/>
          <w:sz w:val="28"/>
          <w:szCs w:val="28"/>
        </w:rPr>
      </w:pPr>
      <w:r>
        <w:rPr>
          <w:b/>
          <w:sz w:val="28"/>
          <w:szCs w:val="28"/>
        </w:rPr>
        <w:lastRenderedPageBreak/>
        <w:t xml:space="preserve">Assessment 1: </w:t>
      </w:r>
      <w:r w:rsidR="00C94A08" w:rsidRPr="00C94A08">
        <w:rPr>
          <w:b/>
          <w:sz w:val="28"/>
          <w:szCs w:val="28"/>
        </w:rPr>
        <w:t>Set Exercises</w:t>
      </w:r>
    </w:p>
    <w:p w14:paraId="12ED33C5" w14:textId="7E32A920" w:rsidR="00C94A08" w:rsidRPr="002B5AF4" w:rsidRDefault="00C94A08" w:rsidP="00C94A08">
      <w:pPr>
        <w:jc w:val="center"/>
        <w:rPr>
          <w:b/>
          <w:sz w:val="24"/>
          <w:szCs w:val="24"/>
        </w:rPr>
      </w:pPr>
    </w:p>
    <w:p w14:paraId="617B37FA" w14:textId="4219C8F5" w:rsidR="00417BB5" w:rsidRDefault="00417BB5" w:rsidP="00417BB5">
      <w:pPr>
        <w:jc w:val="both"/>
        <w:rPr>
          <w:sz w:val="24"/>
          <w:szCs w:val="24"/>
        </w:rPr>
      </w:pPr>
      <w:r>
        <w:rPr>
          <w:sz w:val="24"/>
          <w:szCs w:val="24"/>
        </w:rPr>
        <w:t>Answer</w:t>
      </w:r>
      <w:r w:rsidRPr="009F4F9E">
        <w:rPr>
          <w:sz w:val="24"/>
          <w:szCs w:val="24"/>
        </w:rPr>
        <w:t xml:space="preserve"> the </w:t>
      </w:r>
      <w:r>
        <w:rPr>
          <w:sz w:val="24"/>
          <w:szCs w:val="24"/>
        </w:rPr>
        <w:t>following questions</w:t>
      </w:r>
      <w:r w:rsidRPr="009F4F9E">
        <w:rPr>
          <w:sz w:val="24"/>
          <w:szCs w:val="24"/>
        </w:rPr>
        <w:t xml:space="preserve">. </w:t>
      </w:r>
      <w:r>
        <w:rPr>
          <w:sz w:val="24"/>
          <w:szCs w:val="24"/>
        </w:rPr>
        <w:t>Hand-in a single PDF file that contains solutions to the questions in the same order they appear below. Solutions must show your working and have explanations. Highlight final results of calculations, for example, by underlining them. You can submit type-set answers (for example using LaTeX or similar) or hand-written answers. The latter may be scanned or photographed. If you submit hand-written answers, make sure they are tidy and well readable.</w:t>
      </w:r>
    </w:p>
    <w:p w14:paraId="4AA14CB2" w14:textId="1B48B7B7" w:rsidR="00DE2861" w:rsidRDefault="00DE2861" w:rsidP="00F57B39">
      <w:pPr>
        <w:jc w:val="both"/>
        <w:rPr>
          <w:b/>
          <w:sz w:val="24"/>
          <w:szCs w:val="24"/>
        </w:rPr>
      </w:pPr>
    </w:p>
    <w:p w14:paraId="500C023B" w14:textId="77777777" w:rsidR="00417BB5" w:rsidRDefault="00417BB5" w:rsidP="00F57B39">
      <w:pPr>
        <w:jc w:val="both"/>
        <w:rPr>
          <w:b/>
          <w:sz w:val="24"/>
          <w:szCs w:val="24"/>
        </w:rPr>
      </w:pPr>
    </w:p>
    <w:p w14:paraId="5BE868DA" w14:textId="140363F3" w:rsidR="00417BB5" w:rsidRDefault="00417BB5" w:rsidP="00417BB5">
      <w:pPr>
        <w:jc w:val="both"/>
        <w:rPr>
          <w:b/>
          <w:sz w:val="24"/>
          <w:szCs w:val="24"/>
        </w:rPr>
      </w:pPr>
      <w:r>
        <w:rPr>
          <w:b/>
          <w:sz w:val="24"/>
          <w:szCs w:val="24"/>
        </w:rPr>
        <w:t>Q</w:t>
      </w:r>
      <w:r w:rsidR="00363F44">
        <w:rPr>
          <w:b/>
          <w:sz w:val="24"/>
          <w:szCs w:val="24"/>
        </w:rPr>
        <w:t>1</w:t>
      </w:r>
      <w:r>
        <w:rPr>
          <w:b/>
          <w:sz w:val="24"/>
          <w:szCs w:val="24"/>
        </w:rPr>
        <w:t xml:space="preserve"> Functions</w:t>
      </w:r>
    </w:p>
    <w:p w14:paraId="7E0B623C" w14:textId="77777777" w:rsidR="00417BB5" w:rsidRPr="00F662B3" w:rsidRDefault="00417BB5" w:rsidP="00417BB5">
      <w:pPr>
        <w:jc w:val="right"/>
        <w:rPr>
          <w:sz w:val="24"/>
          <w:szCs w:val="24"/>
        </w:rPr>
      </w:pPr>
      <w:r>
        <w:rPr>
          <w:sz w:val="24"/>
          <w:szCs w:val="24"/>
        </w:rPr>
        <w:t xml:space="preserve">[Total </w:t>
      </w:r>
      <w:r w:rsidRPr="00F662B3">
        <w:rPr>
          <w:sz w:val="24"/>
          <w:szCs w:val="24"/>
        </w:rPr>
        <w:t>20</w:t>
      </w:r>
      <w:r>
        <w:rPr>
          <w:sz w:val="24"/>
          <w:szCs w:val="24"/>
        </w:rPr>
        <w:t xml:space="preserve"> </w:t>
      </w:r>
      <w:r w:rsidRPr="00F662B3">
        <w:rPr>
          <w:sz w:val="24"/>
          <w:szCs w:val="24"/>
        </w:rPr>
        <w:t>marks]</w:t>
      </w:r>
    </w:p>
    <w:p w14:paraId="15C49F58" w14:textId="669EFB24" w:rsidR="00417BB5" w:rsidRDefault="00417BB5" w:rsidP="00417BB5">
      <w:pPr>
        <w:autoSpaceDE w:val="0"/>
        <w:autoSpaceDN w:val="0"/>
        <w:adjustRightInd w:val="0"/>
        <w:spacing w:after="200" w:line="240" w:lineRule="auto"/>
        <w:rPr>
          <w:sz w:val="24"/>
          <w:szCs w:val="24"/>
        </w:rPr>
      </w:pPr>
      <w:r>
        <w:rPr>
          <w:sz w:val="24"/>
          <w:szCs w:val="24"/>
        </w:rPr>
        <w:t xml:space="preserve">Consider the function   f :  </w:t>
      </w:r>
      <w:r w:rsidRPr="004B709E">
        <w:rPr>
          <w:b/>
          <w:sz w:val="24"/>
          <w:szCs w:val="24"/>
        </w:rPr>
        <w:t>R</w:t>
      </w:r>
      <w:r>
        <w:rPr>
          <w:sz w:val="24"/>
          <w:szCs w:val="24"/>
        </w:rPr>
        <w:t xml:space="preserve"> </w:t>
      </w:r>
      <w:r w:rsidRPr="004B709E">
        <w:rPr>
          <w:sz w:val="24"/>
          <w:szCs w:val="24"/>
        </w:rPr>
        <w:sym w:font="Wingdings" w:char="F0E0"/>
      </w:r>
      <w:r>
        <w:rPr>
          <w:sz w:val="24"/>
          <w:szCs w:val="24"/>
        </w:rPr>
        <w:t xml:space="preserve"> </w:t>
      </w:r>
      <w:r w:rsidRPr="004B709E">
        <w:rPr>
          <w:b/>
          <w:sz w:val="24"/>
          <w:szCs w:val="24"/>
        </w:rPr>
        <w:t>R</w:t>
      </w:r>
      <w:r>
        <w:rPr>
          <w:sz w:val="24"/>
          <w:szCs w:val="24"/>
        </w:rPr>
        <w:t xml:space="preserve">  ,  f(x) = (x-</w:t>
      </w:r>
      <w:r w:rsidR="00E01E3B">
        <w:rPr>
          <w:sz w:val="24"/>
          <w:szCs w:val="24"/>
        </w:rPr>
        <w:t>2</w:t>
      </w:r>
      <w:r>
        <w:rPr>
          <w:sz w:val="24"/>
          <w:szCs w:val="24"/>
        </w:rPr>
        <w:t>)</w:t>
      </w:r>
      <w:r w:rsidR="007F68DD" w:rsidRPr="007F68DD">
        <w:rPr>
          <w:sz w:val="24"/>
          <w:szCs w:val="24"/>
          <w:vertAlign w:val="superscript"/>
        </w:rPr>
        <w:t>2</w:t>
      </w:r>
      <w:r>
        <w:rPr>
          <w:sz w:val="24"/>
          <w:szCs w:val="24"/>
        </w:rPr>
        <w:t>(x+</w:t>
      </w:r>
      <w:r w:rsidR="00363F44">
        <w:rPr>
          <w:sz w:val="24"/>
          <w:szCs w:val="24"/>
        </w:rPr>
        <w:t>2</w:t>
      </w:r>
      <w:r>
        <w:rPr>
          <w:sz w:val="24"/>
          <w:szCs w:val="24"/>
        </w:rPr>
        <w:t>)</w:t>
      </w:r>
    </w:p>
    <w:p w14:paraId="3321BD13" w14:textId="77777777"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T</w:t>
      </w:r>
      <w:r w:rsidRPr="004B709E">
        <w:rPr>
          <w:sz w:val="24"/>
          <w:szCs w:val="24"/>
        </w:rPr>
        <w:t xml:space="preserve">urn </w:t>
      </w:r>
      <w:r>
        <w:rPr>
          <w:sz w:val="24"/>
          <w:szCs w:val="24"/>
        </w:rPr>
        <w:t>f into a polynomial.</w:t>
      </w:r>
    </w:p>
    <w:p w14:paraId="305F4E08" w14:textId="77777777" w:rsidR="00417BB5" w:rsidRDefault="00417BB5" w:rsidP="00417BB5">
      <w:pPr>
        <w:pStyle w:val="ListParagraph"/>
        <w:autoSpaceDE w:val="0"/>
        <w:autoSpaceDN w:val="0"/>
        <w:adjustRightInd w:val="0"/>
        <w:spacing w:after="200" w:line="240" w:lineRule="auto"/>
        <w:jc w:val="right"/>
        <w:rPr>
          <w:sz w:val="24"/>
          <w:szCs w:val="24"/>
        </w:rPr>
      </w:pPr>
      <w:r>
        <w:rPr>
          <w:sz w:val="24"/>
          <w:szCs w:val="24"/>
        </w:rPr>
        <w:t>[2 marks]</w:t>
      </w:r>
    </w:p>
    <w:p w14:paraId="5341515C" w14:textId="77777777" w:rsidR="00417BB5" w:rsidRDefault="00417BB5" w:rsidP="00417BB5">
      <w:pPr>
        <w:pStyle w:val="ListParagraph"/>
        <w:autoSpaceDE w:val="0"/>
        <w:autoSpaceDN w:val="0"/>
        <w:adjustRightInd w:val="0"/>
        <w:spacing w:after="200" w:line="240" w:lineRule="auto"/>
        <w:jc w:val="right"/>
        <w:rPr>
          <w:sz w:val="24"/>
          <w:szCs w:val="24"/>
        </w:rPr>
      </w:pPr>
    </w:p>
    <w:p w14:paraId="0BDB2911" w14:textId="77777777"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C</w:t>
      </w:r>
      <w:r w:rsidRPr="004B709E">
        <w:rPr>
          <w:sz w:val="24"/>
          <w:szCs w:val="24"/>
        </w:rPr>
        <w:t>ompute the derivative and second derivative of f</w:t>
      </w:r>
      <w:r>
        <w:rPr>
          <w:sz w:val="24"/>
          <w:szCs w:val="24"/>
        </w:rPr>
        <w:t>.</w:t>
      </w:r>
    </w:p>
    <w:p w14:paraId="71C32134" w14:textId="77777777" w:rsidR="00417BB5" w:rsidRDefault="00417BB5" w:rsidP="00417BB5">
      <w:pPr>
        <w:pStyle w:val="ListParagraph"/>
        <w:autoSpaceDE w:val="0"/>
        <w:autoSpaceDN w:val="0"/>
        <w:adjustRightInd w:val="0"/>
        <w:spacing w:after="200" w:line="240" w:lineRule="auto"/>
        <w:jc w:val="right"/>
        <w:rPr>
          <w:sz w:val="24"/>
          <w:szCs w:val="24"/>
        </w:rPr>
      </w:pPr>
      <w:r>
        <w:rPr>
          <w:sz w:val="24"/>
          <w:szCs w:val="24"/>
        </w:rPr>
        <w:t>[4 marks]</w:t>
      </w:r>
    </w:p>
    <w:p w14:paraId="65DDB249" w14:textId="77777777" w:rsidR="00417BB5" w:rsidRDefault="00417BB5" w:rsidP="00417BB5">
      <w:pPr>
        <w:pStyle w:val="ListParagraph"/>
        <w:autoSpaceDE w:val="0"/>
        <w:autoSpaceDN w:val="0"/>
        <w:adjustRightInd w:val="0"/>
        <w:spacing w:after="200" w:line="240" w:lineRule="auto"/>
        <w:jc w:val="right"/>
        <w:rPr>
          <w:sz w:val="24"/>
          <w:szCs w:val="24"/>
        </w:rPr>
      </w:pPr>
    </w:p>
    <w:p w14:paraId="050D9807" w14:textId="77777777"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Compute</w:t>
      </w:r>
      <w:r w:rsidRPr="004B709E">
        <w:rPr>
          <w:sz w:val="24"/>
          <w:szCs w:val="24"/>
        </w:rPr>
        <w:t xml:space="preserve"> the zero crossings, </w:t>
      </w:r>
      <w:r>
        <w:rPr>
          <w:sz w:val="24"/>
          <w:szCs w:val="24"/>
        </w:rPr>
        <w:t>minima and maxima of f (if any).</w:t>
      </w:r>
    </w:p>
    <w:p w14:paraId="758E0188" w14:textId="77777777" w:rsidR="00417BB5" w:rsidRDefault="00417BB5" w:rsidP="00417BB5">
      <w:pPr>
        <w:pStyle w:val="ListParagraph"/>
        <w:autoSpaceDE w:val="0"/>
        <w:autoSpaceDN w:val="0"/>
        <w:adjustRightInd w:val="0"/>
        <w:spacing w:after="200" w:line="240" w:lineRule="auto"/>
        <w:jc w:val="right"/>
        <w:rPr>
          <w:sz w:val="24"/>
          <w:szCs w:val="24"/>
        </w:rPr>
      </w:pPr>
      <w:r>
        <w:rPr>
          <w:sz w:val="24"/>
          <w:szCs w:val="24"/>
        </w:rPr>
        <w:t>[4 marks]</w:t>
      </w:r>
    </w:p>
    <w:p w14:paraId="63DDB910" w14:textId="77777777" w:rsidR="00417BB5" w:rsidRDefault="00417BB5" w:rsidP="00417BB5">
      <w:pPr>
        <w:pStyle w:val="ListParagraph"/>
        <w:autoSpaceDE w:val="0"/>
        <w:autoSpaceDN w:val="0"/>
        <w:adjustRightInd w:val="0"/>
        <w:spacing w:after="200" w:line="240" w:lineRule="auto"/>
        <w:jc w:val="right"/>
        <w:rPr>
          <w:sz w:val="24"/>
          <w:szCs w:val="24"/>
        </w:rPr>
      </w:pPr>
    </w:p>
    <w:p w14:paraId="4C1181FD" w14:textId="77777777"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C</w:t>
      </w:r>
      <w:r w:rsidRPr="004B709E">
        <w:rPr>
          <w:sz w:val="24"/>
          <w:szCs w:val="24"/>
        </w:rPr>
        <w:t>ompute the indefinite integral of f</w:t>
      </w:r>
      <w:r>
        <w:rPr>
          <w:sz w:val="24"/>
          <w:szCs w:val="24"/>
        </w:rPr>
        <w:t>.</w:t>
      </w:r>
    </w:p>
    <w:p w14:paraId="56B4A552" w14:textId="77777777" w:rsidR="00417BB5" w:rsidRDefault="00417BB5" w:rsidP="00417BB5">
      <w:pPr>
        <w:pStyle w:val="ListParagraph"/>
        <w:autoSpaceDE w:val="0"/>
        <w:autoSpaceDN w:val="0"/>
        <w:adjustRightInd w:val="0"/>
        <w:spacing w:after="200" w:line="240" w:lineRule="auto"/>
        <w:jc w:val="right"/>
        <w:rPr>
          <w:sz w:val="24"/>
          <w:szCs w:val="24"/>
        </w:rPr>
      </w:pPr>
      <w:r>
        <w:rPr>
          <w:sz w:val="24"/>
          <w:szCs w:val="24"/>
        </w:rPr>
        <w:t>[3 marks]</w:t>
      </w:r>
    </w:p>
    <w:p w14:paraId="6B370F88" w14:textId="77777777" w:rsidR="00417BB5" w:rsidRDefault="00417BB5" w:rsidP="00417BB5">
      <w:pPr>
        <w:pStyle w:val="ListParagraph"/>
        <w:autoSpaceDE w:val="0"/>
        <w:autoSpaceDN w:val="0"/>
        <w:adjustRightInd w:val="0"/>
        <w:spacing w:after="200" w:line="240" w:lineRule="auto"/>
        <w:jc w:val="right"/>
        <w:rPr>
          <w:sz w:val="24"/>
          <w:szCs w:val="24"/>
        </w:rPr>
      </w:pPr>
    </w:p>
    <w:p w14:paraId="3A5BBEF4" w14:textId="4528A621"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C</w:t>
      </w:r>
      <w:r w:rsidRPr="004B709E">
        <w:rPr>
          <w:sz w:val="24"/>
          <w:szCs w:val="24"/>
        </w:rPr>
        <w:t xml:space="preserve">ompute the </w:t>
      </w:r>
      <w:r w:rsidR="0059166A">
        <w:rPr>
          <w:sz w:val="24"/>
          <w:szCs w:val="24"/>
        </w:rPr>
        <w:t>integral of</w:t>
      </w:r>
      <w:r w:rsidRPr="004B709E">
        <w:rPr>
          <w:sz w:val="24"/>
          <w:szCs w:val="24"/>
        </w:rPr>
        <w:t xml:space="preserve"> f between -</w:t>
      </w:r>
      <w:r w:rsidR="00E01E3B">
        <w:rPr>
          <w:sz w:val="24"/>
          <w:szCs w:val="24"/>
        </w:rPr>
        <w:t>4</w:t>
      </w:r>
      <w:r w:rsidRPr="004B709E">
        <w:rPr>
          <w:sz w:val="24"/>
          <w:szCs w:val="24"/>
        </w:rPr>
        <w:t xml:space="preserve"> and </w:t>
      </w:r>
      <w:r w:rsidR="00E01E3B">
        <w:rPr>
          <w:sz w:val="24"/>
          <w:szCs w:val="24"/>
        </w:rPr>
        <w:t>3</w:t>
      </w:r>
      <w:r>
        <w:rPr>
          <w:sz w:val="24"/>
          <w:szCs w:val="24"/>
        </w:rPr>
        <w:t>.</w:t>
      </w:r>
    </w:p>
    <w:p w14:paraId="6CB97BDE" w14:textId="77777777" w:rsidR="00417BB5" w:rsidRDefault="00417BB5" w:rsidP="00417BB5">
      <w:pPr>
        <w:pStyle w:val="ListParagraph"/>
        <w:autoSpaceDE w:val="0"/>
        <w:autoSpaceDN w:val="0"/>
        <w:adjustRightInd w:val="0"/>
        <w:spacing w:after="200" w:line="240" w:lineRule="auto"/>
        <w:jc w:val="right"/>
        <w:rPr>
          <w:sz w:val="24"/>
          <w:szCs w:val="24"/>
        </w:rPr>
      </w:pPr>
      <w:r>
        <w:rPr>
          <w:sz w:val="24"/>
          <w:szCs w:val="24"/>
        </w:rPr>
        <w:t>[2 marks]</w:t>
      </w:r>
    </w:p>
    <w:p w14:paraId="22D1DCB3" w14:textId="77777777" w:rsidR="00417BB5" w:rsidRDefault="00417BB5" w:rsidP="00417BB5">
      <w:pPr>
        <w:pStyle w:val="ListParagraph"/>
        <w:autoSpaceDE w:val="0"/>
        <w:autoSpaceDN w:val="0"/>
        <w:adjustRightInd w:val="0"/>
        <w:spacing w:after="200" w:line="240" w:lineRule="auto"/>
        <w:jc w:val="right"/>
        <w:rPr>
          <w:sz w:val="24"/>
          <w:szCs w:val="24"/>
        </w:rPr>
      </w:pPr>
    </w:p>
    <w:p w14:paraId="680C8BFA" w14:textId="77777777"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D</w:t>
      </w:r>
      <w:r w:rsidRPr="004B709E">
        <w:rPr>
          <w:sz w:val="24"/>
          <w:szCs w:val="24"/>
        </w:rPr>
        <w:t>etermine the limits of f</w:t>
      </w:r>
      <w:r>
        <w:rPr>
          <w:sz w:val="24"/>
          <w:szCs w:val="24"/>
        </w:rPr>
        <w:t>(x)</w:t>
      </w:r>
      <w:r w:rsidRPr="004B709E">
        <w:rPr>
          <w:sz w:val="24"/>
          <w:szCs w:val="24"/>
        </w:rPr>
        <w:t xml:space="preserve"> wh</w:t>
      </w:r>
      <w:r>
        <w:rPr>
          <w:sz w:val="24"/>
          <w:szCs w:val="24"/>
        </w:rPr>
        <w:t>en x approaches +infinity and –infinity.</w:t>
      </w:r>
    </w:p>
    <w:p w14:paraId="4462E490" w14:textId="77777777" w:rsidR="00417BB5" w:rsidRDefault="00417BB5" w:rsidP="00417BB5">
      <w:pPr>
        <w:pStyle w:val="ListParagraph"/>
        <w:autoSpaceDE w:val="0"/>
        <w:autoSpaceDN w:val="0"/>
        <w:adjustRightInd w:val="0"/>
        <w:spacing w:after="200" w:line="240" w:lineRule="auto"/>
        <w:jc w:val="right"/>
        <w:rPr>
          <w:sz w:val="24"/>
          <w:szCs w:val="24"/>
        </w:rPr>
      </w:pPr>
      <w:r>
        <w:rPr>
          <w:sz w:val="24"/>
          <w:szCs w:val="24"/>
        </w:rPr>
        <w:t>[2 marks]</w:t>
      </w:r>
    </w:p>
    <w:p w14:paraId="20E753FD" w14:textId="77777777" w:rsidR="00417BB5" w:rsidRDefault="00417BB5" w:rsidP="00417BB5">
      <w:pPr>
        <w:pStyle w:val="ListParagraph"/>
        <w:autoSpaceDE w:val="0"/>
        <w:autoSpaceDN w:val="0"/>
        <w:adjustRightInd w:val="0"/>
        <w:spacing w:after="200" w:line="240" w:lineRule="auto"/>
        <w:jc w:val="right"/>
        <w:rPr>
          <w:sz w:val="24"/>
          <w:szCs w:val="24"/>
        </w:rPr>
      </w:pPr>
    </w:p>
    <w:p w14:paraId="658DC50F" w14:textId="77777777" w:rsidR="00417BB5" w:rsidRDefault="00417BB5" w:rsidP="00417BB5">
      <w:pPr>
        <w:pStyle w:val="ListParagraph"/>
        <w:numPr>
          <w:ilvl w:val="0"/>
          <w:numId w:val="32"/>
        </w:numPr>
        <w:autoSpaceDE w:val="0"/>
        <w:autoSpaceDN w:val="0"/>
        <w:adjustRightInd w:val="0"/>
        <w:spacing w:after="200" w:line="240" w:lineRule="auto"/>
        <w:rPr>
          <w:sz w:val="24"/>
          <w:szCs w:val="24"/>
        </w:rPr>
      </w:pPr>
      <w:r>
        <w:rPr>
          <w:sz w:val="24"/>
          <w:szCs w:val="24"/>
        </w:rPr>
        <w:t>D</w:t>
      </w:r>
      <w:r w:rsidRPr="004B709E">
        <w:rPr>
          <w:sz w:val="24"/>
          <w:szCs w:val="24"/>
        </w:rPr>
        <w:t xml:space="preserve">raw the graph </w:t>
      </w:r>
      <w:r>
        <w:rPr>
          <w:sz w:val="24"/>
          <w:szCs w:val="24"/>
        </w:rPr>
        <w:t>of f indicating the zero crossings, minima, maxima and limits.</w:t>
      </w:r>
    </w:p>
    <w:p w14:paraId="0ACDBA7A" w14:textId="77777777" w:rsidR="00417BB5" w:rsidRPr="004B709E" w:rsidRDefault="00417BB5" w:rsidP="00417BB5">
      <w:pPr>
        <w:pStyle w:val="ListParagraph"/>
        <w:autoSpaceDE w:val="0"/>
        <w:autoSpaceDN w:val="0"/>
        <w:adjustRightInd w:val="0"/>
        <w:spacing w:after="200" w:line="240" w:lineRule="auto"/>
        <w:jc w:val="right"/>
        <w:rPr>
          <w:sz w:val="24"/>
          <w:szCs w:val="24"/>
        </w:rPr>
      </w:pPr>
      <w:r>
        <w:rPr>
          <w:sz w:val="24"/>
          <w:szCs w:val="24"/>
        </w:rPr>
        <w:t>[3 marks]</w:t>
      </w:r>
    </w:p>
    <w:p w14:paraId="634BCCAB" w14:textId="77777777" w:rsidR="00567093" w:rsidRDefault="00567093" w:rsidP="00E639CD">
      <w:pPr>
        <w:jc w:val="both"/>
        <w:rPr>
          <w:b/>
          <w:sz w:val="24"/>
          <w:szCs w:val="24"/>
        </w:rPr>
      </w:pPr>
    </w:p>
    <w:p w14:paraId="6B53AC23" w14:textId="282D0CAB" w:rsidR="00E639CD" w:rsidRDefault="00E639CD" w:rsidP="00E639CD">
      <w:pPr>
        <w:jc w:val="both"/>
        <w:rPr>
          <w:b/>
          <w:sz w:val="24"/>
          <w:szCs w:val="24"/>
        </w:rPr>
      </w:pPr>
      <w:r>
        <w:rPr>
          <w:b/>
          <w:sz w:val="24"/>
          <w:szCs w:val="24"/>
        </w:rPr>
        <w:t>Q</w:t>
      </w:r>
      <w:r w:rsidR="00567093">
        <w:rPr>
          <w:b/>
          <w:sz w:val="24"/>
          <w:szCs w:val="24"/>
        </w:rPr>
        <w:t>2</w:t>
      </w:r>
      <w:r>
        <w:rPr>
          <w:b/>
          <w:sz w:val="24"/>
          <w:szCs w:val="24"/>
        </w:rPr>
        <w:t xml:space="preserve"> Probability</w:t>
      </w:r>
    </w:p>
    <w:p w14:paraId="03FFA664" w14:textId="77777777" w:rsidR="00E639CD" w:rsidRDefault="00E639CD" w:rsidP="00E639CD">
      <w:pPr>
        <w:jc w:val="right"/>
        <w:rPr>
          <w:sz w:val="24"/>
          <w:szCs w:val="24"/>
        </w:rPr>
      </w:pPr>
      <w:r>
        <w:rPr>
          <w:sz w:val="24"/>
          <w:szCs w:val="24"/>
        </w:rPr>
        <w:t xml:space="preserve">[Total 20 </w:t>
      </w:r>
      <w:r w:rsidRPr="00F662B3">
        <w:rPr>
          <w:sz w:val="24"/>
          <w:szCs w:val="24"/>
        </w:rPr>
        <w:t>marks]</w:t>
      </w:r>
    </w:p>
    <w:p w14:paraId="019EFE8F" w14:textId="77777777" w:rsidR="00E639CD" w:rsidRPr="00F662B3" w:rsidRDefault="00E639CD" w:rsidP="00E639CD">
      <w:pPr>
        <w:jc w:val="right"/>
        <w:rPr>
          <w:sz w:val="24"/>
          <w:szCs w:val="24"/>
        </w:rPr>
      </w:pPr>
    </w:p>
    <w:p w14:paraId="4B985837" w14:textId="77777777" w:rsidR="00E639CD" w:rsidRDefault="00E639CD" w:rsidP="00E639CD">
      <w:pPr>
        <w:jc w:val="both"/>
        <w:rPr>
          <w:sz w:val="24"/>
          <w:szCs w:val="24"/>
        </w:rPr>
      </w:pPr>
      <w:r>
        <w:rPr>
          <w:sz w:val="24"/>
          <w:szCs w:val="24"/>
        </w:rPr>
        <w:t>A sample space consists of 9 elementary outcomes e</w:t>
      </w:r>
      <w:r w:rsidRPr="0012442F">
        <w:rPr>
          <w:sz w:val="24"/>
          <w:szCs w:val="24"/>
          <w:vertAlign w:val="subscript"/>
        </w:rPr>
        <w:t>1</w:t>
      </w:r>
      <w:r>
        <w:rPr>
          <w:sz w:val="24"/>
          <w:szCs w:val="24"/>
        </w:rPr>
        <w:t>, e</w:t>
      </w:r>
      <w:r w:rsidRPr="0012442F">
        <w:rPr>
          <w:sz w:val="24"/>
          <w:szCs w:val="24"/>
          <w:vertAlign w:val="subscript"/>
        </w:rPr>
        <w:t>2</w:t>
      </w:r>
      <w:r>
        <w:rPr>
          <w:sz w:val="24"/>
          <w:szCs w:val="24"/>
        </w:rPr>
        <w:t>, …, e</w:t>
      </w:r>
      <w:r w:rsidRPr="0012442F">
        <w:rPr>
          <w:sz w:val="24"/>
          <w:szCs w:val="24"/>
          <w:vertAlign w:val="subscript"/>
        </w:rPr>
        <w:t>9</w:t>
      </w:r>
      <w:r>
        <w:rPr>
          <w:sz w:val="24"/>
          <w:szCs w:val="24"/>
        </w:rPr>
        <w:t xml:space="preserve"> whose probabilities are </w:t>
      </w:r>
    </w:p>
    <w:p w14:paraId="2E7D0C86" w14:textId="48276FE3" w:rsidR="00E639CD" w:rsidRPr="00183565" w:rsidRDefault="00E639CD" w:rsidP="00E639CD">
      <w:pPr>
        <w:jc w:val="both"/>
        <w:rPr>
          <w:sz w:val="24"/>
          <w:szCs w:val="24"/>
          <w:lang w:val="de-DE"/>
        </w:rPr>
      </w:pPr>
      <w:r w:rsidRPr="00183565">
        <w:rPr>
          <w:sz w:val="24"/>
          <w:szCs w:val="24"/>
          <w:lang w:val="de-DE"/>
        </w:rPr>
        <w:t>P(e</w:t>
      </w:r>
      <w:r w:rsidRPr="00183565">
        <w:rPr>
          <w:sz w:val="24"/>
          <w:szCs w:val="24"/>
          <w:vertAlign w:val="subscript"/>
          <w:lang w:val="de-DE"/>
        </w:rPr>
        <w:t>1</w:t>
      </w:r>
      <w:r w:rsidRPr="00183565">
        <w:rPr>
          <w:sz w:val="24"/>
          <w:szCs w:val="24"/>
          <w:lang w:val="de-DE"/>
        </w:rPr>
        <w:t>) =</w:t>
      </w:r>
      <w:r w:rsidRPr="00183565">
        <w:rPr>
          <w:sz w:val="24"/>
          <w:szCs w:val="24"/>
          <w:vertAlign w:val="subscript"/>
          <w:lang w:val="de-DE"/>
        </w:rPr>
        <w:t xml:space="preserve"> </w:t>
      </w:r>
      <w:r w:rsidRPr="00183565">
        <w:rPr>
          <w:sz w:val="24"/>
          <w:szCs w:val="24"/>
          <w:lang w:val="de-DE"/>
        </w:rPr>
        <w:t>P(e</w:t>
      </w:r>
      <w:r w:rsidRPr="00183565">
        <w:rPr>
          <w:sz w:val="24"/>
          <w:szCs w:val="24"/>
          <w:vertAlign w:val="subscript"/>
          <w:lang w:val="de-DE"/>
        </w:rPr>
        <w:t>2</w:t>
      </w:r>
      <w:r w:rsidRPr="00183565">
        <w:rPr>
          <w:sz w:val="24"/>
          <w:szCs w:val="24"/>
          <w:lang w:val="de-DE"/>
        </w:rPr>
        <w:t>) = 0.0</w:t>
      </w:r>
      <w:r w:rsidR="00BB0E84" w:rsidRPr="00183565">
        <w:rPr>
          <w:sz w:val="24"/>
          <w:szCs w:val="24"/>
          <w:lang w:val="de-DE"/>
        </w:rPr>
        <w:t>8</w:t>
      </w:r>
      <w:r w:rsidRPr="00183565">
        <w:rPr>
          <w:sz w:val="24"/>
          <w:szCs w:val="24"/>
          <w:lang w:val="de-DE"/>
        </w:rPr>
        <w:t>, P(e</w:t>
      </w:r>
      <w:r w:rsidRPr="00183565">
        <w:rPr>
          <w:sz w:val="24"/>
          <w:szCs w:val="24"/>
          <w:vertAlign w:val="subscript"/>
          <w:lang w:val="de-DE"/>
        </w:rPr>
        <w:t>3</w:t>
      </w:r>
      <w:r w:rsidRPr="00183565">
        <w:rPr>
          <w:sz w:val="24"/>
          <w:szCs w:val="24"/>
          <w:lang w:val="de-DE"/>
        </w:rPr>
        <w:t>) = P(e</w:t>
      </w:r>
      <w:r w:rsidRPr="00183565">
        <w:rPr>
          <w:sz w:val="24"/>
          <w:szCs w:val="24"/>
          <w:vertAlign w:val="subscript"/>
          <w:lang w:val="de-DE"/>
        </w:rPr>
        <w:t>4</w:t>
      </w:r>
      <w:r w:rsidRPr="00183565">
        <w:rPr>
          <w:sz w:val="24"/>
          <w:szCs w:val="24"/>
          <w:lang w:val="de-DE"/>
        </w:rPr>
        <w:t>) = P(e</w:t>
      </w:r>
      <w:r w:rsidRPr="00183565">
        <w:rPr>
          <w:sz w:val="24"/>
          <w:szCs w:val="24"/>
          <w:vertAlign w:val="subscript"/>
          <w:lang w:val="de-DE"/>
        </w:rPr>
        <w:t>5</w:t>
      </w:r>
      <w:r w:rsidRPr="00183565">
        <w:rPr>
          <w:sz w:val="24"/>
          <w:szCs w:val="24"/>
          <w:lang w:val="de-DE"/>
        </w:rPr>
        <w:t>) = 0.1, P(e</w:t>
      </w:r>
      <w:r w:rsidRPr="00183565">
        <w:rPr>
          <w:sz w:val="24"/>
          <w:szCs w:val="24"/>
          <w:vertAlign w:val="subscript"/>
          <w:lang w:val="de-DE"/>
        </w:rPr>
        <w:t>6</w:t>
      </w:r>
      <w:r w:rsidRPr="00183565">
        <w:rPr>
          <w:sz w:val="24"/>
          <w:szCs w:val="24"/>
          <w:lang w:val="de-DE"/>
        </w:rPr>
        <w:t>) = P(e</w:t>
      </w:r>
      <w:r w:rsidRPr="00183565">
        <w:rPr>
          <w:sz w:val="24"/>
          <w:szCs w:val="24"/>
          <w:vertAlign w:val="subscript"/>
          <w:lang w:val="de-DE"/>
        </w:rPr>
        <w:t>7</w:t>
      </w:r>
      <w:r w:rsidRPr="00183565">
        <w:rPr>
          <w:sz w:val="24"/>
          <w:szCs w:val="24"/>
          <w:lang w:val="de-DE"/>
        </w:rPr>
        <w:t>) = 0.2, P(e</w:t>
      </w:r>
      <w:r w:rsidRPr="00183565">
        <w:rPr>
          <w:sz w:val="24"/>
          <w:szCs w:val="24"/>
          <w:vertAlign w:val="subscript"/>
          <w:lang w:val="de-DE"/>
        </w:rPr>
        <w:t>8</w:t>
      </w:r>
      <w:r w:rsidRPr="00183565">
        <w:rPr>
          <w:sz w:val="24"/>
          <w:szCs w:val="24"/>
          <w:lang w:val="de-DE"/>
        </w:rPr>
        <w:t>) = P(e</w:t>
      </w:r>
      <w:r w:rsidRPr="00183565">
        <w:rPr>
          <w:sz w:val="24"/>
          <w:szCs w:val="24"/>
          <w:vertAlign w:val="subscript"/>
          <w:lang w:val="de-DE"/>
        </w:rPr>
        <w:t>9</w:t>
      </w:r>
      <w:r w:rsidRPr="00183565">
        <w:rPr>
          <w:sz w:val="24"/>
          <w:szCs w:val="24"/>
          <w:lang w:val="de-DE"/>
        </w:rPr>
        <w:t>) = 0.0</w:t>
      </w:r>
      <w:r w:rsidR="00BB0E84" w:rsidRPr="00183565">
        <w:rPr>
          <w:sz w:val="24"/>
          <w:szCs w:val="24"/>
          <w:lang w:val="de-DE"/>
        </w:rPr>
        <w:t>7</w:t>
      </w:r>
      <w:r w:rsidRPr="00183565">
        <w:rPr>
          <w:sz w:val="24"/>
          <w:szCs w:val="24"/>
          <w:lang w:val="de-DE"/>
        </w:rPr>
        <w:t xml:space="preserve"> </w:t>
      </w:r>
    </w:p>
    <w:p w14:paraId="0E564E1E" w14:textId="77777777" w:rsidR="00E639CD" w:rsidRPr="00183565" w:rsidRDefault="00E639CD" w:rsidP="00E639CD">
      <w:pPr>
        <w:jc w:val="both"/>
        <w:rPr>
          <w:sz w:val="24"/>
          <w:szCs w:val="24"/>
          <w:lang w:val="de-DE"/>
        </w:rPr>
      </w:pPr>
    </w:p>
    <w:p w14:paraId="1FFF9BC8" w14:textId="49F817CD" w:rsidR="00E639CD" w:rsidRPr="00183565" w:rsidRDefault="00E639CD" w:rsidP="00E639CD">
      <w:pPr>
        <w:jc w:val="both"/>
        <w:rPr>
          <w:sz w:val="24"/>
          <w:szCs w:val="24"/>
          <w:lang w:val="de-DE"/>
        </w:rPr>
      </w:pPr>
      <w:r w:rsidRPr="00183565">
        <w:rPr>
          <w:sz w:val="24"/>
          <w:szCs w:val="24"/>
          <w:lang w:val="de-DE"/>
        </w:rPr>
        <w:t xml:space="preserve">Suppose A = {e1, </w:t>
      </w:r>
      <w:r w:rsidR="001C3C62" w:rsidRPr="00183565">
        <w:rPr>
          <w:sz w:val="24"/>
          <w:szCs w:val="24"/>
          <w:lang w:val="de-DE"/>
        </w:rPr>
        <w:t xml:space="preserve">e2, </w:t>
      </w:r>
      <w:r w:rsidRPr="00183565">
        <w:rPr>
          <w:sz w:val="24"/>
          <w:szCs w:val="24"/>
          <w:lang w:val="de-DE"/>
        </w:rPr>
        <w:t>e5, e8}, B = {e2, e5, e8, e9}</w:t>
      </w:r>
    </w:p>
    <w:p w14:paraId="2C081B0E" w14:textId="77777777" w:rsidR="00E639CD" w:rsidRPr="00183565" w:rsidRDefault="00E639CD" w:rsidP="00E639CD">
      <w:pPr>
        <w:jc w:val="both"/>
        <w:rPr>
          <w:sz w:val="24"/>
          <w:szCs w:val="24"/>
          <w:lang w:val="de-DE"/>
        </w:rPr>
      </w:pPr>
    </w:p>
    <w:p w14:paraId="4E02A1EE" w14:textId="77777777" w:rsidR="00E639CD" w:rsidRDefault="00E639CD" w:rsidP="00E639CD">
      <w:pPr>
        <w:pStyle w:val="ListParagraph"/>
        <w:numPr>
          <w:ilvl w:val="0"/>
          <w:numId w:val="33"/>
        </w:numPr>
        <w:jc w:val="both"/>
        <w:rPr>
          <w:sz w:val="24"/>
          <w:szCs w:val="24"/>
        </w:rPr>
      </w:pPr>
      <w:r>
        <w:rPr>
          <w:sz w:val="24"/>
          <w:szCs w:val="24"/>
        </w:rPr>
        <w:t>Compute the Union, Intersection, Set difference A/B and B/A, and the Symmetric Difference between A and B.</w:t>
      </w:r>
    </w:p>
    <w:p w14:paraId="560B09FE" w14:textId="77777777" w:rsidR="00E639CD" w:rsidRDefault="00E639CD" w:rsidP="00E639CD">
      <w:pPr>
        <w:pStyle w:val="ListParagraph"/>
        <w:ind w:left="360"/>
        <w:jc w:val="right"/>
        <w:rPr>
          <w:sz w:val="24"/>
          <w:szCs w:val="24"/>
        </w:rPr>
      </w:pPr>
      <w:r>
        <w:rPr>
          <w:sz w:val="24"/>
          <w:szCs w:val="24"/>
        </w:rPr>
        <w:t>[5 marks]</w:t>
      </w:r>
    </w:p>
    <w:p w14:paraId="008B29A6" w14:textId="77777777" w:rsidR="00E639CD" w:rsidRDefault="00E639CD" w:rsidP="00E639CD">
      <w:pPr>
        <w:pStyle w:val="ListParagraph"/>
        <w:numPr>
          <w:ilvl w:val="0"/>
          <w:numId w:val="33"/>
        </w:numPr>
        <w:jc w:val="both"/>
        <w:rPr>
          <w:sz w:val="24"/>
          <w:szCs w:val="24"/>
        </w:rPr>
      </w:pPr>
      <w:r>
        <w:rPr>
          <w:sz w:val="24"/>
          <w:szCs w:val="24"/>
        </w:rPr>
        <w:t xml:space="preserve"> Calculate P(A), P(B) and P(A Ո B) </w:t>
      </w:r>
    </w:p>
    <w:p w14:paraId="75C966A5" w14:textId="77777777" w:rsidR="00E639CD" w:rsidRDefault="00E639CD" w:rsidP="00E639CD">
      <w:pPr>
        <w:pStyle w:val="ListParagraph"/>
        <w:jc w:val="right"/>
        <w:rPr>
          <w:sz w:val="24"/>
          <w:szCs w:val="24"/>
        </w:rPr>
      </w:pPr>
      <w:r>
        <w:rPr>
          <w:sz w:val="24"/>
          <w:szCs w:val="24"/>
        </w:rPr>
        <w:t>[3 marks]</w:t>
      </w:r>
    </w:p>
    <w:p w14:paraId="4A73C1A0" w14:textId="77777777" w:rsidR="00E639CD" w:rsidRDefault="00E639CD" w:rsidP="00E639CD">
      <w:pPr>
        <w:pStyle w:val="ListParagraph"/>
        <w:jc w:val="both"/>
        <w:rPr>
          <w:sz w:val="24"/>
          <w:szCs w:val="24"/>
        </w:rPr>
      </w:pPr>
    </w:p>
    <w:p w14:paraId="55D7FBE7" w14:textId="77777777" w:rsidR="00E639CD" w:rsidRDefault="00E639CD" w:rsidP="00E639CD">
      <w:pPr>
        <w:pStyle w:val="ListParagraph"/>
        <w:numPr>
          <w:ilvl w:val="0"/>
          <w:numId w:val="33"/>
        </w:numPr>
        <w:jc w:val="both"/>
        <w:rPr>
          <w:sz w:val="24"/>
          <w:szCs w:val="24"/>
        </w:rPr>
      </w:pPr>
      <w:r>
        <w:rPr>
          <w:sz w:val="24"/>
          <w:szCs w:val="24"/>
        </w:rPr>
        <w:lastRenderedPageBreak/>
        <w:t>Using the addition law of probability, calculate P(A U B)</w:t>
      </w:r>
    </w:p>
    <w:p w14:paraId="59E7B285" w14:textId="77777777" w:rsidR="00E639CD" w:rsidRDefault="00E639CD" w:rsidP="00E639CD">
      <w:pPr>
        <w:pStyle w:val="ListParagraph"/>
        <w:jc w:val="right"/>
        <w:rPr>
          <w:sz w:val="24"/>
          <w:szCs w:val="24"/>
        </w:rPr>
      </w:pPr>
      <w:r>
        <w:rPr>
          <w:sz w:val="24"/>
          <w:szCs w:val="24"/>
        </w:rPr>
        <w:t>[3 marks]</w:t>
      </w:r>
    </w:p>
    <w:p w14:paraId="28B87DD9" w14:textId="77777777" w:rsidR="00E639CD" w:rsidRDefault="00E639CD" w:rsidP="00E639CD">
      <w:pPr>
        <w:pStyle w:val="ListParagraph"/>
        <w:jc w:val="both"/>
        <w:rPr>
          <w:sz w:val="24"/>
          <w:szCs w:val="24"/>
        </w:rPr>
      </w:pPr>
    </w:p>
    <w:p w14:paraId="48C0A607" w14:textId="77777777" w:rsidR="00E639CD" w:rsidRDefault="00E639CD" w:rsidP="00E639CD">
      <w:pPr>
        <w:pStyle w:val="ListParagraph"/>
        <w:numPr>
          <w:ilvl w:val="0"/>
          <w:numId w:val="33"/>
        </w:numPr>
        <w:jc w:val="both"/>
        <w:rPr>
          <w:sz w:val="24"/>
          <w:szCs w:val="24"/>
        </w:rPr>
      </w:pPr>
      <w:r>
        <w:rPr>
          <w:sz w:val="24"/>
          <w:szCs w:val="24"/>
        </w:rPr>
        <w:t xml:space="preserve">List the composition of the event A U B, and calculate P(A U B) by adding the probabilities of the elementary outcomes. </w:t>
      </w:r>
    </w:p>
    <w:p w14:paraId="21AE3D3A" w14:textId="77777777" w:rsidR="00E639CD" w:rsidRDefault="00E639CD" w:rsidP="00E639CD">
      <w:pPr>
        <w:pStyle w:val="ListParagraph"/>
        <w:jc w:val="right"/>
        <w:rPr>
          <w:sz w:val="24"/>
          <w:szCs w:val="24"/>
        </w:rPr>
      </w:pPr>
      <w:r>
        <w:rPr>
          <w:sz w:val="24"/>
          <w:szCs w:val="24"/>
        </w:rPr>
        <w:t>[3 marks]</w:t>
      </w:r>
    </w:p>
    <w:p w14:paraId="346F9604" w14:textId="77777777" w:rsidR="00E639CD" w:rsidRPr="00683487" w:rsidRDefault="00E639CD" w:rsidP="00683487">
      <w:pPr>
        <w:jc w:val="both"/>
        <w:rPr>
          <w:sz w:val="24"/>
          <w:szCs w:val="24"/>
        </w:rPr>
      </w:pPr>
    </w:p>
    <w:p w14:paraId="37DAD6EB" w14:textId="77777777" w:rsidR="00E639CD" w:rsidRDefault="00E639CD" w:rsidP="00E639CD">
      <w:pPr>
        <w:pStyle w:val="ListParagraph"/>
        <w:numPr>
          <w:ilvl w:val="0"/>
          <w:numId w:val="33"/>
        </w:numPr>
        <w:jc w:val="both"/>
        <w:rPr>
          <w:sz w:val="24"/>
          <w:szCs w:val="24"/>
        </w:rPr>
      </w:pPr>
      <w:r>
        <w:rPr>
          <w:sz w:val="24"/>
          <w:szCs w:val="24"/>
        </w:rPr>
        <w:t xml:space="preserve">Calculate P(B’) from P(B), also calculate P(B’) directly from the elementary outcomes of B’. </w:t>
      </w:r>
    </w:p>
    <w:p w14:paraId="0EEB35C4" w14:textId="4FCD9BEB" w:rsidR="00D10DE7" w:rsidRDefault="00E639CD" w:rsidP="00A87349">
      <w:pPr>
        <w:pStyle w:val="ListParagraph"/>
        <w:jc w:val="right"/>
        <w:rPr>
          <w:sz w:val="24"/>
          <w:szCs w:val="24"/>
        </w:rPr>
      </w:pPr>
      <w:r>
        <w:rPr>
          <w:sz w:val="24"/>
          <w:szCs w:val="24"/>
        </w:rPr>
        <w:t>[</w:t>
      </w:r>
      <w:r w:rsidR="00D10DE7">
        <w:rPr>
          <w:sz w:val="24"/>
          <w:szCs w:val="24"/>
        </w:rPr>
        <w:t>3</w:t>
      </w:r>
      <w:r>
        <w:rPr>
          <w:sz w:val="24"/>
          <w:szCs w:val="24"/>
        </w:rPr>
        <w:t xml:space="preserve"> marks]</w:t>
      </w:r>
    </w:p>
    <w:p w14:paraId="475710F1" w14:textId="77777777" w:rsidR="00683487" w:rsidRDefault="00683487" w:rsidP="00683487">
      <w:pPr>
        <w:pStyle w:val="ListParagraph"/>
        <w:rPr>
          <w:sz w:val="24"/>
          <w:szCs w:val="24"/>
        </w:rPr>
      </w:pPr>
    </w:p>
    <w:p w14:paraId="34A9CD37" w14:textId="73560DA9" w:rsidR="00683487" w:rsidRDefault="009F05FD" w:rsidP="00683487">
      <w:pPr>
        <w:pStyle w:val="ListParagraph"/>
        <w:numPr>
          <w:ilvl w:val="0"/>
          <w:numId w:val="33"/>
        </w:numPr>
        <w:rPr>
          <w:sz w:val="24"/>
          <w:szCs w:val="24"/>
        </w:rPr>
      </w:pPr>
      <w:r w:rsidRPr="00683487">
        <w:rPr>
          <w:sz w:val="24"/>
          <w:szCs w:val="24"/>
        </w:rPr>
        <w:t>Calculate the probability of the symmetric difference between A and B</w:t>
      </w:r>
      <w:r w:rsidR="00683487">
        <w:rPr>
          <w:sz w:val="24"/>
          <w:szCs w:val="24"/>
        </w:rPr>
        <w:t>.</w:t>
      </w:r>
    </w:p>
    <w:p w14:paraId="54B69D5E" w14:textId="0A4FDBA4" w:rsidR="009F05FD" w:rsidRPr="00683487" w:rsidRDefault="009F05FD" w:rsidP="00683487">
      <w:pPr>
        <w:pStyle w:val="ListParagraph"/>
        <w:jc w:val="right"/>
        <w:rPr>
          <w:sz w:val="24"/>
          <w:szCs w:val="24"/>
        </w:rPr>
      </w:pPr>
      <w:r w:rsidRPr="00683487">
        <w:rPr>
          <w:sz w:val="24"/>
          <w:szCs w:val="24"/>
        </w:rPr>
        <w:t>[3 marks]</w:t>
      </w:r>
    </w:p>
    <w:p w14:paraId="11778EA0" w14:textId="77777777" w:rsidR="00417BB5" w:rsidRDefault="00417BB5" w:rsidP="00417BB5">
      <w:pPr>
        <w:jc w:val="both"/>
        <w:rPr>
          <w:b/>
          <w:sz w:val="24"/>
          <w:szCs w:val="24"/>
        </w:rPr>
      </w:pPr>
    </w:p>
    <w:p w14:paraId="32A73B5C" w14:textId="473340F9" w:rsidR="00417BB5" w:rsidRDefault="00417BB5" w:rsidP="00417BB5">
      <w:pPr>
        <w:jc w:val="both"/>
        <w:rPr>
          <w:b/>
          <w:sz w:val="24"/>
          <w:szCs w:val="24"/>
        </w:rPr>
      </w:pPr>
      <w:r>
        <w:rPr>
          <w:b/>
          <w:sz w:val="24"/>
          <w:szCs w:val="24"/>
        </w:rPr>
        <w:t>Q</w:t>
      </w:r>
      <w:r w:rsidR="0059166A">
        <w:rPr>
          <w:b/>
          <w:sz w:val="24"/>
          <w:szCs w:val="24"/>
        </w:rPr>
        <w:t>3</w:t>
      </w:r>
      <w:r>
        <w:rPr>
          <w:b/>
          <w:sz w:val="24"/>
          <w:szCs w:val="24"/>
        </w:rPr>
        <w:t xml:space="preserve"> Order and Metric</w:t>
      </w:r>
    </w:p>
    <w:p w14:paraId="549D0AD8" w14:textId="790B85E4" w:rsidR="00417BB5" w:rsidRDefault="00417BB5" w:rsidP="00417BB5">
      <w:pPr>
        <w:jc w:val="right"/>
        <w:rPr>
          <w:sz w:val="24"/>
          <w:szCs w:val="24"/>
        </w:rPr>
      </w:pPr>
      <w:r>
        <w:rPr>
          <w:sz w:val="24"/>
          <w:szCs w:val="24"/>
        </w:rPr>
        <w:t xml:space="preserve">[Total </w:t>
      </w:r>
      <w:r w:rsidR="009C38FD">
        <w:rPr>
          <w:sz w:val="24"/>
          <w:szCs w:val="24"/>
        </w:rPr>
        <w:t>2</w:t>
      </w:r>
      <w:r>
        <w:rPr>
          <w:sz w:val="24"/>
          <w:szCs w:val="24"/>
        </w:rPr>
        <w:t>0 marks]</w:t>
      </w:r>
    </w:p>
    <w:p w14:paraId="27B5D2D1" w14:textId="77777777" w:rsidR="00417BB5" w:rsidRPr="00606AA0" w:rsidRDefault="00417BB5" w:rsidP="00417BB5">
      <w:pPr>
        <w:jc w:val="right"/>
        <w:rPr>
          <w:sz w:val="24"/>
          <w:szCs w:val="24"/>
        </w:rPr>
      </w:pPr>
    </w:p>
    <w:p w14:paraId="0565674F" w14:textId="395B6C45" w:rsidR="00417BB5" w:rsidRDefault="00417BB5" w:rsidP="00417BB5">
      <w:pPr>
        <w:pStyle w:val="ListParagraph"/>
        <w:numPr>
          <w:ilvl w:val="0"/>
          <w:numId w:val="34"/>
        </w:numPr>
        <w:jc w:val="both"/>
        <w:rPr>
          <w:sz w:val="24"/>
          <w:szCs w:val="24"/>
        </w:rPr>
      </w:pPr>
      <w:r>
        <w:rPr>
          <w:sz w:val="24"/>
          <w:szCs w:val="24"/>
        </w:rPr>
        <w:t xml:space="preserve">Prove that divisibility over the natural numbers induces a partial order. </w:t>
      </w:r>
    </w:p>
    <w:p w14:paraId="0493EDD7" w14:textId="77777777" w:rsidR="00720812" w:rsidRDefault="00417BB5" w:rsidP="00720812">
      <w:pPr>
        <w:pStyle w:val="ListParagraph"/>
        <w:jc w:val="right"/>
        <w:rPr>
          <w:sz w:val="24"/>
          <w:szCs w:val="24"/>
        </w:rPr>
      </w:pPr>
      <w:r>
        <w:rPr>
          <w:sz w:val="24"/>
          <w:szCs w:val="24"/>
        </w:rPr>
        <w:t>[10 marks]</w:t>
      </w:r>
    </w:p>
    <w:p w14:paraId="455DD1D8" w14:textId="77777777" w:rsidR="00720812" w:rsidRDefault="00720812" w:rsidP="00720812">
      <w:pPr>
        <w:pStyle w:val="ListParagraph"/>
        <w:jc w:val="right"/>
        <w:rPr>
          <w:sz w:val="24"/>
          <w:szCs w:val="24"/>
        </w:rPr>
      </w:pPr>
    </w:p>
    <w:p w14:paraId="792D314B" w14:textId="3832EFF4" w:rsidR="00417BB5" w:rsidRPr="00720812" w:rsidRDefault="00417BB5" w:rsidP="00720812">
      <w:pPr>
        <w:pStyle w:val="ListParagraph"/>
        <w:numPr>
          <w:ilvl w:val="0"/>
          <w:numId w:val="34"/>
        </w:numPr>
        <w:rPr>
          <w:sz w:val="24"/>
          <w:szCs w:val="24"/>
        </w:rPr>
      </w:pPr>
      <w:r w:rsidRPr="00720812">
        <w:rPr>
          <w:sz w:val="24"/>
          <w:szCs w:val="24"/>
        </w:rPr>
        <w:t xml:space="preserve">Prove that the lexicographic ordering on alphanumeric strings is an </w:t>
      </w:r>
      <w:r w:rsidR="0091631F" w:rsidRPr="00720812">
        <w:rPr>
          <w:sz w:val="24"/>
          <w:szCs w:val="24"/>
        </w:rPr>
        <w:t>order or</w:t>
      </w:r>
      <w:r w:rsidRPr="00720812">
        <w:rPr>
          <w:sz w:val="24"/>
          <w:szCs w:val="24"/>
        </w:rPr>
        <w:t xml:space="preserve"> disprove this if it is not true.</w:t>
      </w:r>
    </w:p>
    <w:p w14:paraId="2655C81C" w14:textId="25FD437B" w:rsidR="00417BB5" w:rsidRPr="009C38FD" w:rsidRDefault="00417BB5" w:rsidP="009C38FD">
      <w:pPr>
        <w:jc w:val="right"/>
        <w:rPr>
          <w:sz w:val="24"/>
          <w:szCs w:val="24"/>
        </w:rPr>
      </w:pPr>
      <w:r>
        <w:rPr>
          <w:sz w:val="24"/>
          <w:szCs w:val="24"/>
        </w:rPr>
        <w:t>[10 marks]</w:t>
      </w:r>
    </w:p>
    <w:p w14:paraId="43EA961D" w14:textId="77777777" w:rsidR="00417BB5" w:rsidRPr="00606AA0" w:rsidRDefault="00417BB5" w:rsidP="00417BB5">
      <w:pPr>
        <w:pStyle w:val="ListParagraph"/>
        <w:jc w:val="both"/>
        <w:rPr>
          <w:sz w:val="24"/>
          <w:szCs w:val="24"/>
        </w:rPr>
      </w:pPr>
    </w:p>
    <w:p w14:paraId="198DBC5E" w14:textId="77777777" w:rsidR="00417BB5" w:rsidRPr="00606AA0" w:rsidRDefault="00417BB5" w:rsidP="00417BB5">
      <w:pPr>
        <w:jc w:val="both"/>
        <w:rPr>
          <w:b/>
          <w:sz w:val="24"/>
          <w:szCs w:val="24"/>
        </w:rPr>
      </w:pPr>
    </w:p>
    <w:p w14:paraId="123CB51E" w14:textId="77777777" w:rsidR="008E645A" w:rsidRDefault="008E645A" w:rsidP="008E645A">
      <w:pPr>
        <w:jc w:val="both"/>
        <w:rPr>
          <w:b/>
          <w:sz w:val="24"/>
          <w:szCs w:val="24"/>
        </w:rPr>
      </w:pPr>
      <w:r>
        <w:rPr>
          <w:b/>
          <w:sz w:val="24"/>
          <w:szCs w:val="24"/>
        </w:rPr>
        <w:t xml:space="preserve">Q4 Matrices and Vectors </w:t>
      </w:r>
    </w:p>
    <w:p w14:paraId="3DFCF5FF" w14:textId="77777777" w:rsidR="008E645A" w:rsidRPr="00F662B3" w:rsidRDefault="008E645A" w:rsidP="008E645A">
      <w:pPr>
        <w:jc w:val="right"/>
        <w:rPr>
          <w:sz w:val="24"/>
          <w:szCs w:val="24"/>
        </w:rPr>
      </w:pPr>
      <w:r>
        <w:rPr>
          <w:sz w:val="24"/>
          <w:szCs w:val="24"/>
        </w:rPr>
        <w:t xml:space="preserve">[Total 20 </w:t>
      </w:r>
      <w:r w:rsidRPr="00F662B3">
        <w:rPr>
          <w:sz w:val="24"/>
          <w:szCs w:val="24"/>
        </w:rPr>
        <w:t>marks]</w:t>
      </w:r>
    </w:p>
    <w:p w14:paraId="28E4D57D" w14:textId="0CEFE9B7" w:rsidR="0082159C" w:rsidRDefault="008E645A" w:rsidP="008E645A">
      <w:pPr>
        <w:autoSpaceDE w:val="0"/>
        <w:autoSpaceDN w:val="0"/>
        <w:adjustRightInd w:val="0"/>
        <w:spacing w:after="200" w:line="240" w:lineRule="auto"/>
        <w:rPr>
          <w:sz w:val="24"/>
          <w:szCs w:val="24"/>
        </w:rPr>
      </w:pPr>
      <w:r>
        <w:rPr>
          <w:sz w:val="24"/>
          <w:szCs w:val="24"/>
        </w:rPr>
        <w:t>Consider the matrix M, vector v and scalar l below:</w:t>
      </w:r>
    </w:p>
    <w:p w14:paraId="5D6BA630" w14:textId="77777777" w:rsidR="007D69A5" w:rsidRDefault="0082159C" w:rsidP="008E645A">
      <w:pPr>
        <w:autoSpaceDE w:val="0"/>
        <w:autoSpaceDN w:val="0"/>
        <w:adjustRightInd w:val="0"/>
        <w:spacing w:after="200" w:line="240" w:lineRule="auto"/>
        <w:rPr>
          <w:sz w:val="24"/>
          <w:szCs w:val="24"/>
        </w:rPr>
      </w:pPr>
      <w:r>
        <w:rPr>
          <w:sz w:val="24"/>
          <w:szCs w:val="24"/>
        </w:rPr>
        <w:t xml:space="preserve">  </w:t>
      </w:r>
      <w:r w:rsidR="00183565">
        <w:rPr>
          <w:sz w:val="24"/>
          <w:szCs w:val="24"/>
        </w:rPr>
        <w:t xml:space="preserve">   </w:t>
      </w:r>
      <w:r w:rsidR="00183565">
        <w:rPr>
          <w:noProof/>
          <w:sz w:val="24"/>
          <w:szCs w:val="24"/>
        </w:rPr>
        <w:drawing>
          <wp:inline distT="0" distB="0" distL="0" distR="0" wp14:anchorId="70F137F7" wp14:editId="51862F0D">
            <wp:extent cx="716280" cy="45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721" cy="460035"/>
                    </a:xfrm>
                    <a:prstGeom prst="rect">
                      <a:avLst/>
                    </a:prstGeom>
                    <a:noFill/>
                    <a:ln>
                      <a:noFill/>
                    </a:ln>
                  </pic:spPr>
                </pic:pic>
              </a:graphicData>
            </a:graphic>
          </wp:inline>
        </w:drawing>
      </w:r>
      <w:r w:rsidR="00183565">
        <w:rPr>
          <w:sz w:val="24"/>
          <w:szCs w:val="24"/>
        </w:rPr>
        <w:t xml:space="preserve">   </w:t>
      </w:r>
      <w:r>
        <w:rPr>
          <w:sz w:val="24"/>
          <w:szCs w:val="24"/>
        </w:rPr>
        <w:t xml:space="preserve"> </w:t>
      </w:r>
    </w:p>
    <w:p w14:paraId="2C9734EC" w14:textId="5ADA9FC5" w:rsidR="007D69A5" w:rsidRDefault="007D69A5" w:rsidP="008E645A">
      <w:pPr>
        <w:autoSpaceDE w:val="0"/>
        <w:autoSpaceDN w:val="0"/>
        <w:adjustRightInd w:val="0"/>
        <w:spacing w:after="200" w:line="240" w:lineRule="auto"/>
        <w:rPr>
          <w:sz w:val="24"/>
          <w:szCs w:val="24"/>
        </w:rPr>
      </w:pPr>
      <w:r>
        <w:rPr>
          <w:sz w:val="24"/>
          <w:szCs w:val="24"/>
        </w:rPr>
        <w:t xml:space="preserve">      </w:t>
      </w:r>
      <w:r w:rsidR="0082159C" w:rsidRPr="0082159C">
        <w:rPr>
          <w:sz w:val="24"/>
          <w:szCs w:val="24"/>
        </w:rPr>
        <w:t>v = (1, -2)</w:t>
      </w:r>
      <w:r w:rsidR="0082159C">
        <w:rPr>
          <w:sz w:val="24"/>
          <w:szCs w:val="24"/>
        </w:rPr>
        <w:t>’</w:t>
      </w:r>
      <w:r w:rsidR="00183565">
        <w:rPr>
          <w:sz w:val="24"/>
          <w:szCs w:val="24"/>
        </w:rPr>
        <w:t xml:space="preserve">     </w:t>
      </w:r>
      <w:r w:rsidR="0082159C">
        <w:rPr>
          <w:sz w:val="24"/>
          <w:szCs w:val="24"/>
        </w:rPr>
        <w:t xml:space="preserve">  </w:t>
      </w:r>
      <w:r>
        <w:rPr>
          <w:sz w:val="24"/>
          <w:szCs w:val="24"/>
        </w:rPr>
        <w:t>(where ‘ indicates matrix transposition)</w:t>
      </w:r>
    </w:p>
    <w:p w14:paraId="4A86042C" w14:textId="4124AC58" w:rsidR="00971A8B" w:rsidRDefault="007D69A5" w:rsidP="008E645A">
      <w:pPr>
        <w:autoSpaceDE w:val="0"/>
        <w:autoSpaceDN w:val="0"/>
        <w:adjustRightInd w:val="0"/>
        <w:spacing w:after="200" w:line="240" w:lineRule="auto"/>
        <w:rPr>
          <w:sz w:val="24"/>
          <w:szCs w:val="24"/>
        </w:rPr>
      </w:pPr>
      <w:r>
        <w:rPr>
          <w:sz w:val="24"/>
          <w:szCs w:val="24"/>
        </w:rPr>
        <w:t xml:space="preserve">     </w:t>
      </w:r>
      <w:r w:rsidR="0082159C" w:rsidRPr="0082159C">
        <w:rPr>
          <w:sz w:val="24"/>
          <w:szCs w:val="24"/>
        </w:rPr>
        <w:t xml:space="preserve"> l = -3</w:t>
      </w:r>
      <w:r w:rsidR="0082159C">
        <w:rPr>
          <w:sz w:val="24"/>
          <w:szCs w:val="24"/>
        </w:rPr>
        <w:t xml:space="preserve"> </w:t>
      </w:r>
    </w:p>
    <w:p w14:paraId="36F4916C" w14:textId="77777777" w:rsidR="00731F27" w:rsidRDefault="00731F27" w:rsidP="008E645A">
      <w:pPr>
        <w:autoSpaceDE w:val="0"/>
        <w:autoSpaceDN w:val="0"/>
        <w:adjustRightInd w:val="0"/>
        <w:spacing w:after="200" w:line="240" w:lineRule="auto"/>
        <w:rPr>
          <w:sz w:val="24"/>
          <w:szCs w:val="24"/>
        </w:rPr>
      </w:pPr>
    </w:p>
    <w:p w14:paraId="35CFF393" w14:textId="77777777" w:rsidR="008E645A" w:rsidRDefault="008E645A" w:rsidP="008E645A">
      <w:pPr>
        <w:pStyle w:val="ListParagraph"/>
        <w:numPr>
          <w:ilvl w:val="0"/>
          <w:numId w:val="36"/>
        </w:numPr>
        <w:autoSpaceDE w:val="0"/>
        <w:autoSpaceDN w:val="0"/>
        <w:adjustRightInd w:val="0"/>
        <w:spacing w:after="200" w:line="240" w:lineRule="auto"/>
        <w:rPr>
          <w:sz w:val="24"/>
          <w:szCs w:val="24"/>
        </w:rPr>
      </w:pPr>
      <w:r w:rsidRPr="008F7578">
        <w:rPr>
          <w:sz w:val="24"/>
          <w:szCs w:val="24"/>
        </w:rPr>
        <w:t>compute lv</w:t>
      </w:r>
      <w:r>
        <w:rPr>
          <w:sz w:val="24"/>
          <w:szCs w:val="24"/>
        </w:rPr>
        <w:t xml:space="preserve">, lM, Mv, </w:t>
      </w:r>
      <w:r w:rsidRPr="008F7578">
        <w:rPr>
          <w:sz w:val="24"/>
          <w:szCs w:val="24"/>
        </w:rPr>
        <w:t>v'v</w:t>
      </w:r>
      <w:r>
        <w:rPr>
          <w:sz w:val="24"/>
          <w:szCs w:val="24"/>
        </w:rPr>
        <w:t>,</w:t>
      </w:r>
      <w:r w:rsidRPr="008F7578">
        <w:rPr>
          <w:sz w:val="24"/>
          <w:szCs w:val="24"/>
        </w:rPr>
        <w:t xml:space="preserve"> v'M</w:t>
      </w:r>
      <w:r>
        <w:rPr>
          <w:sz w:val="24"/>
          <w:szCs w:val="24"/>
        </w:rPr>
        <w:t xml:space="preserve">, MM, </w:t>
      </w:r>
      <w:r w:rsidRPr="008F7578">
        <w:rPr>
          <w:sz w:val="24"/>
          <w:szCs w:val="24"/>
        </w:rPr>
        <w:t>vv'</w:t>
      </w:r>
      <w:r>
        <w:rPr>
          <w:sz w:val="24"/>
          <w:szCs w:val="24"/>
        </w:rPr>
        <w:t xml:space="preserve">, and </w:t>
      </w:r>
      <w:r w:rsidRPr="008F7578">
        <w:rPr>
          <w:sz w:val="24"/>
          <w:szCs w:val="24"/>
        </w:rPr>
        <w:t xml:space="preserve">det(M) </w:t>
      </w:r>
    </w:p>
    <w:p w14:paraId="05C011FE" w14:textId="77777777" w:rsidR="008E645A" w:rsidRDefault="008E645A" w:rsidP="008E645A">
      <w:pPr>
        <w:pStyle w:val="ListParagraph"/>
        <w:autoSpaceDE w:val="0"/>
        <w:autoSpaceDN w:val="0"/>
        <w:adjustRightInd w:val="0"/>
        <w:spacing w:after="200" w:line="240" w:lineRule="auto"/>
        <w:jc w:val="right"/>
        <w:rPr>
          <w:sz w:val="24"/>
          <w:szCs w:val="24"/>
        </w:rPr>
      </w:pPr>
      <w:r>
        <w:rPr>
          <w:sz w:val="24"/>
          <w:szCs w:val="24"/>
        </w:rPr>
        <w:t>[8 marks]</w:t>
      </w:r>
    </w:p>
    <w:p w14:paraId="347EEA9B" w14:textId="77777777" w:rsidR="008E645A" w:rsidRDefault="008E645A" w:rsidP="008E645A">
      <w:pPr>
        <w:pStyle w:val="ListParagraph"/>
        <w:autoSpaceDE w:val="0"/>
        <w:autoSpaceDN w:val="0"/>
        <w:adjustRightInd w:val="0"/>
        <w:spacing w:after="200" w:line="240" w:lineRule="auto"/>
        <w:jc w:val="right"/>
        <w:rPr>
          <w:sz w:val="24"/>
          <w:szCs w:val="24"/>
        </w:rPr>
      </w:pPr>
    </w:p>
    <w:p w14:paraId="03FB1208" w14:textId="77777777" w:rsidR="008E645A" w:rsidRDefault="008E645A" w:rsidP="008E645A">
      <w:pPr>
        <w:pStyle w:val="ListParagraph"/>
        <w:numPr>
          <w:ilvl w:val="0"/>
          <w:numId w:val="36"/>
        </w:numPr>
        <w:autoSpaceDE w:val="0"/>
        <w:autoSpaceDN w:val="0"/>
        <w:adjustRightInd w:val="0"/>
        <w:spacing w:after="200" w:line="240" w:lineRule="auto"/>
        <w:rPr>
          <w:sz w:val="24"/>
          <w:szCs w:val="24"/>
        </w:rPr>
      </w:pPr>
      <w:r>
        <w:rPr>
          <w:sz w:val="24"/>
          <w:szCs w:val="24"/>
        </w:rPr>
        <w:t>Compute the eigenvalues and eigenvectors of M and normalise the eigenvectors. C</w:t>
      </w:r>
      <w:r w:rsidRPr="008F7578">
        <w:rPr>
          <w:sz w:val="24"/>
          <w:szCs w:val="24"/>
        </w:rPr>
        <w:t xml:space="preserve">heck orthogonality </w:t>
      </w:r>
      <w:r>
        <w:rPr>
          <w:sz w:val="24"/>
          <w:szCs w:val="24"/>
        </w:rPr>
        <w:t>using scalar products. What are the angles between pairs of eigenvectors?</w:t>
      </w:r>
    </w:p>
    <w:p w14:paraId="444523DF" w14:textId="6A435B67" w:rsidR="00417BB5" w:rsidRDefault="008E645A" w:rsidP="00D3254D">
      <w:pPr>
        <w:jc w:val="right"/>
        <w:rPr>
          <w:b/>
          <w:sz w:val="24"/>
          <w:szCs w:val="24"/>
        </w:rPr>
      </w:pPr>
      <w:r>
        <w:rPr>
          <w:sz w:val="24"/>
          <w:szCs w:val="24"/>
        </w:rPr>
        <w:t>[12 marks</w:t>
      </w:r>
      <w:r w:rsidR="00D3254D">
        <w:rPr>
          <w:sz w:val="24"/>
          <w:szCs w:val="24"/>
        </w:rPr>
        <w:t>]</w:t>
      </w:r>
    </w:p>
    <w:p w14:paraId="19A41DD9" w14:textId="77777777" w:rsidR="00417BB5" w:rsidRPr="002B5AF4" w:rsidRDefault="00417BB5" w:rsidP="00F57B39">
      <w:pPr>
        <w:jc w:val="both"/>
        <w:rPr>
          <w:b/>
          <w:sz w:val="24"/>
          <w:szCs w:val="24"/>
        </w:rPr>
      </w:pPr>
    </w:p>
    <w:p w14:paraId="0D36D8E0" w14:textId="1261D15A" w:rsidR="0048004E" w:rsidRDefault="0048004E" w:rsidP="00F57B39">
      <w:pPr>
        <w:jc w:val="both"/>
        <w:rPr>
          <w:bCs/>
          <w:sz w:val="24"/>
          <w:szCs w:val="24"/>
        </w:rPr>
      </w:pPr>
    </w:p>
    <w:p w14:paraId="7E9B91CE" w14:textId="4E722E62" w:rsidR="007345FF" w:rsidRPr="007345FF" w:rsidRDefault="007345FF" w:rsidP="007345FF">
      <w:pPr>
        <w:rPr>
          <w:b/>
          <w:sz w:val="24"/>
          <w:szCs w:val="24"/>
        </w:rPr>
      </w:pPr>
      <w:r w:rsidRPr="007345FF">
        <w:rPr>
          <w:b/>
          <w:sz w:val="24"/>
          <w:szCs w:val="24"/>
        </w:rPr>
        <w:t>Threshold Criteria</w:t>
      </w:r>
    </w:p>
    <w:p w14:paraId="31357975" w14:textId="77777777" w:rsidR="007345FF" w:rsidRPr="007345FF" w:rsidRDefault="007345FF" w:rsidP="007345FF">
      <w:pPr>
        <w:jc w:val="both"/>
        <w:rPr>
          <w:sz w:val="24"/>
          <w:szCs w:val="24"/>
        </w:rPr>
      </w:pPr>
    </w:p>
    <w:p w14:paraId="6B814D73" w14:textId="27A5C7C2" w:rsidR="007345FF" w:rsidRPr="007345FF" w:rsidRDefault="007345FF" w:rsidP="007345FF">
      <w:pPr>
        <w:jc w:val="both"/>
        <w:rPr>
          <w:sz w:val="24"/>
          <w:szCs w:val="24"/>
        </w:rPr>
      </w:pPr>
      <w:r w:rsidRPr="007345FF">
        <w:rPr>
          <w:sz w:val="24"/>
          <w:szCs w:val="24"/>
        </w:rPr>
        <w:t xml:space="preserve">To achieve a </w:t>
      </w:r>
      <w:r w:rsidR="00DE46BC">
        <w:rPr>
          <w:sz w:val="24"/>
          <w:szCs w:val="24"/>
        </w:rPr>
        <w:t>pass</w:t>
      </w:r>
      <w:r w:rsidRPr="007345FF">
        <w:rPr>
          <w:sz w:val="24"/>
          <w:szCs w:val="24"/>
        </w:rPr>
        <w:t xml:space="preserve"> (</w:t>
      </w:r>
      <w:r w:rsidR="009C6C6D">
        <w:rPr>
          <w:sz w:val="24"/>
          <w:szCs w:val="24"/>
        </w:rPr>
        <w:t>4</w:t>
      </w:r>
      <w:r w:rsidRPr="007345FF">
        <w:rPr>
          <w:sz w:val="24"/>
          <w:szCs w:val="24"/>
        </w:rPr>
        <w:t xml:space="preserve">0%+), </w:t>
      </w:r>
      <w:r w:rsidR="00E258DC">
        <w:rPr>
          <w:sz w:val="24"/>
          <w:szCs w:val="24"/>
        </w:rPr>
        <w:t xml:space="preserve">40% of </w:t>
      </w:r>
      <w:r w:rsidR="0091631F">
        <w:rPr>
          <w:sz w:val="24"/>
          <w:szCs w:val="24"/>
        </w:rPr>
        <w:t xml:space="preserve">the </w:t>
      </w:r>
      <w:r w:rsidR="00E258DC">
        <w:rPr>
          <w:sz w:val="24"/>
          <w:szCs w:val="24"/>
        </w:rPr>
        <w:t>total marks for this CW element</w:t>
      </w:r>
    </w:p>
    <w:p w14:paraId="5A852DB6" w14:textId="1FFF1B2B" w:rsidR="007345FF" w:rsidRPr="007345FF" w:rsidRDefault="007345FF" w:rsidP="007345FF">
      <w:pPr>
        <w:jc w:val="both"/>
        <w:rPr>
          <w:sz w:val="24"/>
          <w:szCs w:val="24"/>
        </w:rPr>
      </w:pPr>
    </w:p>
    <w:p w14:paraId="42377F8D" w14:textId="42AF830F" w:rsidR="007345FF" w:rsidRPr="007345FF" w:rsidRDefault="007345FF" w:rsidP="007345FF">
      <w:pPr>
        <w:jc w:val="both"/>
        <w:rPr>
          <w:sz w:val="24"/>
          <w:szCs w:val="24"/>
        </w:rPr>
      </w:pPr>
      <w:r w:rsidRPr="007345FF">
        <w:rPr>
          <w:sz w:val="24"/>
          <w:szCs w:val="24"/>
        </w:rPr>
        <w:t xml:space="preserve">To achieve a </w:t>
      </w:r>
      <w:r w:rsidR="0036754E">
        <w:rPr>
          <w:sz w:val="24"/>
          <w:szCs w:val="24"/>
        </w:rPr>
        <w:t>merit</w:t>
      </w:r>
      <w:r w:rsidRPr="007345FF">
        <w:rPr>
          <w:sz w:val="24"/>
          <w:szCs w:val="24"/>
        </w:rPr>
        <w:t xml:space="preserve"> (</w:t>
      </w:r>
      <w:r w:rsidR="0036754E">
        <w:rPr>
          <w:sz w:val="24"/>
          <w:szCs w:val="24"/>
        </w:rPr>
        <w:t>6</w:t>
      </w:r>
      <w:r w:rsidRPr="007345FF">
        <w:rPr>
          <w:sz w:val="24"/>
          <w:szCs w:val="24"/>
        </w:rPr>
        <w:t xml:space="preserve">0%+), </w:t>
      </w:r>
      <w:r w:rsidR="00E258DC">
        <w:rPr>
          <w:sz w:val="24"/>
          <w:szCs w:val="24"/>
        </w:rPr>
        <w:t xml:space="preserve">60% of </w:t>
      </w:r>
      <w:r w:rsidR="0091631F">
        <w:rPr>
          <w:sz w:val="24"/>
          <w:szCs w:val="24"/>
        </w:rPr>
        <w:t xml:space="preserve">the </w:t>
      </w:r>
      <w:r w:rsidR="00E258DC">
        <w:rPr>
          <w:sz w:val="24"/>
          <w:szCs w:val="24"/>
        </w:rPr>
        <w:t>total marks for this CW element</w:t>
      </w:r>
    </w:p>
    <w:p w14:paraId="47EC923B" w14:textId="77777777" w:rsidR="007345FF" w:rsidRPr="007345FF" w:rsidRDefault="007345FF" w:rsidP="007345FF">
      <w:pPr>
        <w:jc w:val="both"/>
        <w:rPr>
          <w:sz w:val="24"/>
          <w:szCs w:val="24"/>
        </w:rPr>
      </w:pPr>
    </w:p>
    <w:p w14:paraId="75004273" w14:textId="58855C9A" w:rsidR="00E40174" w:rsidRDefault="00E61D15" w:rsidP="00E258DC">
      <w:pPr>
        <w:jc w:val="both"/>
        <w:rPr>
          <w:sz w:val="24"/>
          <w:szCs w:val="24"/>
        </w:rPr>
      </w:pPr>
      <w:r w:rsidRPr="007345FF">
        <w:rPr>
          <w:sz w:val="24"/>
          <w:szCs w:val="24"/>
        </w:rPr>
        <w:t xml:space="preserve">To achieve a </w:t>
      </w:r>
      <w:r>
        <w:rPr>
          <w:sz w:val="24"/>
          <w:szCs w:val="24"/>
        </w:rPr>
        <w:t>distinction</w:t>
      </w:r>
      <w:r w:rsidRPr="007345FF">
        <w:rPr>
          <w:sz w:val="24"/>
          <w:szCs w:val="24"/>
        </w:rPr>
        <w:t xml:space="preserve"> (</w:t>
      </w:r>
      <w:r>
        <w:rPr>
          <w:sz w:val="24"/>
          <w:szCs w:val="24"/>
        </w:rPr>
        <w:t>7</w:t>
      </w:r>
      <w:r w:rsidRPr="007345FF">
        <w:rPr>
          <w:sz w:val="24"/>
          <w:szCs w:val="24"/>
        </w:rPr>
        <w:t xml:space="preserve">0%+), </w:t>
      </w:r>
      <w:r w:rsidR="00E258DC">
        <w:rPr>
          <w:sz w:val="24"/>
          <w:szCs w:val="24"/>
        </w:rPr>
        <w:t>70% of</w:t>
      </w:r>
      <w:r w:rsidR="0091631F">
        <w:rPr>
          <w:sz w:val="24"/>
          <w:szCs w:val="24"/>
        </w:rPr>
        <w:t xml:space="preserve"> the</w:t>
      </w:r>
      <w:r w:rsidR="00E258DC">
        <w:rPr>
          <w:sz w:val="24"/>
          <w:szCs w:val="24"/>
        </w:rPr>
        <w:t xml:space="preserve"> total marks for this CW elemen</w:t>
      </w:r>
      <w:r w:rsidR="00481736">
        <w:rPr>
          <w:sz w:val="24"/>
          <w:szCs w:val="24"/>
        </w:rPr>
        <w:t>t</w:t>
      </w:r>
    </w:p>
    <w:p w14:paraId="38E71973" w14:textId="19AD9471" w:rsidR="00D20E0A" w:rsidRDefault="00D20E0A">
      <w:pPr>
        <w:rPr>
          <w:sz w:val="24"/>
          <w:szCs w:val="24"/>
        </w:rPr>
      </w:pPr>
    </w:p>
    <w:p w14:paraId="33246B40" w14:textId="17333292" w:rsidR="00481736" w:rsidRDefault="00481736">
      <w:pPr>
        <w:rPr>
          <w:sz w:val="24"/>
          <w:szCs w:val="24"/>
        </w:rPr>
      </w:pPr>
    </w:p>
    <w:p w14:paraId="51D554FF" w14:textId="166FCFE8" w:rsidR="00481736" w:rsidRDefault="00481736">
      <w:pPr>
        <w:rPr>
          <w:sz w:val="24"/>
          <w:szCs w:val="24"/>
        </w:rPr>
      </w:pPr>
    </w:p>
    <w:p w14:paraId="5A87A9A2" w14:textId="21838817" w:rsidR="00971A8B" w:rsidRDefault="00971A8B">
      <w:pPr>
        <w:rPr>
          <w:sz w:val="24"/>
          <w:szCs w:val="24"/>
        </w:rPr>
      </w:pPr>
    </w:p>
    <w:p w14:paraId="4E08A4D5" w14:textId="3CA86E59" w:rsidR="00971A8B" w:rsidRDefault="00971A8B">
      <w:pPr>
        <w:rPr>
          <w:sz w:val="24"/>
          <w:szCs w:val="24"/>
        </w:rPr>
      </w:pPr>
    </w:p>
    <w:p w14:paraId="249E268C" w14:textId="62399702" w:rsidR="00971A8B" w:rsidRDefault="00971A8B">
      <w:pPr>
        <w:rPr>
          <w:sz w:val="24"/>
          <w:szCs w:val="24"/>
        </w:rPr>
      </w:pPr>
    </w:p>
    <w:p w14:paraId="566312DF" w14:textId="31D7EB79" w:rsidR="00971A8B" w:rsidRDefault="00971A8B">
      <w:pPr>
        <w:rPr>
          <w:sz w:val="24"/>
          <w:szCs w:val="24"/>
        </w:rPr>
      </w:pPr>
    </w:p>
    <w:p w14:paraId="43716177" w14:textId="6FB4EA45" w:rsidR="00971A8B" w:rsidRDefault="00971A8B">
      <w:pPr>
        <w:rPr>
          <w:sz w:val="24"/>
          <w:szCs w:val="24"/>
        </w:rPr>
      </w:pPr>
    </w:p>
    <w:p w14:paraId="0A8C4351" w14:textId="41FF43C8" w:rsidR="00971A8B" w:rsidRDefault="00971A8B">
      <w:pPr>
        <w:rPr>
          <w:sz w:val="24"/>
          <w:szCs w:val="24"/>
        </w:rPr>
      </w:pPr>
    </w:p>
    <w:p w14:paraId="78D822D3" w14:textId="16BCEA52" w:rsidR="00971A8B" w:rsidRDefault="00971A8B">
      <w:pPr>
        <w:rPr>
          <w:sz w:val="24"/>
          <w:szCs w:val="24"/>
        </w:rPr>
      </w:pPr>
    </w:p>
    <w:p w14:paraId="68761464" w14:textId="14F940E8" w:rsidR="00971A8B" w:rsidRDefault="00971A8B">
      <w:pPr>
        <w:rPr>
          <w:sz w:val="24"/>
          <w:szCs w:val="24"/>
        </w:rPr>
      </w:pPr>
    </w:p>
    <w:p w14:paraId="393BD26F" w14:textId="4704B11C" w:rsidR="00971A8B" w:rsidRDefault="00971A8B">
      <w:pPr>
        <w:rPr>
          <w:sz w:val="24"/>
          <w:szCs w:val="24"/>
        </w:rPr>
      </w:pPr>
    </w:p>
    <w:p w14:paraId="1A0B4F46" w14:textId="3EECEA93" w:rsidR="00971A8B" w:rsidRDefault="00971A8B">
      <w:pPr>
        <w:rPr>
          <w:sz w:val="24"/>
          <w:szCs w:val="24"/>
        </w:rPr>
      </w:pPr>
    </w:p>
    <w:p w14:paraId="21EFE172" w14:textId="0AA8964D" w:rsidR="00971A8B" w:rsidRDefault="00971A8B">
      <w:pPr>
        <w:rPr>
          <w:sz w:val="24"/>
          <w:szCs w:val="24"/>
        </w:rPr>
      </w:pPr>
    </w:p>
    <w:p w14:paraId="009AD12F" w14:textId="4E5796F2" w:rsidR="00971A8B" w:rsidRDefault="00971A8B">
      <w:pPr>
        <w:rPr>
          <w:sz w:val="24"/>
          <w:szCs w:val="24"/>
        </w:rPr>
      </w:pPr>
    </w:p>
    <w:p w14:paraId="11469577" w14:textId="5BE0A31C" w:rsidR="00971A8B" w:rsidRDefault="00971A8B">
      <w:pPr>
        <w:rPr>
          <w:sz w:val="24"/>
          <w:szCs w:val="24"/>
        </w:rPr>
      </w:pPr>
    </w:p>
    <w:p w14:paraId="53DE61CE" w14:textId="155B069D" w:rsidR="00971A8B" w:rsidRDefault="00971A8B">
      <w:pPr>
        <w:rPr>
          <w:sz w:val="24"/>
          <w:szCs w:val="24"/>
        </w:rPr>
      </w:pPr>
    </w:p>
    <w:p w14:paraId="6019624A" w14:textId="48DCA5FF" w:rsidR="00971A8B" w:rsidRDefault="00971A8B">
      <w:pPr>
        <w:rPr>
          <w:sz w:val="24"/>
          <w:szCs w:val="24"/>
        </w:rPr>
      </w:pPr>
    </w:p>
    <w:p w14:paraId="53D8FDCE" w14:textId="468D9D54" w:rsidR="00971A8B" w:rsidRDefault="00971A8B">
      <w:pPr>
        <w:rPr>
          <w:sz w:val="24"/>
          <w:szCs w:val="24"/>
        </w:rPr>
      </w:pPr>
    </w:p>
    <w:p w14:paraId="41D98305" w14:textId="5084390C" w:rsidR="00971A8B" w:rsidRDefault="00971A8B">
      <w:pPr>
        <w:rPr>
          <w:sz w:val="24"/>
          <w:szCs w:val="24"/>
        </w:rPr>
      </w:pPr>
    </w:p>
    <w:p w14:paraId="7B8D6037" w14:textId="79B11C88" w:rsidR="00971A8B" w:rsidRDefault="00971A8B">
      <w:pPr>
        <w:rPr>
          <w:sz w:val="24"/>
          <w:szCs w:val="24"/>
        </w:rPr>
      </w:pPr>
    </w:p>
    <w:p w14:paraId="1AA085AB" w14:textId="1B34B921" w:rsidR="00971A8B" w:rsidRDefault="00971A8B">
      <w:pPr>
        <w:rPr>
          <w:sz w:val="24"/>
          <w:szCs w:val="24"/>
        </w:rPr>
      </w:pPr>
    </w:p>
    <w:p w14:paraId="50AEEFD1" w14:textId="6233140B" w:rsidR="00971A8B" w:rsidRDefault="00971A8B">
      <w:pPr>
        <w:rPr>
          <w:sz w:val="24"/>
          <w:szCs w:val="24"/>
        </w:rPr>
      </w:pPr>
    </w:p>
    <w:p w14:paraId="5C94D225" w14:textId="544EC1B6" w:rsidR="00971A8B" w:rsidRDefault="00971A8B">
      <w:pPr>
        <w:rPr>
          <w:sz w:val="24"/>
          <w:szCs w:val="24"/>
        </w:rPr>
      </w:pPr>
    </w:p>
    <w:p w14:paraId="6C6A4F03" w14:textId="45661582" w:rsidR="00971A8B" w:rsidRDefault="00971A8B">
      <w:pPr>
        <w:rPr>
          <w:sz w:val="24"/>
          <w:szCs w:val="24"/>
        </w:rPr>
      </w:pPr>
    </w:p>
    <w:p w14:paraId="7853F9F5" w14:textId="48A9351F" w:rsidR="00971A8B" w:rsidRDefault="00971A8B">
      <w:pPr>
        <w:rPr>
          <w:sz w:val="24"/>
          <w:szCs w:val="24"/>
        </w:rPr>
      </w:pPr>
    </w:p>
    <w:p w14:paraId="1E67CFB0" w14:textId="0F975C38" w:rsidR="00971A8B" w:rsidRDefault="00971A8B">
      <w:pPr>
        <w:rPr>
          <w:sz w:val="24"/>
          <w:szCs w:val="24"/>
        </w:rPr>
      </w:pPr>
    </w:p>
    <w:p w14:paraId="3CB99C8C" w14:textId="37B77649" w:rsidR="00971A8B" w:rsidRDefault="00971A8B">
      <w:pPr>
        <w:rPr>
          <w:sz w:val="24"/>
          <w:szCs w:val="24"/>
        </w:rPr>
      </w:pPr>
    </w:p>
    <w:p w14:paraId="144196AE" w14:textId="333E419E" w:rsidR="00971A8B" w:rsidRDefault="00971A8B">
      <w:pPr>
        <w:rPr>
          <w:sz w:val="24"/>
          <w:szCs w:val="24"/>
        </w:rPr>
      </w:pPr>
    </w:p>
    <w:p w14:paraId="76680AE9" w14:textId="1077758C" w:rsidR="00971A8B" w:rsidRDefault="00971A8B">
      <w:pPr>
        <w:rPr>
          <w:sz w:val="24"/>
          <w:szCs w:val="24"/>
        </w:rPr>
      </w:pPr>
    </w:p>
    <w:p w14:paraId="51E53AB9" w14:textId="620AB441" w:rsidR="00971A8B" w:rsidRDefault="00971A8B">
      <w:pPr>
        <w:rPr>
          <w:sz w:val="24"/>
          <w:szCs w:val="24"/>
        </w:rPr>
      </w:pPr>
    </w:p>
    <w:p w14:paraId="4FB214C7" w14:textId="7DD3F719" w:rsidR="00971A8B" w:rsidRDefault="00971A8B">
      <w:pPr>
        <w:rPr>
          <w:sz w:val="24"/>
          <w:szCs w:val="24"/>
        </w:rPr>
      </w:pPr>
    </w:p>
    <w:p w14:paraId="47BB6DFF" w14:textId="7C77A979" w:rsidR="00971A8B" w:rsidRDefault="00971A8B">
      <w:pPr>
        <w:rPr>
          <w:sz w:val="24"/>
          <w:szCs w:val="24"/>
        </w:rPr>
      </w:pPr>
    </w:p>
    <w:p w14:paraId="15AD7EFF" w14:textId="3BEDAFD0" w:rsidR="00971A8B" w:rsidRDefault="00971A8B">
      <w:pPr>
        <w:rPr>
          <w:sz w:val="24"/>
          <w:szCs w:val="24"/>
        </w:rPr>
      </w:pPr>
    </w:p>
    <w:p w14:paraId="287E9ABA" w14:textId="1C029515" w:rsidR="00971A8B" w:rsidRDefault="00971A8B">
      <w:pPr>
        <w:rPr>
          <w:sz w:val="24"/>
          <w:szCs w:val="24"/>
        </w:rPr>
      </w:pPr>
    </w:p>
    <w:p w14:paraId="2A1E135B" w14:textId="5ED963E5" w:rsidR="00971A8B" w:rsidRDefault="00971A8B">
      <w:pPr>
        <w:rPr>
          <w:sz w:val="24"/>
          <w:szCs w:val="24"/>
        </w:rPr>
      </w:pPr>
    </w:p>
    <w:p w14:paraId="54DA403A" w14:textId="53DECA75" w:rsidR="00971A8B" w:rsidRDefault="00971A8B">
      <w:pPr>
        <w:rPr>
          <w:sz w:val="24"/>
          <w:szCs w:val="24"/>
        </w:rPr>
      </w:pPr>
    </w:p>
    <w:p w14:paraId="2509DF18" w14:textId="06C0677A" w:rsidR="00971A8B" w:rsidRDefault="00971A8B">
      <w:pPr>
        <w:rPr>
          <w:sz w:val="24"/>
          <w:szCs w:val="24"/>
        </w:rPr>
      </w:pPr>
    </w:p>
    <w:p w14:paraId="1E4E58F0" w14:textId="3EB6A9B5" w:rsidR="00971A8B" w:rsidRDefault="00971A8B">
      <w:pPr>
        <w:rPr>
          <w:sz w:val="24"/>
          <w:szCs w:val="24"/>
        </w:rPr>
      </w:pPr>
    </w:p>
    <w:p w14:paraId="00995947" w14:textId="1602A813" w:rsidR="00971A8B" w:rsidRDefault="00971A8B">
      <w:pPr>
        <w:rPr>
          <w:sz w:val="24"/>
          <w:szCs w:val="24"/>
        </w:rPr>
      </w:pPr>
    </w:p>
    <w:p w14:paraId="7EF6ABFA" w14:textId="5830A1AC" w:rsidR="00971A8B" w:rsidRDefault="00971A8B">
      <w:pPr>
        <w:rPr>
          <w:sz w:val="24"/>
          <w:szCs w:val="24"/>
        </w:rPr>
      </w:pPr>
    </w:p>
    <w:p w14:paraId="7B7AEA67" w14:textId="77777777" w:rsidR="00481736" w:rsidRDefault="00481736">
      <w:pPr>
        <w:rPr>
          <w:b/>
          <w:sz w:val="28"/>
          <w:szCs w:val="28"/>
        </w:rPr>
      </w:pPr>
    </w:p>
    <w:p w14:paraId="50BD37E5" w14:textId="32B57CD3" w:rsidR="00AB60F9" w:rsidRPr="001864D4" w:rsidRDefault="00CB57B0" w:rsidP="001864D4">
      <w:pPr>
        <w:jc w:val="center"/>
        <w:rPr>
          <w:b/>
          <w:sz w:val="28"/>
          <w:szCs w:val="28"/>
        </w:rPr>
      </w:pPr>
      <w:r>
        <w:rPr>
          <w:b/>
          <w:sz w:val="28"/>
          <w:szCs w:val="28"/>
        </w:rPr>
        <w:lastRenderedPageBreak/>
        <w:t xml:space="preserve">Assessment 2: </w:t>
      </w:r>
      <w:r w:rsidR="00BD69BE">
        <w:rPr>
          <w:b/>
          <w:sz w:val="28"/>
          <w:szCs w:val="28"/>
        </w:rPr>
        <w:t>“</w:t>
      </w:r>
      <w:r w:rsidR="007345FF" w:rsidRPr="007345FF">
        <w:rPr>
          <w:b/>
          <w:sz w:val="28"/>
          <w:szCs w:val="28"/>
        </w:rPr>
        <w:t>Report</w:t>
      </w:r>
      <w:r w:rsidR="00BD69BE">
        <w:rPr>
          <w:b/>
          <w:sz w:val="28"/>
          <w:szCs w:val="28"/>
        </w:rPr>
        <w:t>”</w:t>
      </w:r>
    </w:p>
    <w:p w14:paraId="1CF9D8D8" w14:textId="3800A166" w:rsidR="00AB60F9" w:rsidRDefault="00AB60F9" w:rsidP="00F363E1">
      <w:pPr>
        <w:suppressAutoHyphens/>
        <w:jc w:val="both"/>
        <w:rPr>
          <w:b/>
          <w:sz w:val="24"/>
          <w:szCs w:val="24"/>
        </w:rPr>
      </w:pPr>
    </w:p>
    <w:p w14:paraId="4C6A7681" w14:textId="77777777" w:rsidR="001864D4" w:rsidRPr="00B3520E" w:rsidRDefault="001864D4" w:rsidP="001864D4">
      <w:pPr>
        <w:pStyle w:val="BodyText2"/>
        <w:rPr>
          <w:rFonts w:ascii="Arial" w:hAnsi="Arial" w:cs="Arial"/>
          <w:b/>
          <w:szCs w:val="24"/>
        </w:rPr>
      </w:pPr>
      <w:r w:rsidRPr="00B3520E">
        <w:rPr>
          <w:rFonts w:ascii="Arial" w:hAnsi="Arial" w:cs="Arial"/>
          <w:b/>
          <w:szCs w:val="24"/>
        </w:rPr>
        <w:t>The Set data type</w:t>
      </w:r>
    </w:p>
    <w:p w14:paraId="2B5101EA" w14:textId="77777777" w:rsidR="001864D4" w:rsidRPr="00A33599" w:rsidRDefault="001864D4" w:rsidP="001864D4">
      <w:pPr>
        <w:pStyle w:val="BodyText2"/>
        <w:rPr>
          <w:rFonts w:ascii="Arial" w:hAnsi="Arial" w:cs="Arial"/>
          <w:szCs w:val="24"/>
        </w:rPr>
      </w:pPr>
    </w:p>
    <w:p w14:paraId="5DC339AF" w14:textId="77777777" w:rsidR="001864D4" w:rsidRPr="00A33599" w:rsidRDefault="001864D4" w:rsidP="001864D4">
      <w:pPr>
        <w:pStyle w:val="BodyText2"/>
        <w:spacing w:line="276" w:lineRule="auto"/>
        <w:rPr>
          <w:rFonts w:ascii="Arial" w:hAnsi="Arial" w:cs="Arial"/>
          <w:szCs w:val="24"/>
        </w:rPr>
      </w:pPr>
      <w:r w:rsidRPr="00A33599">
        <w:rPr>
          <w:rFonts w:ascii="Arial" w:hAnsi="Arial" w:cs="Arial"/>
          <w:szCs w:val="24"/>
        </w:rPr>
        <w:t xml:space="preserve">In computer science, a "set" is an abstract data type that stores certain data, without any particular order, and no repetition. The data may be Boolean values, numbers, characters, or even other data structures. In this task we simply assume they are positive integers: 1, 2, 3, 4, 5, </w:t>
      </w:r>
      <w:r>
        <w:rPr>
          <w:rFonts w:ascii="Arial" w:hAnsi="Arial" w:cs="Arial"/>
          <w:szCs w:val="24"/>
        </w:rPr>
        <w:t>etc</w:t>
      </w:r>
      <w:r w:rsidRPr="00A33599">
        <w:rPr>
          <w:rFonts w:ascii="Arial" w:hAnsi="Arial" w:cs="Arial"/>
          <w:szCs w:val="24"/>
        </w:rPr>
        <w:t>.  Therefore, {1, 4, 7} would be a valid set, but {-3, 0, 1} or { 1, 2, 2, 3 } would not be valid sets, because the first one contains 0 and a negative number, and the second one contains the 2 twice. The "empty set" is the set that does contain no element, denoted as {}.</w:t>
      </w:r>
    </w:p>
    <w:p w14:paraId="2588D9F3" w14:textId="77777777" w:rsidR="001864D4" w:rsidRPr="00A33599" w:rsidRDefault="001864D4" w:rsidP="001864D4">
      <w:pPr>
        <w:pStyle w:val="BodyText2"/>
        <w:rPr>
          <w:rFonts w:ascii="Arial" w:hAnsi="Arial" w:cs="Arial"/>
          <w:szCs w:val="24"/>
        </w:rPr>
      </w:pPr>
    </w:p>
    <w:p w14:paraId="0E1DFDEC" w14:textId="77777777" w:rsidR="001864D4" w:rsidRPr="00A33599" w:rsidRDefault="001864D4" w:rsidP="001864D4">
      <w:pPr>
        <w:pStyle w:val="BodyText2"/>
        <w:rPr>
          <w:rFonts w:ascii="Arial" w:hAnsi="Arial" w:cs="Arial"/>
          <w:szCs w:val="24"/>
        </w:rPr>
      </w:pPr>
      <w:r w:rsidRPr="00A33599">
        <w:rPr>
          <w:rFonts w:ascii="Arial" w:hAnsi="Arial" w:cs="Arial"/>
          <w:szCs w:val="24"/>
        </w:rPr>
        <w:t>a) Some simple operations on sets are:</w:t>
      </w:r>
    </w:p>
    <w:p w14:paraId="2FA2F484" w14:textId="77777777" w:rsidR="001864D4" w:rsidRPr="00A33599" w:rsidRDefault="001864D4" w:rsidP="001864D4">
      <w:pPr>
        <w:pStyle w:val="BodyText2"/>
        <w:rPr>
          <w:rFonts w:ascii="Arial" w:hAnsi="Arial" w:cs="Arial"/>
          <w:szCs w:val="24"/>
        </w:rPr>
      </w:pPr>
    </w:p>
    <w:p w14:paraId="198B451F" w14:textId="77777777" w:rsidR="001864D4" w:rsidRPr="00A33599" w:rsidRDefault="001864D4" w:rsidP="001864D4">
      <w:pPr>
        <w:pStyle w:val="BodyText2"/>
        <w:rPr>
          <w:rFonts w:ascii="Arial" w:hAnsi="Arial" w:cs="Arial"/>
          <w:szCs w:val="24"/>
        </w:rPr>
      </w:pPr>
      <w:r w:rsidRPr="00A33599">
        <w:rPr>
          <w:rFonts w:ascii="Arial" w:hAnsi="Arial" w:cs="Arial"/>
          <w:szCs w:val="24"/>
        </w:rPr>
        <w:t>clear_set ( S ) : removes all elements from the set; returns nothing</w:t>
      </w:r>
    </w:p>
    <w:p w14:paraId="0EE76F96" w14:textId="77777777" w:rsidR="001864D4" w:rsidRPr="00A33599" w:rsidRDefault="001864D4" w:rsidP="001864D4">
      <w:pPr>
        <w:pStyle w:val="BodyText2"/>
        <w:rPr>
          <w:rFonts w:ascii="Arial" w:hAnsi="Arial" w:cs="Arial"/>
          <w:szCs w:val="24"/>
        </w:rPr>
      </w:pPr>
    </w:p>
    <w:p w14:paraId="5FB07F3E" w14:textId="77777777" w:rsidR="001864D4" w:rsidRPr="00A33599" w:rsidRDefault="001864D4" w:rsidP="001864D4">
      <w:pPr>
        <w:pStyle w:val="BodyText2"/>
        <w:rPr>
          <w:rFonts w:ascii="Arial" w:hAnsi="Arial" w:cs="Arial"/>
          <w:szCs w:val="24"/>
        </w:rPr>
      </w:pPr>
      <w:r w:rsidRPr="00A33599">
        <w:rPr>
          <w:rFonts w:ascii="Arial" w:hAnsi="Arial" w:cs="Arial"/>
          <w:szCs w:val="24"/>
        </w:rPr>
        <w:t>is_empty( S ) : checks whether the set S is empty and returns the Boolean value true or false, accordingly.</w:t>
      </w:r>
    </w:p>
    <w:p w14:paraId="110E5EBE" w14:textId="77777777" w:rsidR="001864D4" w:rsidRPr="00A33599" w:rsidRDefault="001864D4" w:rsidP="001864D4">
      <w:pPr>
        <w:pStyle w:val="BodyText2"/>
        <w:rPr>
          <w:rFonts w:ascii="Arial" w:hAnsi="Arial" w:cs="Arial"/>
          <w:szCs w:val="24"/>
        </w:rPr>
      </w:pPr>
    </w:p>
    <w:p w14:paraId="6F55641B" w14:textId="77777777" w:rsidR="001864D4" w:rsidRPr="00A33599" w:rsidRDefault="001864D4" w:rsidP="001864D4">
      <w:pPr>
        <w:pStyle w:val="BodyText2"/>
        <w:rPr>
          <w:rFonts w:ascii="Arial" w:hAnsi="Arial" w:cs="Arial"/>
          <w:szCs w:val="24"/>
        </w:rPr>
      </w:pPr>
      <w:r w:rsidRPr="00A33599">
        <w:rPr>
          <w:rFonts w:ascii="Arial" w:hAnsi="Arial" w:cs="Arial"/>
          <w:szCs w:val="24"/>
        </w:rPr>
        <w:t>size( S ) : returns the number of elements in S, for example, size ( { 1, 2, 3 } ) = 3, or size ({}) = 0. In the second example "{}" is the set that contains no elements, the "empty set".</w:t>
      </w:r>
    </w:p>
    <w:p w14:paraId="39EE4BC8" w14:textId="77777777" w:rsidR="001864D4" w:rsidRPr="00A33599" w:rsidRDefault="001864D4" w:rsidP="001864D4">
      <w:pPr>
        <w:pStyle w:val="BodyText2"/>
        <w:rPr>
          <w:rFonts w:ascii="Arial" w:hAnsi="Arial" w:cs="Arial"/>
          <w:szCs w:val="24"/>
        </w:rPr>
      </w:pPr>
    </w:p>
    <w:p w14:paraId="05DE07C2" w14:textId="77777777" w:rsidR="001864D4" w:rsidRPr="00A33599" w:rsidRDefault="001864D4" w:rsidP="001864D4">
      <w:pPr>
        <w:pStyle w:val="BodyText2"/>
        <w:rPr>
          <w:rFonts w:ascii="Arial" w:hAnsi="Arial" w:cs="Arial"/>
          <w:szCs w:val="24"/>
        </w:rPr>
      </w:pPr>
      <w:r w:rsidRPr="00A33599">
        <w:rPr>
          <w:rFonts w:ascii="Arial" w:hAnsi="Arial" w:cs="Arial"/>
          <w:szCs w:val="24"/>
        </w:rPr>
        <w:t>capacity( S ) : returns the maximum number of values that S can hold. This depends on the implementation.</w:t>
      </w:r>
    </w:p>
    <w:p w14:paraId="31DC579F" w14:textId="77777777" w:rsidR="001864D4" w:rsidRPr="00A33599" w:rsidRDefault="001864D4" w:rsidP="001864D4">
      <w:pPr>
        <w:pStyle w:val="BodyText2"/>
        <w:rPr>
          <w:rFonts w:ascii="Arial" w:hAnsi="Arial" w:cs="Arial"/>
          <w:szCs w:val="24"/>
        </w:rPr>
      </w:pPr>
    </w:p>
    <w:p w14:paraId="6D1A46CD" w14:textId="77777777" w:rsidR="001864D4" w:rsidRPr="00A33599" w:rsidRDefault="001864D4" w:rsidP="001864D4">
      <w:pPr>
        <w:pStyle w:val="BodyText2"/>
        <w:rPr>
          <w:rFonts w:ascii="Arial" w:hAnsi="Arial" w:cs="Arial"/>
          <w:szCs w:val="24"/>
        </w:rPr>
      </w:pPr>
      <w:r w:rsidRPr="00A33599">
        <w:rPr>
          <w:rFonts w:ascii="Arial" w:hAnsi="Arial" w:cs="Arial"/>
          <w:szCs w:val="24"/>
        </w:rPr>
        <w:t>is_element_of ( x, S ) : checks whether the value x is in the set S and returns true or false, accordingly. For example, 2 is in the set {1,2,3}, but 5 is not.</w:t>
      </w:r>
    </w:p>
    <w:p w14:paraId="241B10B9" w14:textId="77777777" w:rsidR="001864D4" w:rsidRPr="00A33599" w:rsidRDefault="001864D4" w:rsidP="001864D4">
      <w:pPr>
        <w:pStyle w:val="BodyText2"/>
        <w:rPr>
          <w:rFonts w:ascii="Arial" w:hAnsi="Arial" w:cs="Arial"/>
          <w:szCs w:val="24"/>
        </w:rPr>
      </w:pPr>
    </w:p>
    <w:p w14:paraId="3D5D5290" w14:textId="77777777" w:rsidR="001864D4" w:rsidRPr="00A33599" w:rsidRDefault="001864D4" w:rsidP="001864D4">
      <w:pPr>
        <w:pStyle w:val="BodyText2"/>
        <w:rPr>
          <w:rFonts w:ascii="Arial" w:hAnsi="Arial" w:cs="Arial"/>
          <w:szCs w:val="24"/>
        </w:rPr>
      </w:pPr>
      <w:r w:rsidRPr="00A33599">
        <w:rPr>
          <w:rFonts w:ascii="Arial" w:hAnsi="Arial" w:cs="Arial"/>
          <w:szCs w:val="24"/>
        </w:rPr>
        <w:t>print( S ) : prints a list of the elements of S in some arbitrary order.</w:t>
      </w:r>
    </w:p>
    <w:p w14:paraId="4035317C" w14:textId="77777777" w:rsidR="001864D4" w:rsidRPr="00A33599" w:rsidRDefault="001864D4" w:rsidP="001864D4">
      <w:pPr>
        <w:pStyle w:val="BodyText2"/>
        <w:rPr>
          <w:rFonts w:ascii="Arial" w:hAnsi="Arial" w:cs="Arial"/>
          <w:szCs w:val="24"/>
        </w:rPr>
      </w:pPr>
    </w:p>
    <w:p w14:paraId="53B82D59" w14:textId="77777777" w:rsidR="001864D4" w:rsidRPr="00A33599" w:rsidRDefault="001864D4" w:rsidP="001864D4">
      <w:pPr>
        <w:pStyle w:val="BodyText2"/>
        <w:rPr>
          <w:rFonts w:ascii="Arial" w:hAnsi="Arial" w:cs="Arial"/>
          <w:szCs w:val="24"/>
        </w:rPr>
      </w:pPr>
    </w:p>
    <w:p w14:paraId="5BB09E39" w14:textId="77777777" w:rsidR="001864D4" w:rsidRPr="00A33599" w:rsidRDefault="001864D4" w:rsidP="001864D4">
      <w:pPr>
        <w:pStyle w:val="BodyText2"/>
        <w:rPr>
          <w:rFonts w:ascii="Arial" w:hAnsi="Arial" w:cs="Arial"/>
          <w:szCs w:val="24"/>
        </w:rPr>
      </w:pPr>
      <w:r w:rsidRPr="00A33599">
        <w:rPr>
          <w:rFonts w:ascii="Arial" w:hAnsi="Arial" w:cs="Arial"/>
          <w:szCs w:val="24"/>
        </w:rPr>
        <w:t>b) adding and removing are operations to construct sets from individual elements</w:t>
      </w:r>
    </w:p>
    <w:p w14:paraId="21B2EA51" w14:textId="77777777" w:rsidR="001864D4" w:rsidRPr="00A33599" w:rsidRDefault="001864D4" w:rsidP="001864D4">
      <w:pPr>
        <w:pStyle w:val="BodyText2"/>
        <w:rPr>
          <w:rFonts w:ascii="Arial" w:hAnsi="Arial" w:cs="Arial"/>
          <w:szCs w:val="24"/>
        </w:rPr>
      </w:pPr>
    </w:p>
    <w:p w14:paraId="67D3F7B2"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add (S, x) : this function adds the element x to a set S, if it is not present already. It returns no value. </w:t>
      </w:r>
    </w:p>
    <w:p w14:paraId="49D25270" w14:textId="77777777" w:rsidR="001864D4" w:rsidRPr="00A33599" w:rsidRDefault="001864D4" w:rsidP="001864D4">
      <w:pPr>
        <w:pStyle w:val="BodyText2"/>
        <w:rPr>
          <w:rFonts w:ascii="Arial" w:hAnsi="Arial" w:cs="Arial"/>
          <w:szCs w:val="24"/>
        </w:rPr>
      </w:pPr>
    </w:p>
    <w:p w14:paraId="24B1664F" w14:textId="77777777" w:rsidR="001864D4" w:rsidRPr="00A33599" w:rsidRDefault="001864D4" w:rsidP="001864D4">
      <w:pPr>
        <w:pStyle w:val="BodyText2"/>
        <w:rPr>
          <w:rFonts w:ascii="Arial" w:hAnsi="Arial" w:cs="Arial"/>
          <w:szCs w:val="24"/>
        </w:rPr>
      </w:pPr>
      <w:r w:rsidRPr="00A33599">
        <w:rPr>
          <w:rFonts w:ascii="Arial" w:hAnsi="Arial" w:cs="Arial"/>
          <w:szCs w:val="24"/>
        </w:rPr>
        <w:t>remove(S, x) : this function removes the element x from the set S. It returns no value.</w:t>
      </w:r>
    </w:p>
    <w:p w14:paraId="44AEB373" w14:textId="77777777" w:rsidR="001864D4" w:rsidRPr="00A33599" w:rsidRDefault="001864D4" w:rsidP="001864D4">
      <w:pPr>
        <w:pStyle w:val="BodyText2"/>
        <w:rPr>
          <w:rFonts w:ascii="Arial" w:hAnsi="Arial" w:cs="Arial"/>
          <w:szCs w:val="24"/>
        </w:rPr>
      </w:pPr>
    </w:p>
    <w:p w14:paraId="7D2718F1" w14:textId="77777777" w:rsidR="001864D4" w:rsidRPr="00A33599" w:rsidRDefault="001864D4" w:rsidP="001864D4">
      <w:pPr>
        <w:pStyle w:val="BodyText2"/>
        <w:rPr>
          <w:rFonts w:ascii="Arial" w:hAnsi="Arial" w:cs="Arial"/>
          <w:szCs w:val="24"/>
        </w:rPr>
      </w:pPr>
    </w:p>
    <w:p w14:paraId="5FF4D168"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c) Other operations on Sets are </w:t>
      </w:r>
    </w:p>
    <w:p w14:paraId="4E12665C" w14:textId="77777777" w:rsidR="001864D4" w:rsidRPr="00A33599" w:rsidRDefault="001864D4" w:rsidP="001864D4">
      <w:pPr>
        <w:pStyle w:val="BodyText2"/>
        <w:rPr>
          <w:rFonts w:ascii="Arial" w:hAnsi="Arial" w:cs="Arial"/>
          <w:szCs w:val="24"/>
        </w:rPr>
      </w:pPr>
    </w:p>
    <w:p w14:paraId="32EDC09F"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copy_set ( S ) : returns a copy of a set S </w:t>
      </w:r>
    </w:p>
    <w:p w14:paraId="66036E7F" w14:textId="77777777" w:rsidR="001864D4" w:rsidRPr="00A33599" w:rsidRDefault="001864D4" w:rsidP="001864D4">
      <w:pPr>
        <w:pStyle w:val="BodyText2"/>
        <w:rPr>
          <w:rFonts w:ascii="Arial" w:hAnsi="Arial" w:cs="Arial"/>
          <w:szCs w:val="24"/>
        </w:rPr>
      </w:pPr>
    </w:p>
    <w:p w14:paraId="2CB2FD11" w14:textId="77777777" w:rsidR="001864D4" w:rsidRPr="00A33599" w:rsidRDefault="001864D4" w:rsidP="001864D4">
      <w:pPr>
        <w:pStyle w:val="BodyText2"/>
        <w:rPr>
          <w:rFonts w:ascii="Arial" w:hAnsi="Arial" w:cs="Arial"/>
          <w:szCs w:val="24"/>
        </w:rPr>
      </w:pPr>
      <w:r w:rsidRPr="00A33599">
        <w:rPr>
          <w:rFonts w:ascii="Arial" w:hAnsi="Arial" w:cs="Arial"/>
          <w:szCs w:val="24"/>
        </w:rPr>
        <w:t>is_subset( S,  T) : tests whether the set S is a subset of set T, i.e. if all elements of S are also in T, and returns a Boolean value, accordingly.</w:t>
      </w:r>
    </w:p>
    <w:p w14:paraId="0A03D7DB" w14:textId="77777777" w:rsidR="001864D4" w:rsidRPr="00A33599" w:rsidRDefault="001864D4" w:rsidP="001864D4">
      <w:pPr>
        <w:pStyle w:val="BodyText2"/>
        <w:rPr>
          <w:rFonts w:ascii="Arial" w:hAnsi="Arial" w:cs="Arial"/>
          <w:szCs w:val="24"/>
        </w:rPr>
      </w:pPr>
    </w:p>
    <w:p w14:paraId="507CA774" w14:textId="77777777" w:rsidR="001864D4" w:rsidRPr="00A33599" w:rsidRDefault="001864D4" w:rsidP="001864D4">
      <w:pPr>
        <w:pStyle w:val="BodyText2"/>
        <w:rPr>
          <w:rFonts w:ascii="Arial" w:hAnsi="Arial" w:cs="Arial"/>
          <w:szCs w:val="24"/>
        </w:rPr>
      </w:pPr>
      <w:r w:rsidRPr="00A33599">
        <w:rPr>
          <w:rFonts w:ascii="Arial" w:hAnsi="Arial" w:cs="Arial"/>
          <w:szCs w:val="24"/>
        </w:rPr>
        <w:t>intersection(  S,  T) : returns the "intersection" of sets S and T. These are the elements that occur in both, S and T, i.e., intersection ( S, T ) = {2} for S = {1,2} and T = {2, 3, 4}.</w:t>
      </w:r>
    </w:p>
    <w:p w14:paraId="5930DE23" w14:textId="77777777" w:rsidR="001864D4" w:rsidRPr="00A33599" w:rsidRDefault="001864D4" w:rsidP="001864D4">
      <w:pPr>
        <w:pStyle w:val="BodyText2"/>
        <w:rPr>
          <w:rFonts w:ascii="Arial" w:hAnsi="Arial" w:cs="Arial"/>
          <w:szCs w:val="24"/>
        </w:rPr>
      </w:pPr>
    </w:p>
    <w:p w14:paraId="74EC9912"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symmetric_difference ( S, T ) : returns the "symmetric difference" of S and T, i.e., the union of all values in S that are not in T and of all values in T that are not in S. </w:t>
      </w:r>
    </w:p>
    <w:p w14:paraId="33B9486B" w14:textId="77777777" w:rsidR="001864D4" w:rsidRPr="00A33599" w:rsidRDefault="001864D4" w:rsidP="001864D4">
      <w:pPr>
        <w:pStyle w:val="BodyText2"/>
        <w:rPr>
          <w:rFonts w:ascii="Arial" w:hAnsi="Arial" w:cs="Arial"/>
          <w:szCs w:val="24"/>
        </w:rPr>
      </w:pPr>
    </w:p>
    <w:p w14:paraId="661BF488" w14:textId="77777777" w:rsidR="001864D4" w:rsidRPr="00A33599" w:rsidRDefault="001864D4" w:rsidP="001864D4">
      <w:pPr>
        <w:pStyle w:val="BodyText2"/>
        <w:rPr>
          <w:rFonts w:ascii="Arial" w:hAnsi="Arial" w:cs="Arial"/>
          <w:szCs w:val="24"/>
        </w:rPr>
      </w:pPr>
    </w:p>
    <w:p w14:paraId="5980E011" w14:textId="17C29B6F" w:rsidR="001864D4" w:rsidRPr="00A33599" w:rsidRDefault="001864D4" w:rsidP="001864D4">
      <w:pPr>
        <w:pStyle w:val="BodyText2"/>
        <w:rPr>
          <w:rFonts w:ascii="Arial" w:hAnsi="Arial" w:cs="Arial"/>
          <w:szCs w:val="24"/>
        </w:rPr>
      </w:pPr>
      <w:r w:rsidRPr="00A33599">
        <w:rPr>
          <w:rFonts w:ascii="Arial" w:hAnsi="Arial" w:cs="Arial"/>
          <w:b/>
          <w:bCs/>
          <w:szCs w:val="24"/>
        </w:rPr>
        <w:lastRenderedPageBreak/>
        <w:t>Task (</w:t>
      </w:r>
      <w:r>
        <w:rPr>
          <w:rFonts w:ascii="Arial" w:hAnsi="Arial" w:cs="Arial"/>
          <w:b/>
          <w:bCs/>
          <w:szCs w:val="24"/>
        </w:rPr>
        <w:t>Total: 9</w:t>
      </w:r>
      <w:r w:rsidRPr="00A33599">
        <w:rPr>
          <w:rFonts w:ascii="Arial" w:hAnsi="Arial" w:cs="Arial"/>
          <w:b/>
          <w:bCs/>
          <w:szCs w:val="24"/>
        </w:rPr>
        <w:t>0 marks)</w:t>
      </w:r>
      <w:r w:rsidRPr="00A33599">
        <w:rPr>
          <w:rFonts w:ascii="Arial" w:hAnsi="Arial" w:cs="Arial"/>
          <w:szCs w:val="24"/>
        </w:rPr>
        <w:t>: Implement the set-operations listed above in</w:t>
      </w:r>
      <w:r>
        <w:rPr>
          <w:rFonts w:ascii="Arial" w:hAnsi="Arial" w:cs="Arial"/>
          <w:szCs w:val="24"/>
        </w:rPr>
        <w:t xml:space="preserve"> </w:t>
      </w:r>
      <w:r w:rsidRPr="00A33599">
        <w:rPr>
          <w:rFonts w:ascii="Arial" w:hAnsi="Arial" w:cs="Arial"/>
          <w:szCs w:val="24"/>
        </w:rPr>
        <w:t xml:space="preserve">C#. </w:t>
      </w:r>
      <w:r>
        <w:rPr>
          <w:rFonts w:ascii="Arial" w:hAnsi="Arial" w:cs="Arial"/>
          <w:szCs w:val="24"/>
        </w:rPr>
        <w:t>Make your implementation as computationally efficient as possible!</w:t>
      </w:r>
    </w:p>
    <w:p w14:paraId="4020E423" w14:textId="77777777" w:rsidR="001864D4" w:rsidRPr="00A33599" w:rsidRDefault="001864D4" w:rsidP="001864D4">
      <w:pPr>
        <w:pStyle w:val="BodyText2"/>
        <w:rPr>
          <w:rFonts w:ascii="Arial" w:hAnsi="Arial" w:cs="Arial"/>
          <w:szCs w:val="24"/>
        </w:rPr>
      </w:pPr>
    </w:p>
    <w:p w14:paraId="48DCE523"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 Marks:    a) </w:t>
      </w:r>
      <w:r>
        <w:rPr>
          <w:rFonts w:ascii="Arial" w:hAnsi="Arial" w:cs="Arial"/>
          <w:szCs w:val="24"/>
        </w:rPr>
        <w:t>20</w:t>
      </w:r>
      <w:r w:rsidRPr="00A33599">
        <w:rPr>
          <w:rFonts w:ascii="Arial" w:hAnsi="Arial" w:cs="Arial"/>
          <w:szCs w:val="24"/>
        </w:rPr>
        <w:t xml:space="preserve"> marks</w:t>
      </w:r>
    </w:p>
    <w:p w14:paraId="5D4F420F"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                b) </w:t>
      </w:r>
      <w:r>
        <w:rPr>
          <w:rFonts w:ascii="Arial" w:hAnsi="Arial" w:cs="Arial"/>
          <w:szCs w:val="24"/>
        </w:rPr>
        <w:t>20</w:t>
      </w:r>
      <w:r w:rsidRPr="00A33599">
        <w:rPr>
          <w:rFonts w:ascii="Arial" w:hAnsi="Arial" w:cs="Arial"/>
          <w:szCs w:val="24"/>
        </w:rPr>
        <w:t xml:space="preserve"> marks</w:t>
      </w:r>
    </w:p>
    <w:p w14:paraId="44A62B31" w14:textId="77777777" w:rsidR="001864D4" w:rsidRPr="00A33599" w:rsidRDefault="001864D4" w:rsidP="001864D4">
      <w:pPr>
        <w:pStyle w:val="BodyText2"/>
        <w:rPr>
          <w:rFonts w:ascii="Arial" w:hAnsi="Arial" w:cs="Arial"/>
          <w:szCs w:val="24"/>
        </w:rPr>
      </w:pPr>
      <w:r w:rsidRPr="00A33599">
        <w:rPr>
          <w:rFonts w:ascii="Arial" w:hAnsi="Arial" w:cs="Arial"/>
          <w:szCs w:val="24"/>
        </w:rPr>
        <w:t xml:space="preserve">                c) 20 marks</w:t>
      </w:r>
    </w:p>
    <w:p w14:paraId="35D3C64D" w14:textId="77777777" w:rsidR="001864D4" w:rsidRPr="00A33599" w:rsidRDefault="001864D4" w:rsidP="001864D4">
      <w:pPr>
        <w:pStyle w:val="BodyText2"/>
        <w:rPr>
          <w:rFonts w:ascii="Arial" w:hAnsi="Arial" w:cs="Arial"/>
          <w:szCs w:val="24"/>
        </w:rPr>
      </w:pPr>
    </w:p>
    <w:p w14:paraId="186B471A" w14:textId="77777777" w:rsidR="001864D4" w:rsidRDefault="001864D4" w:rsidP="001864D4">
      <w:pPr>
        <w:pStyle w:val="BodyText2"/>
        <w:rPr>
          <w:rFonts w:ascii="Arial" w:hAnsi="Arial" w:cs="Arial"/>
          <w:szCs w:val="24"/>
        </w:rPr>
      </w:pPr>
      <w:r>
        <w:rPr>
          <w:rFonts w:ascii="Arial" w:hAnsi="Arial" w:cs="Arial"/>
          <w:szCs w:val="24"/>
        </w:rPr>
        <w:t xml:space="preserve">An additional 10 </w:t>
      </w:r>
      <w:r w:rsidRPr="00A33599">
        <w:rPr>
          <w:rFonts w:ascii="Arial" w:hAnsi="Arial" w:cs="Arial"/>
          <w:szCs w:val="24"/>
        </w:rPr>
        <w:t xml:space="preserve">marks are allocated for </w:t>
      </w:r>
      <w:r>
        <w:rPr>
          <w:rFonts w:ascii="Arial" w:hAnsi="Arial" w:cs="Arial"/>
          <w:szCs w:val="24"/>
        </w:rPr>
        <w:t>good and efficient</w:t>
      </w:r>
      <w:r w:rsidRPr="00A33599">
        <w:rPr>
          <w:rFonts w:ascii="Arial" w:hAnsi="Arial" w:cs="Arial"/>
          <w:szCs w:val="24"/>
        </w:rPr>
        <w:t xml:space="preserve"> use of data structures and algorithms</w:t>
      </w:r>
      <w:r>
        <w:rPr>
          <w:rFonts w:ascii="Arial" w:hAnsi="Arial" w:cs="Arial"/>
          <w:szCs w:val="24"/>
        </w:rPr>
        <w:t>.</w:t>
      </w:r>
    </w:p>
    <w:p w14:paraId="66935CBA" w14:textId="77777777" w:rsidR="001864D4" w:rsidRDefault="001864D4" w:rsidP="001864D4">
      <w:pPr>
        <w:pStyle w:val="BodyText2"/>
        <w:rPr>
          <w:rFonts w:ascii="Arial" w:hAnsi="Arial" w:cs="Arial"/>
          <w:szCs w:val="24"/>
        </w:rPr>
      </w:pPr>
    </w:p>
    <w:p w14:paraId="3E5932D2" w14:textId="77777777" w:rsidR="001864D4" w:rsidRPr="00A33599" w:rsidRDefault="001864D4" w:rsidP="001864D4">
      <w:pPr>
        <w:pStyle w:val="BodyText2"/>
        <w:rPr>
          <w:rFonts w:ascii="Arial" w:hAnsi="Arial" w:cs="Arial"/>
          <w:szCs w:val="24"/>
        </w:rPr>
      </w:pPr>
      <w:r>
        <w:rPr>
          <w:rFonts w:ascii="Arial" w:hAnsi="Arial" w:cs="Arial"/>
          <w:szCs w:val="24"/>
        </w:rPr>
        <w:t xml:space="preserve">An additional 10 marks are allocated for </w:t>
      </w:r>
      <w:r w:rsidRPr="00A33599">
        <w:rPr>
          <w:rFonts w:ascii="Arial" w:hAnsi="Arial" w:cs="Arial"/>
          <w:szCs w:val="24"/>
        </w:rPr>
        <w:t xml:space="preserve">some reasonable error </w:t>
      </w:r>
      <w:r>
        <w:rPr>
          <w:rFonts w:ascii="Arial" w:hAnsi="Arial" w:cs="Arial"/>
          <w:szCs w:val="24"/>
        </w:rPr>
        <w:t xml:space="preserve">checking and/or </w:t>
      </w:r>
      <w:r w:rsidRPr="00A33599">
        <w:rPr>
          <w:rFonts w:ascii="Arial" w:hAnsi="Arial" w:cs="Arial"/>
          <w:szCs w:val="24"/>
        </w:rPr>
        <w:t>handling</w:t>
      </w:r>
      <w:r>
        <w:rPr>
          <w:rFonts w:ascii="Arial" w:hAnsi="Arial" w:cs="Arial"/>
          <w:szCs w:val="24"/>
        </w:rPr>
        <w:t xml:space="preserve"> of special cases</w:t>
      </w:r>
      <w:r w:rsidRPr="00A33599">
        <w:rPr>
          <w:rFonts w:ascii="Arial" w:hAnsi="Arial" w:cs="Arial"/>
          <w:szCs w:val="24"/>
        </w:rPr>
        <w:t>, as well as some reasonable testing of your functions in a Main-program, or separate test-routines</w:t>
      </w:r>
      <w:r>
        <w:rPr>
          <w:rFonts w:ascii="Arial" w:hAnsi="Arial" w:cs="Arial"/>
          <w:szCs w:val="24"/>
        </w:rPr>
        <w:t>.</w:t>
      </w:r>
    </w:p>
    <w:p w14:paraId="7EFF87AA" w14:textId="77777777" w:rsidR="001864D4" w:rsidRPr="00A33599" w:rsidRDefault="001864D4" w:rsidP="001864D4">
      <w:pPr>
        <w:pStyle w:val="BodyText2"/>
        <w:rPr>
          <w:rFonts w:ascii="Arial" w:hAnsi="Arial" w:cs="Arial"/>
          <w:szCs w:val="24"/>
        </w:rPr>
      </w:pPr>
    </w:p>
    <w:p w14:paraId="2C047BBF" w14:textId="77777777" w:rsidR="001864D4" w:rsidRPr="00A33599" w:rsidRDefault="001864D4" w:rsidP="001864D4">
      <w:pPr>
        <w:pStyle w:val="BodyText2"/>
        <w:rPr>
          <w:rFonts w:ascii="Arial" w:hAnsi="Arial" w:cs="Arial"/>
          <w:szCs w:val="24"/>
        </w:rPr>
      </w:pPr>
      <w:r w:rsidRPr="009D35D2">
        <w:rPr>
          <w:rFonts w:ascii="Arial" w:hAnsi="Arial" w:cs="Arial"/>
          <w:szCs w:val="24"/>
        </w:rPr>
        <w:t xml:space="preserve">An additional </w:t>
      </w:r>
      <w:r>
        <w:rPr>
          <w:rFonts w:ascii="Arial" w:hAnsi="Arial" w:cs="Arial"/>
          <w:szCs w:val="24"/>
        </w:rPr>
        <w:t>10</w:t>
      </w:r>
      <w:r w:rsidRPr="009D35D2">
        <w:rPr>
          <w:rFonts w:ascii="Arial" w:hAnsi="Arial" w:cs="Arial"/>
          <w:szCs w:val="24"/>
        </w:rPr>
        <w:t xml:space="preserve"> marks</w:t>
      </w:r>
      <w:r w:rsidRPr="00A33599">
        <w:rPr>
          <w:rFonts w:ascii="Arial" w:hAnsi="Arial" w:cs="Arial"/>
          <w:szCs w:val="24"/>
        </w:rPr>
        <w:t xml:space="preserve"> are allocated for good programming style, like proper layout, identifier</w:t>
      </w:r>
      <w:r>
        <w:rPr>
          <w:rFonts w:ascii="Arial" w:hAnsi="Arial" w:cs="Arial"/>
          <w:szCs w:val="24"/>
        </w:rPr>
        <w:t xml:space="preserve"> names</w:t>
      </w:r>
      <w:r w:rsidRPr="00A33599">
        <w:rPr>
          <w:rFonts w:ascii="Arial" w:hAnsi="Arial" w:cs="Arial"/>
          <w:szCs w:val="24"/>
        </w:rPr>
        <w:t>, commenting, modularisation, and the like.</w:t>
      </w:r>
    </w:p>
    <w:p w14:paraId="430C12F2" w14:textId="77777777" w:rsidR="001864D4" w:rsidRPr="00A33599" w:rsidRDefault="001864D4" w:rsidP="001864D4">
      <w:pPr>
        <w:pStyle w:val="BodyText2"/>
        <w:rPr>
          <w:rFonts w:ascii="Arial" w:hAnsi="Arial" w:cs="Arial"/>
          <w:szCs w:val="24"/>
        </w:rPr>
      </w:pPr>
    </w:p>
    <w:p w14:paraId="413FAF79" w14:textId="77777777" w:rsidR="001864D4" w:rsidRPr="00A33599" w:rsidRDefault="001864D4" w:rsidP="001864D4">
      <w:pPr>
        <w:pStyle w:val="BodyText2"/>
        <w:rPr>
          <w:rFonts w:ascii="Arial" w:hAnsi="Arial" w:cs="Arial"/>
          <w:szCs w:val="24"/>
        </w:rPr>
      </w:pPr>
      <w:r w:rsidRPr="00A33599">
        <w:rPr>
          <w:rFonts w:ascii="Arial" w:hAnsi="Arial" w:cs="Arial"/>
          <w:szCs w:val="24"/>
        </w:rPr>
        <w:t>Do</w:t>
      </w:r>
      <w:r>
        <w:rPr>
          <w:rFonts w:ascii="Arial" w:hAnsi="Arial" w:cs="Arial"/>
          <w:szCs w:val="24"/>
        </w:rPr>
        <w:t xml:space="preserve"> not</w:t>
      </w:r>
      <w:r w:rsidRPr="00A33599">
        <w:rPr>
          <w:rFonts w:ascii="Arial" w:hAnsi="Arial" w:cs="Arial"/>
          <w:szCs w:val="24"/>
        </w:rPr>
        <w:t xml:space="preserve"> use object-oriented programming other than perhaps method-free classes for the data containers</w:t>
      </w:r>
      <w:r>
        <w:rPr>
          <w:rFonts w:ascii="Arial" w:hAnsi="Arial" w:cs="Arial"/>
          <w:szCs w:val="24"/>
        </w:rPr>
        <w:t xml:space="preserve">. Do not use the C# Collection library. </w:t>
      </w:r>
      <w:r w:rsidRPr="00A33599">
        <w:rPr>
          <w:rFonts w:ascii="Arial" w:hAnsi="Arial" w:cs="Arial"/>
          <w:szCs w:val="24"/>
        </w:rPr>
        <w:t xml:space="preserve">There are numerous examples in the lectures and </w:t>
      </w:r>
      <w:r>
        <w:rPr>
          <w:rFonts w:ascii="Arial" w:hAnsi="Arial" w:cs="Arial"/>
          <w:szCs w:val="24"/>
        </w:rPr>
        <w:t>labs showing what you can use</w:t>
      </w:r>
      <w:r w:rsidRPr="00A33599">
        <w:rPr>
          <w:rFonts w:ascii="Arial" w:hAnsi="Arial" w:cs="Arial"/>
          <w:szCs w:val="24"/>
        </w:rPr>
        <w:t>.</w:t>
      </w:r>
    </w:p>
    <w:p w14:paraId="433B7B77" w14:textId="77777777" w:rsidR="001864D4" w:rsidRPr="007345FF" w:rsidRDefault="001864D4" w:rsidP="001864D4">
      <w:pPr>
        <w:rPr>
          <w:b/>
          <w:sz w:val="28"/>
          <w:szCs w:val="28"/>
        </w:rPr>
      </w:pPr>
    </w:p>
    <w:p w14:paraId="5BFC5B25" w14:textId="77777777" w:rsidR="001864D4" w:rsidRPr="00960AD8" w:rsidRDefault="001864D4" w:rsidP="001864D4"/>
    <w:p w14:paraId="7B418F40" w14:textId="77777777" w:rsidR="001864D4" w:rsidRPr="007E4E48" w:rsidRDefault="001864D4" w:rsidP="001864D4">
      <w:pPr>
        <w:pStyle w:val="BodyText2"/>
        <w:spacing w:line="276" w:lineRule="auto"/>
        <w:rPr>
          <w:rFonts w:ascii="Arial" w:hAnsi="Arial" w:cs="Arial"/>
          <w:b/>
          <w:szCs w:val="24"/>
        </w:rPr>
      </w:pPr>
      <w:r w:rsidRPr="007E4E48">
        <w:rPr>
          <w:rFonts w:ascii="Arial" w:hAnsi="Arial" w:cs="Arial"/>
          <w:b/>
          <w:szCs w:val="24"/>
        </w:rPr>
        <w:t xml:space="preserve">Format of coursework to be handed in: </w:t>
      </w:r>
    </w:p>
    <w:p w14:paraId="1D219146" w14:textId="77777777" w:rsidR="001864D4" w:rsidRPr="007E4E48" w:rsidRDefault="001864D4" w:rsidP="001864D4">
      <w:pPr>
        <w:pStyle w:val="BodyText2"/>
        <w:spacing w:line="276" w:lineRule="auto"/>
        <w:rPr>
          <w:rFonts w:ascii="Arial" w:hAnsi="Arial" w:cs="Arial"/>
          <w:b/>
          <w:szCs w:val="24"/>
        </w:rPr>
      </w:pPr>
    </w:p>
    <w:p w14:paraId="2BCEEA32" w14:textId="77777777" w:rsidR="001864D4" w:rsidRPr="007E4E48" w:rsidRDefault="001864D4" w:rsidP="001864D4">
      <w:pPr>
        <w:pStyle w:val="BodyText2"/>
        <w:spacing w:line="276" w:lineRule="auto"/>
        <w:rPr>
          <w:rFonts w:ascii="Arial" w:hAnsi="Arial" w:cs="Arial"/>
          <w:szCs w:val="24"/>
        </w:rPr>
      </w:pPr>
      <w:r w:rsidRPr="007E4E48">
        <w:rPr>
          <w:rFonts w:ascii="Arial" w:hAnsi="Arial" w:cs="Arial"/>
          <w:szCs w:val="24"/>
        </w:rPr>
        <w:t>Hand in a single file</w:t>
      </w:r>
      <w:r>
        <w:rPr>
          <w:rFonts w:ascii="Arial" w:hAnsi="Arial" w:cs="Arial"/>
          <w:szCs w:val="24"/>
        </w:rPr>
        <w:t xml:space="preserve"> for part B</w:t>
      </w:r>
      <w:r w:rsidRPr="007E4E48">
        <w:rPr>
          <w:rFonts w:ascii="Arial" w:hAnsi="Arial" w:cs="Arial"/>
          <w:szCs w:val="24"/>
        </w:rPr>
        <w:t>. This can be a zip-file, if more than one document needs to be included.</w:t>
      </w:r>
    </w:p>
    <w:p w14:paraId="3BFB49BF" w14:textId="77777777" w:rsidR="001864D4" w:rsidRPr="007E4E48" w:rsidRDefault="001864D4" w:rsidP="001864D4">
      <w:pPr>
        <w:pStyle w:val="BodyText2"/>
        <w:spacing w:line="276" w:lineRule="auto"/>
        <w:rPr>
          <w:rFonts w:ascii="Arial" w:hAnsi="Arial" w:cs="Arial"/>
          <w:szCs w:val="24"/>
        </w:rPr>
      </w:pPr>
    </w:p>
    <w:p w14:paraId="3248E61A" w14:textId="77777777" w:rsidR="001864D4" w:rsidRPr="007E4E48" w:rsidRDefault="001864D4" w:rsidP="001864D4">
      <w:pPr>
        <w:pStyle w:val="BodyText2"/>
        <w:spacing w:line="276" w:lineRule="auto"/>
        <w:rPr>
          <w:rFonts w:ascii="Arial" w:hAnsi="Arial" w:cs="Arial"/>
          <w:szCs w:val="24"/>
        </w:rPr>
      </w:pPr>
      <w:r w:rsidRPr="007E4E48">
        <w:rPr>
          <w:rFonts w:ascii="Arial" w:hAnsi="Arial" w:cs="Arial"/>
          <w:szCs w:val="24"/>
        </w:rPr>
        <w:t>For tasks requiring text or figures use .doc, .docx or .pdf document formats. If they are clear and legible, figures can be drawn by hand and scanned, or using any graphical tool available. They should be in PDF format or directly included in a document file.</w:t>
      </w:r>
    </w:p>
    <w:p w14:paraId="31B03263" w14:textId="77777777" w:rsidR="001864D4" w:rsidRPr="007E4E48" w:rsidRDefault="001864D4" w:rsidP="001864D4">
      <w:pPr>
        <w:pStyle w:val="BodyText2"/>
        <w:spacing w:line="276" w:lineRule="auto"/>
        <w:rPr>
          <w:rFonts w:ascii="Arial" w:hAnsi="Arial" w:cs="Arial"/>
          <w:szCs w:val="24"/>
        </w:rPr>
      </w:pPr>
    </w:p>
    <w:p w14:paraId="4F89C99E" w14:textId="5CF85F3F" w:rsidR="001864D4" w:rsidRPr="007E4E48" w:rsidRDefault="001864D4" w:rsidP="001864D4">
      <w:pPr>
        <w:pStyle w:val="BodyText2"/>
        <w:spacing w:line="276" w:lineRule="auto"/>
        <w:rPr>
          <w:rFonts w:ascii="Arial" w:hAnsi="Arial" w:cs="Arial"/>
          <w:szCs w:val="24"/>
        </w:rPr>
      </w:pPr>
      <w:r w:rsidRPr="007E4E48">
        <w:rPr>
          <w:rFonts w:ascii="Arial" w:hAnsi="Arial" w:cs="Arial"/>
          <w:szCs w:val="24"/>
        </w:rPr>
        <w:t xml:space="preserve">For tasks requiring coding provide </w:t>
      </w:r>
      <w:r w:rsidRPr="007E4E48">
        <w:rPr>
          <w:rFonts w:ascii="Arial" w:hAnsi="Arial" w:cs="Arial"/>
          <w:b/>
          <w:bCs/>
          <w:szCs w:val="24"/>
        </w:rPr>
        <w:t>a sin</w:t>
      </w:r>
      <w:r w:rsidR="00B256BD">
        <w:rPr>
          <w:rFonts w:ascii="Arial" w:hAnsi="Arial" w:cs="Arial"/>
          <w:b/>
          <w:bCs/>
          <w:szCs w:val="24"/>
        </w:rPr>
        <w:t>gle</w:t>
      </w:r>
      <w:r w:rsidRPr="007E4E48">
        <w:rPr>
          <w:rFonts w:ascii="Arial" w:hAnsi="Arial" w:cs="Arial"/>
          <w:b/>
          <w:bCs/>
          <w:szCs w:val="24"/>
        </w:rPr>
        <w:t xml:space="preserve"> C#</w:t>
      </w:r>
      <w:r w:rsidRPr="007E4E48">
        <w:rPr>
          <w:rFonts w:ascii="Arial" w:hAnsi="Arial" w:cs="Arial"/>
          <w:szCs w:val="24"/>
        </w:rPr>
        <w:t xml:space="preserve"> file containing your program, </w:t>
      </w:r>
      <w:r w:rsidRPr="007E4E48">
        <w:rPr>
          <w:rFonts w:ascii="Arial" w:hAnsi="Arial" w:cs="Arial"/>
          <w:i/>
          <w:iCs/>
          <w:szCs w:val="24"/>
        </w:rPr>
        <w:t>suitably laid out and commented</w:t>
      </w:r>
      <w:r w:rsidRPr="007E4E48">
        <w:rPr>
          <w:rFonts w:ascii="Arial" w:hAnsi="Arial" w:cs="Arial"/>
          <w:szCs w:val="24"/>
        </w:rPr>
        <w:t xml:space="preserve">. </w:t>
      </w:r>
      <w:r w:rsidR="00CB387D" w:rsidRPr="007E4E48">
        <w:rPr>
          <w:rFonts w:ascii="Arial" w:hAnsi="Arial" w:cs="Arial"/>
          <w:szCs w:val="24"/>
        </w:rPr>
        <w:t>Do not</w:t>
      </w:r>
      <w:r w:rsidRPr="007E4E48">
        <w:rPr>
          <w:rFonts w:ascii="Arial" w:hAnsi="Arial" w:cs="Arial"/>
          <w:szCs w:val="24"/>
        </w:rPr>
        <w:t xml:space="preserve"> submit a full C#-solution (compare wit</w:t>
      </w:r>
      <w:r>
        <w:rPr>
          <w:rFonts w:ascii="Arial" w:hAnsi="Arial" w:cs="Arial"/>
          <w:szCs w:val="24"/>
        </w:rPr>
        <w:t>h the examples in the lectures and exercises</w:t>
      </w:r>
      <w:r w:rsidRPr="007E4E48">
        <w:rPr>
          <w:rFonts w:ascii="Arial" w:hAnsi="Arial" w:cs="Arial"/>
          <w:szCs w:val="24"/>
        </w:rPr>
        <w:t xml:space="preserve">). The code should run without modification, otherwise marks </w:t>
      </w:r>
      <w:r w:rsidR="00CB387D">
        <w:rPr>
          <w:rFonts w:ascii="Arial" w:hAnsi="Arial" w:cs="Arial"/>
          <w:szCs w:val="24"/>
        </w:rPr>
        <w:t>will</w:t>
      </w:r>
      <w:r w:rsidRPr="007E4E48">
        <w:rPr>
          <w:rFonts w:ascii="Arial" w:hAnsi="Arial" w:cs="Arial"/>
          <w:szCs w:val="24"/>
        </w:rPr>
        <w:t xml:space="preserve"> be reduced. </w:t>
      </w:r>
    </w:p>
    <w:p w14:paraId="7408A170" w14:textId="77777777" w:rsidR="001864D4" w:rsidRPr="007E4E48" w:rsidRDefault="001864D4" w:rsidP="001864D4">
      <w:pPr>
        <w:pStyle w:val="BodyText2"/>
        <w:spacing w:line="276" w:lineRule="auto"/>
        <w:rPr>
          <w:rFonts w:ascii="Arial" w:hAnsi="Arial" w:cs="Arial"/>
          <w:b/>
          <w:szCs w:val="24"/>
        </w:rPr>
      </w:pPr>
    </w:p>
    <w:p w14:paraId="0A264D3D" w14:textId="00A5E83B" w:rsidR="001864D4" w:rsidRPr="007E4E48" w:rsidRDefault="00CB387D" w:rsidP="001864D4">
      <w:pPr>
        <w:pStyle w:val="BodyText2"/>
        <w:spacing w:line="276" w:lineRule="auto"/>
        <w:rPr>
          <w:rFonts w:ascii="Arial" w:hAnsi="Arial" w:cs="Arial"/>
          <w:szCs w:val="24"/>
        </w:rPr>
      </w:pPr>
      <w:r w:rsidRPr="007E4E48">
        <w:rPr>
          <w:rFonts w:ascii="Arial" w:hAnsi="Arial" w:cs="Arial"/>
          <w:szCs w:val="24"/>
        </w:rPr>
        <w:t>Do not</w:t>
      </w:r>
      <w:r w:rsidR="001864D4" w:rsidRPr="007E4E48">
        <w:rPr>
          <w:rFonts w:ascii="Arial" w:hAnsi="Arial" w:cs="Arial"/>
          <w:szCs w:val="24"/>
        </w:rPr>
        <w:t xml:space="preserve"> code graphical user interfaces -- use a console application. GUIs will not attract more marks, but very likely make the code less re</w:t>
      </w:r>
      <w:r w:rsidR="001864D4">
        <w:rPr>
          <w:rFonts w:ascii="Arial" w:hAnsi="Arial" w:cs="Arial"/>
          <w:szCs w:val="24"/>
        </w:rPr>
        <w:t>adable. This would reduce marks because readable code follows good programming practice.</w:t>
      </w:r>
    </w:p>
    <w:p w14:paraId="7A6DC0E6" w14:textId="77777777" w:rsidR="001864D4" w:rsidRPr="007E4E48" w:rsidRDefault="001864D4" w:rsidP="001864D4">
      <w:pPr>
        <w:pStyle w:val="BodyText2"/>
        <w:spacing w:line="276" w:lineRule="auto"/>
        <w:rPr>
          <w:rFonts w:ascii="Arial" w:hAnsi="Arial" w:cs="Arial"/>
          <w:szCs w:val="24"/>
        </w:rPr>
      </w:pPr>
    </w:p>
    <w:p w14:paraId="5F8E2A0B" w14:textId="7FAF44AD" w:rsidR="001864D4" w:rsidRPr="007E4E48" w:rsidRDefault="00CB387D" w:rsidP="001864D4">
      <w:pPr>
        <w:pStyle w:val="BodyText2"/>
        <w:spacing w:line="276" w:lineRule="auto"/>
        <w:rPr>
          <w:rFonts w:ascii="Arial" w:hAnsi="Arial" w:cs="Arial"/>
          <w:szCs w:val="24"/>
        </w:rPr>
      </w:pPr>
      <w:r w:rsidRPr="007E4E48">
        <w:rPr>
          <w:rFonts w:ascii="Arial" w:hAnsi="Arial" w:cs="Arial"/>
          <w:szCs w:val="24"/>
        </w:rPr>
        <w:t>Do not</w:t>
      </w:r>
      <w:r w:rsidR="001864D4" w:rsidRPr="007E4E48">
        <w:rPr>
          <w:rFonts w:ascii="Arial" w:hAnsi="Arial" w:cs="Arial"/>
          <w:szCs w:val="24"/>
        </w:rPr>
        <w:t xml:space="preserve"> use programming constructs on top of the basic C</w:t>
      </w:r>
      <w:r w:rsidR="00AF7D10">
        <w:rPr>
          <w:rFonts w:ascii="Arial" w:hAnsi="Arial" w:cs="Arial"/>
          <w:szCs w:val="24"/>
        </w:rPr>
        <w:t xml:space="preserve"> </w:t>
      </w:r>
      <w:r w:rsidR="001864D4" w:rsidRPr="007E4E48">
        <w:rPr>
          <w:rFonts w:ascii="Arial" w:hAnsi="Arial" w:cs="Arial"/>
          <w:szCs w:val="24"/>
        </w:rPr>
        <w:t xml:space="preserve">core </w:t>
      </w:r>
      <w:r w:rsidR="00AF7D10">
        <w:rPr>
          <w:rFonts w:ascii="Arial" w:hAnsi="Arial" w:cs="Arial"/>
          <w:szCs w:val="24"/>
        </w:rPr>
        <w:t xml:space="preserve">functionality </w:t>
      </w:r>
      <w:r w:rsidR="001864D4" w:rsidRPr="007E4E48">
        <w:rPr>
          <w:rFonts w:ascii="Arial" w:hAnsi="Arial" w:cs="Arial"/>
          <w:szCs w:val="24"/>
        </w:rPr>
        <w:t>of C#</w:t>
      </w:r>
      <w:r w:rsidR="001864D4">
        <w:rPr>
          <w:rFonts w:ascii="Arial" w:hAnsi="Arial" w:cs="Arial"/>
          <w:szCs w:val="24"/>
        </w:rPr>
        <w:t xml:space="preserve">. </w:t>
      </w:r>
      <w:r w:rsidR="001864D4" w:rsidRPr="007E4E48">
        <w:rPr>
          <w:rFonts w:ascii="Arial" w:hAnsi="Arial" w:cs="Arial"/>
          <w:szCs w:val="24"/>
        </w:rPr>
        <w:t xml:space="preserve">Keep your code simple and clear. </w:t>
      </w:r>
      <w:r w:rsidR="001864D4">
        <w:rPr>
          <w:rFonts w:ascii="Arial" w:hAnsi="Arial" w:cs="Arial"/>
          <w:szCs w:val="24"/>
        </w:rPr>
        <w:t xml:space="preserve">The module’s DLE page contains an introduction into the C-core of C#. </w:t>
      </w:r>
      <w:r w:rsidR="001864D4" w:rsidRPr="007E4E48">
        <w:rPr>
          <w:rFonts w:ascii="Arial" w:hAnsi="Arial" w:cs="Arial"/>
          <w:szCs w:val="24"/>
        </w:rPr>
        <w:t xml:space="preserve">There are </w:t>
      </w:r>
      <w:r w:rsidR="001864D4">
        <w:rPr>
          <w:rFonts w:ascii="Arial" w:hAnsi="Arial" w:cs="Arial"/>
          <w:szCs w:val="24"/>
        </w:rPr>
        <w:t xml:space="preserve">also </w:t>
      </w:r>
      <w:r w:rsidR="001864D4" w:rsidRPr="007E4E48">
        <w:rPr>
          <w:rFonts w:ascii="Arial" w:hAnsi="Arial" w:cs="Arial"/>
          <w:szCs w:val="24"/>
        </w:rPr>
        <w:t>plenty examples in the</w:t>
      </w:r>
      <w:r w:rsidR="001864D4">
        <w:rPr>
          <w:rFonts w:ascii="Arial" w:hAnsi="Arial" w:cs="Arial"/>
          <w:szCs w:val="24"/>
        </w:rPr>
        <w:t xml:space="preserve"> </w:t>
      </w:r>
      <w:r w:rsidR="001864D4" w:rsidRPr="007E4E48">
        <w:rPr>
          <w:rFonts w:ascii="Arial" w:hAnsi="Arial" w:cs="Arial"/>
          <w:szCs w:val="24"/>
        </w:rPr>
        <w:t>course material</w:t>
      </w:r>
      <w:r w:rsidR="001864D4">
        <w:rPr>
          <w:rFonts w:ascii="Arial" w:hAnsi="Arial" w:cs="Arial"/>
          <w:szCs w:val="24"/>
        </w:rPr>
        <w:t xml:space="preserve">. </w:t>
      </w:r>
      <w:r w:rsidR="001864D4" w:rsidRPr="007E4E48">
        <w:rPr>
          <w:rFonts w:ascii="Arial" w:hAnsi="Arial" w:cs="Arial"/>
          <w:szCs w:val="24"/>
        </w:rPr>
        <w:t>If in doubt, ask!</w:t>
      </w:r>
    </w:p>
    <w:p w14:paraId="0B3C921C" w14:textId="77777777" w:rsidR="00AB60F9" w:rsidRDefault="00AB60F9" w:rsidP="00F363E1">
      <w:pPr>
        <w:suppressAutoHyphens/>
        <w:jc w:val="both"/>
        <w:rPr>
          <w:b/>
          <w:sz w:val="24"/>
          <w:szCs w:val="24"/>
        </w:rPr>
      </w:pPr>
    </w:p>
    <w:p w14:paraId="1C9442A7" w14:textId="77777777" w:rsidR="003057E9" w:rsidRPr="00C21DB4" w:rsidRDefault="003057E9" w:rsidP="00F363E1">
      <w:pPr>
        <w:suppressAutoHyphens/>
        <w:jc w:val="both"/>
        <w:rPr>
          <w:bCs/>
          <w:color w:val="000000"/>
          <w:sz w:val="24"/>
          <w:szCs w:val="24"/>
        </w:rPr>
      </w:pPr>
    </w:p>
    <w:p w14:paraId="2CD0CAA9" w14:textId="7ECDB437" w:rsidR="00F363E1" w:rsidRPr="00C21DB4" w:rsidRDefault="00F363E1" w:rsidP="00F363E1">
      <w:pPr>
        <w:rPr>
          <w:b/>
          <w:sz w:val="24"/>
          <w:szCs w:val="24"/>
        </w:rPr>
      </w:pPr>
      <w:r w:rsidRPr="00C21DB4">
        <w:rPr>
          <w:b/>
          <w:sz w:val="24"/>
          <w:szCs w:val="24"/>
        </w:rPr>
        <w:t>Threshold Criteria:</w:t>
      </w:r>
    </w:p>
    <w:p w14:paraId="6F97A080" w14:textId="77777777" w:rsidR="00F363E1" w:rsidRPr="00C21DB4" w:rsidRDefault="00F363E1" w:rsidP="00F363E1">
      <w:pPr>
        <w:jc w:val="both"/>
        <w:rPr>
          <w:sz w:val="24"/>
          <w:szCs w:val="24"/>
        </w:rPr>
      </w:pPr>
    </w:p>
    <w:p w14:paraId="2C323D34" w14:textId="68D5AD0C" w:rsidR="00F363E1" w:rsidRPr="00C21DB4" w:rsidRDefault="00F363E1" w:rsidP="00F363E1">
      <w:pPr>
        <w:jc w:val="both"/>
        <w:rPr>
          <w:sz w:val="24"/>
          <w:szCs w:val="24"/>
        </w:rPr>
      </w:pPr>
      <w:r w:rsidRPr="00C21DB4">
        <w:rPr>
          <w:sz w:val="24"/>
          <w:szCs w:val="24"/>
        </w:rPr>
        <w:t xml:space="preserve">To achieve a </w:t>
      </w:r>
      <w:r w:rsidR="005C6308">
        <w:rPr>
          <w:sz w:val="24"/>
          <w:szCs w:val="24"/>
        </w:rPr>
        <w:t>pass</w:t>
      </w:r>
      <w:r w:rsidRPr="00C21DB4">
        <w:rPr>
          <w:sz w:val="24"/>
          <w:szCs w:val="24"/>
        </w:rPr>
        <w:t xml:space="preserve"> (</w:t>
      </w:r>
      <w:r w:rsidR="009C6C6D">
        <w:rPr>
          <w:sz w:val="24"/>
          <w:szCs w:val="24"/>
        </w:rPr>
        <w:t>4</w:t>
      </w:r>
      <w:r w:rsidRPr="00C21DB4">
        <w:rPr>
          <w:sz w:val="24"/>
          <w:szCs w:val="24"/>
        </w:rPr>
        <w:t xml:space="preserve">0%+), </w:t>
      </w:r>
      <w:r w:rsidR="00312752">
        <w:rPr>
          <w:sz w:val="24"/>
          <w:szCs w:val="24"/>
        </w:rPr>
        <w:t>40% of the total marks for this CW element</w:t>
      </w:r>
    </w:p>
    <w:p w14:paraId="1E62CE8E" w14:textId="063AC863" w:rsidR="00F363E1" w:rsidRPr="00C21DB4" w:rsidRDefault="00F363E1" w:rsidP="00F363E1">
      <w:pPr>
        <w:jc w:val="both"/>
        <w:rPr>
          <w:sz w:val="24"/>
          <w:szCs w:val="24"/>
        </w:rPr>
      </w:pPr>
      <w:r w:rsidRPr="00C21DB4">
        <w:rPr>
          <w:sz w:val="24"/>
          <w:szCs w:val="24"/>
        </w:rPr>
        <w:t xml:space="preserve">To achieve a </w:t>
      </w:r>
      <w:r w:rsidR="005C6308">
        <w:rPr>
          <w:sz w:val="24"/>
          <w:szCs w:val="24"/>
        </w:rPr>
        <w:t>merit</w:t>
      </w:r>
      <w:r w:rsidRPr="00C21DB4">
        <w:rPr>
          <w:sz w:val="24"/>
          <w:szCs w:val="24"/>
        </w:rPr>
        <w:t xml:space="preserve"> (60%+)</w:t>
      </w:r>
      <w:r w:rsidR="00312752">
        <w:rPr>
          <w:sz w:val="24"/>
          <w:szCs w:val="24"/>
        </w:rPr>
        <w:t>, 60% of the total marks for this CW element</w:t>
      </w:r>
    </w:p>
    <w:p w14:paraId="3F7DA9AA" w14:textId="0ECDD947" w:rsidR="00523CB0" w:rsidRDefault="00F363E1" w:rsidP="000B39DA">
      <w:pPr>
        <w:jc w:val="both"/>
        <w:rPr>
          <w:sz w:val="24"/>
          <w:szCs w:val="24"/>
        </w:rPr>
      </w:pPr>
      <w:r w:rsidRPr="00C21DB4">
        <w:rPr>
          <w:sz w:val="24"/>
          <w:szCs w:val="24"/>
        </w:rPr>
        <w:t xml:space="preserve">To achieve a </w:t>
      </w:r>
      <w:r w:rsidR="005C6308">
        <w:rPr>
          <w:sz w:val="24"/>
          <w:szCs w:val="24"/>
        </w:rPr>
        <w:t>distinction</w:t>
      </w:r>
      <w:r w:rsidRPr="00C21DB4">
        <w:rPr>
          <w:sz w:val="24"/>
          <w:szCs w:val="24"/>
        </w:rPr>
        <w:t xml:space="preserve"> (70%+), </w:t>
      </w:r>
      <w:r w:rsidR="00312752">
        <w:rPr>
          <w:sz w:val="24"/>
          <w:szCs w:val="24"/>
        </w:rPr>
        <w:t>70% of the total marks for this CW element</w:t>
      </w:r>
    </w:p>
    <w:p w14:paraId="2C244F6F" w14:textId="66C8D8B8" w:rsidR="0075393E" w:rsidRPr="003439B0" w:rsidRDefault="003439B0" w:rsidP="003439B0">
      <w:pPr>
        <w:pBdr>
          <w:top w:val="nil"/>
          <w:left w:val="nil"/>
          <w:bottom w:val="nil"/>
          <w:right w:val="nil"/>
          <w:between w:val="nil"/>
        </w:pBdr>
        <w:jc w:val="center"/>
        <w:rPr>
          <w:b/>
          <w:bCs/>
          <w:sz w:val="28"/>
          <w:szCs w:val="28"/>
        </w:rPr>
      </w:pPr>
      <w:r w:rsidRPr="003439B0">
        <w:rPr>
          <w:b/>
          <w:bCs/>
          <w:sz w:val="28"/>
          <w:szCs w:val="28"/>
        </w:rPr>
        <w:lastRenderedPageBreak/>
        <w:t>General Guidance</w:t>
      </w:r>
    </w:p>
    <w:p w14:paraId="422EF757" w14:textId="1ED39F0C" w:rsidR="003439B0" w:rsidRPr="003439B0" w:rsidRDefault="003439B0" w:rsidP="003439B0">
      <w:pPr>
        <w:pBdr>
          <w:top w:val="nil"/>
          <w:left w:val="nil"/>
          <w:bottom w:val="nil"/>
          <w:right w:val="nil"/>
          <w:between w:val="nil"/>
        </w:pBdr>
        <w:jc w:val="center"/>
        <w:rPr>
          <w:sz w:val="24"/>
          <w:szCs w:val="24"/>
        </w:rPr>
      </w:pPr>
    </w:p>
    <w:p w14:paraId="7732219E" w14:textId="765B6BE5" w:rsidR="0089637A" w:rsidRDefault="0089637A" w:rsidP="003439B0">
      <w:pPr>
        <w:pBdr>
          <w:top w:val="nil"/>
          <w:left w:val="nil"/>
          <w:bottom w:val="nil"/>
          <w:right w:val="nil"/>
          <w:between w:val="nil"/>
        </w:pBdr>
        <w:rPr>
          <w:b/>
          <w:bCs/>
          <w:sz w:val="24"/>
          <w:szCs w:val="24"/>
        </w:rPr>
      </w:pPr>
      <w:r>
        <w:rPr>
          <w:b/>
          <w:bCs/>
          <w:sz w:val="24"/>
          <w:szCs w:val="24"/>
        </w:rPr>
        <w:t>Extenuating Circumstances</w:t>
      </w:r>
    </w:p>
    <w:p w14:paraId="1E87C298" w14:textId="77777777" w:rsidR="0089637A" w:rsidRDefault="0089637A" w:rsidP="003439B0">
      <w:pPr>
        <w:pBdr>
          <w:top w:val="nil"/>
          <w:left w:val="nil"/>
          <w:bottom w:val="nil"/>
          <w:right w:val="nil"/>
          <w:between w:val="nil"/>
        </w:pBdr>
        <w:rPr>
          <w:b/>
          <w:bCs/>
          <w:sz w:val="24"/>
          <w:szCs w:val="24"/>
        </w:rPr>
      </w:pPr>
    </w:p>
    <w:p w14:paraId="51625C00" w14:textId="0221C19D" w:rsidR="0089637A" w:rsidRDefault="003439B0" w:rsidP="003439B0">
      <w:pPr>
        <w:pBdr>
          <w:top w:val="nil"/>
          <w:left w:val="nil"/>
          <w:bottom w:val="nil"/>
          <w:right w:val="nil"/>
          <w:between w:val="nil"/>
        </w:pBdr>
        <w:jc w:val="both"/>
        <w:rPr>
          <w:color w:val="000000" w:themeColor="text1"/>
          <w:sz w:val="24"/>
          <w:szCs w:val="24"/>
        </w:rPr>
      </w:pPr>
      <w:r w:rsidRPr="003439B0">
        <w:rPr>
          <w:color w:val="000000" w:themeColor="text1"/>
          <w:sz w:val="24"/>
          <w:szCs w:val="24"/>
        </w:rPr>
        <w:t>There may be a time during this module where you experience a serious situation which has a significant impact on your ability to complete the assessments.  The definition of these can be found in the University Policy on Extenuating Circumstances here</w:t>
      </w:r>
      <w:r w:rsidR="0089637A">
        <w:rPr>
          <w:color w:val="000000" w:themeColor="text1"/>
          <w:sz w:val="24"/>
          <w:szCs w:val="24"/>
        </w:rPr>
        <w:t>:</w:t>
      </w:r>
    </w:p>
    <w:p w14:paraId="029B974B" w14:textId="596515EC" w:rsidR="00A97954" w:rsidRDefault="00067F79" w:rsidP="003439B0">
      <w:pPr>
        <w:pBdr>
          <w:top w:val="nil"/>
          <w:left w:val="nil"/>
          <w:bottom w:val="nil"/>
          <w:right w:val="nil"/>
          <w:between w:val="nil"/>
        </w:pBdr>
        <w:jc w:val="both"/>
        <w:rPr>
          <w:rStyle w:val="Hyperlink"/>
          <w:sz w:val="24"/>
          <w:szCs w:val="24"/>
        </w:rPr>
      </w:pPr>
      <w:hyperlink r:id="rId12" w:history="1">
        <w:r w:rsidR="002A71CC" w:rsidRPr="000D5AF1">
          <w:rPr>
            <w:rStyle w:val="Hyperlink"/>
            <w:sz w:val="24"/>
            <w:szCs w:val="24"/>
          </w:rPr>
          <w:t>https://www.plymouth.ac.uk/uploads/production/document/path/7/7741/Extenuating_Circumstances_Policy_and_Procedures.pdf</w:t>
        </w:r>
      </w:hyperlink>
    </w:p>
    <w:p w14:paraId="034EFAEA" w14:textId="77777777" w:rsidR="002A71CC" w:rsidRDefault="002A71CC" w:rsidP="003439B0">
      <w:pPr>
        <w:pBdr>
          <w:top w:val="nil"/>
          <w:left w:val="nil"/>
          <w:bottom w:val="nil"/>
          <w:right w:val="nil"/>
          <w:between w:val="nil"/>
        </w:pBdr>
        <w:jc w:val="both"/>
        <w:rPr>
          <w:rStyle w:val="Hyperlink"/>
          <w:sz w:val="24"/>
          <w:szCs w:val="24"/>
        </w:rPr>
      </w:pPr>
    </w:p>
    <w:p w14:paraId="4E2B2B81" w14:textId="5B60121D" w:rsidR="00A97954" w:rsidRPr="003439B0" w:rsidRDefault="00A97954" w:rsidP="003439B0">
      <w:pPr>
        <w:pBdr>
          <w:top w:val="nil"/>
          <w:left w:val="nil"/>
          <w:bottom w:val="nil"/>
          <w:right w:val="nil"/>
          <w:between w:val="nil"/>
        </w:pBdr>
        <w:jc w:val="both"/>
        <w:rPr>
          <w:color w:val="000000" w:themeColor="text1"/>
          <w:sz w:val="24"/>
          <w:szCs w:val="24"/>
        </w:rPr>
      </w:pPr>
      <w:r>
        <w:rPr>
          <w:color w:val="000000" w:themeColor="text1"/>
          <w:sz w:val="24"/>
          <w:szCs w:val="24"/>
        </w:rPr>
        <w:t xml:space="preserve">Students with valid EC’s may claim either for an extension period or for </w:t>
      </w:r>
      <w:r w:rsidR="008C7C83">
        <w:rPr>
          <w:color w:val="000000" w:themeColor="text1"/>
          <w:sz w:val="24"/>
          <w:szCs w:val="24"/>
        </w:rPr>
        <w:t>non-</w:t>
      </w:r>
      <w:r w:rsidR="00E04A65">
        <w:rPr>
          <w:color w:val="000000" w:themeColor="text1"/>
          <w:sz w:val="24"/>
          <w:szCs w:val="24"/>
        </w:rPr>
        <w:t>s</w:t>
      </w:r>
      <w:r w:rsidR="008C7C83">
        <w:rPr>
          <w:color w:val="000000" w:themeColor="text1"/>
          <w:sz w:val="24"/>
          <w:szCs w:val="24"/>
        </w:rPr>
        <w:t>ubmission</w:t>
      </w:r>
      <w:r>
        <w:rPr>
          <w:color w:val="000000" w:themeColor="text1"/>
          <w:sz w:val="24"/>
          <w:szCs w:val="24"/>
        </w:rPr>
        <w:t xml:space="preserve">.  Valid for Non-Submission means you will </w:t>
      </w:r>
      <w:r w:rsidR="008C7C83">
        <w:rPr>
          <w:color w:val="000000" w:themeColor="text1"/>
          <w:sz w:val="24"/>
          <w:szCs w:val="24"/>
        </w:rPr>
        <w:t>be asked to do a new piece of work.  Please see below.</w:t>
      </w:r>
    </w:p>
    <w:p w14:paraId="5C1F42B8" w14:textId="77777777" w:rsidR="003439B0" w:rsidRPr="003439B0" w:rsidRDefault="003439B0" w:rsidP="003439B0">
      <w:pPr>
        <w:pBdr>
          <w:top w:val="nil"/>
          <w:left w:val="nil"/>
          <w:bottom w:val="nil"/>
          <w:right w:val="nil"/>
          <w:between w:val="nil"/>
        </w:pBdr>
        <w:rPr>
          <w:b/>
          <w:bCs/>
          <w:sz w:val="24"/>
          <w:szCs w:val="24"/>
        </w:rPr>
      </w:pPr>
    </w:p>
    <w:p w14:paraId="708EB6AD" w14:textId="265620F4" w:rsidR="003439B0" w:rsidRDefault="00137A45" w:rsidP="003439B0">
      <w:pPr>
        <w:pBdr>
          <w:top w:val="nil"/>
          <w:left w:val="nil"/>
          <w:bottom w:val="nil"/>
          <w:right w:val="nil"/>
          <w:between w:val="nil"/>
        </w:pBdr>
        <w:rPr>
          <w:b/>
          <w:bCs/>
          <w:sz w:val="24"/>
          <w:szCs w:val="24"/>
        </w:rPr>
      </w:pPr>
      <w:r>
        <w:rPr>
          <w:b/>
          <w:bCs/>
          <w:sz w:val="24"/>
          <w:szCs w:val="24"/>
        </w:rPr>
        <w:t>Referral</w:t>
      </w:r>
    </w:p>
    <w:p w14:paraId="3076BCE5" w14:textId="77777777" w:rsidR="008C7C83" w:rsidRDefault="00FB1335" w:rsidP="003439B0">
      <w:pPr>
        <w:pBdr>
          <w:top w:val="nil"/>
          <w:left w:val="nil"/>
          <w:bottom w:val="nil"/>
          <w:right w:val="nil"/>
          <w:between w:val="nil"/>
        </w:pBdr>
        <w:rPr>
          <w:color w:val="000000" w:themeColor="text1"/>
          <w:sz w:val="24"/>
          <w:szCs w:val="24"/>
        </w:rPr>
      </w:pPr>
      <w:r>
        <w:rPr>
          <w:color w:val="000000" w:themeColor="text1"/>
          <w:sz w:val="24"/>
          <w:szCs w:val="24"/>
        </w:rPr>
        <w:t xml:space="preserve">Please note that if you claim for non-submission and are </w:t>
      </w:r>
      <w:r w:rsidR="00B83BC6">
        <w:rPr>
          <w:color w:val="000000" w:themeColor="text1"/>
          <w:sz w:val="24"/>
          <w:szCs w:val="24"/>
        </w:rPr>
        <w:t>offered</w:t>
      </w:r>
      <w:r>
        <w:rPr>
          <w:color w:val="000000" w:themeColor="text1"/>
          <w:sz w:val="24"/>
          <w:szCs w:val="24"/>
        </w:rPr>
        <w:t xml:space="preserve"> a referral, you will be required to complete a NEW piece of work for the module.  The new piece of work will assess that you have met the learning outcomes for the module but in a way that will be different to the original</w:t>
      </w:r>
      <w:r w:rsidR="001F7C35">
        <w:rPr>
          <w:color w:val="000000" w:themeColor="text1"/>
          <w:sz w:val="24"/>
          <w:szCs w:val="24"/>
        </w:rPr>
        <w:t xml:space="preserve"> set piece.  The referral is not a repeat or extension of the original coursework.  </w:t>
      </w:r>
    </w:p>
    <w:p w14:paraId="73311B40" w14:textId="77777777" w:rsidR="008C7C83" w:rsidRDefault="008C7C83" w:rsidP="003439B0">
      <w:pPr>
        <w:pBdr>
          <w:top w:val="nil"/>
          <w:left w:val="nil"/>
          <w:bottom w:val="nil"/>
          <w:right w:val="nil"/>
          <w:between w:val="nil"/>
        </w:pBdr>
        <w:rPr>
          <w:color w:val="000000" w:themeColor="text1"/>
          <w:sz w:val="24"/>
          <w:szCs w:val="24"/>
        </w:rPr>
      </w:pPr>
    </w:p>
    <w:p w14:paraId="513B016A" w14:textId="40BDFA98" w:rsidR="00137A45" w:rsidRDefault="008C7C83" w:rsidP="003439B0">
      <w:pPr>
        <w:pBdr>
          <w:top w:val="nil"/>
          <w:left w:val="nil"/>
          <w:bottom w:val="nil"/>
          <w:right w:val="nil"/>
          <w:between w:val="nil"/>
        </w:pBdr>
        <w:rPr>
          <w:b/>
          <w:bCs/>
          <w:sz w:val="24"/>
          <w:szCs w:val="24"/>
        </w:rPr>
      </w:pPr>
      <w:r>
        <w:rPr>
          <w:color w:val="000000" w:themeColor="text1"/>
          <w:sz w:val="24"/>
          <w:szCs w:val="24"/>
        </w:rPr>
        <w:t xml:space="preserve">Carrying out a new piece of work means </w:t>
      </w:r>
      <w:r w:rsidR="001F7C35">
        <w:rPr>
          <w:color w:val="000000" w:themeColor="text1"/>
          <w:sz w:val="24"/>
          <w:szCs w:val="24"/>
        </w:rPr>
        <w:t xml:space="preserve">you will not be able to keep the marks </w:t>
      </w:r>
      <w:r w:rsidR="00E04A65">
        <w:rPr>
          <w:color w:val="000000" w:themeColor="text1"/>
          <w:sz w:val="24"/>
          <w:szCs w:val="24"/>
        </w:rPr>
        <w:t xml:space="preserve">already gained during the module.  </w:t>
      </w:r>
      <w:r w:rsidR="001F7C35">
        <w:rPr>
          <w:color w:val="000000" w:themeColor="text1"/>
          <w:sz w:val="24"/>
          <w:szCs w:val="24"/>
        </w:rPr>
        <w:t xml:space="preserve">Eg: if you pass the set exercises (CW1) but do not submit the main work (CW2) </w:t>
      </w:r>
      <w:r w:rsidR="00B83BC6">
        <w:rPr>
          <w:color w:val="000000" w:themeColor="text1"/>
          <w:sz w:val="24"/>
          <w:szCs w:val="24"/>
        </w:rPr>
        <w:t>AND are offered a referral, you will not keep the set exercises grade.</w:t>
      </w:r>
    </w:p>
    <w:p w14:paraId="7BDB8D5B" w14:textId="77777777" w:rsidR="00137A45" w:rsidRPr="003439B0" w:rsidRDefault="00137A45" w:rsidP="003439B0">
      <w:pPr>
        <w:pBdr>
          <w:top w:val="nil"/>
          <w:left w:val="nil"/>
          <w:bottom w:val="nil"/>
          <w:right w:val="nil"/>
          <w:between w:val="nil"/>
        </w:pBdr>
        <w:rPr>
          <w:b/>
          <w:bCs/>
          <w:sz w:val="24"/>
          <w:szCs w:val="24"/>
        </w:rPr>
      </w:pPr>
    </w:p>
    <w:p w14:paraId="0954FD94" w14:textId="58AFA0F0" w:rsidR="0089637A" w:rsidRDefault="0089637A" w:rsidP="003439B0">
      <w:pPr>
        <w:pBdr>
          <w:top w:val="nil"/>
          <w:left w:val="nil"/>
          <w:bottom w:val="nil"/>
          <w:right w:val="nil"/>
          <w:between w:val="nil"/>
        </w:pBdr>
        <w:rPr>
          <w:b/>
          <w:bCs/>
          <w:sz w:val="24"/>
          <w:szCs w:val="24"/>
        </w:rPr>
      </w:pPr>
      <w:r>
        <w:rPr>
          <w:b/>
          <w:bCs/>
          <w:sz w:val="24"/>
          <w:szCs w:val="24"/>
        </w:rPr>
        <w:t>Plagiarism</w:t>
      </w:r>
    </w:p>
    <w:p w14:paraId="7F3224C1" w14:textId="77777777" w:rsidR="0089637A" w:rsidRDefault="0089637A" w:rsidP="0089637A">
      <w:pPr>
        <w:pBdr>
          <w:top w:val="nil"/>
          <w:left w:val="nil"/>
          <w:bottom w:val="nil"/>
          <w:right w:val="nil"/>
          <w:between w:val="nil"/>
        </w:pBdr>
        <w:jc w:val="both"/>
        <w:rPr>
          <w:b/>
          <w:bCs/>
          <w:sz w:val="24"/>
          <w:szCs w:val="24"/>
        </w:rPr>
      </w:pPr>
    </w:p>
    <w:p w14:paraId="44111763" w14:textId="228C6602"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All of your work must be of your own words.  You must use references for your sources, however you acquire them.  Where you wish to use quotations, these must be a very minor part of your overall work.</w:t>
      </w:r>
    </w:p>
    <w:p w14:paraId="5EBAFFCA" w14:textId="77777777" w:rsidR="003439B0" w:rsidRPr="003439B0" w:rsidRDefault="003439B0" w:rsidP="003439B0">
      <w:pPr>
        <w:pBdr>
          <w:top w:val="nil"/>
          <w:left w:val="nil"/>
          <w:bottom w:val="nil"/>
          <w:right w:val="nil"/>
          <w:between w:val="nil"/>
        </w:pBdr>
        <w:rPr>
          <w:color w:val="000000" w:themeColor="text1"/>
          <w:sz w:val="24"/>
          <w:szCs w:val="24"/>
        </w:rPr>
      </w:pPr>
    </w:p>
    <w:p w14:paraId="46F3C585"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10ED50B1" w14:textId="77777777" w:rsidR="003439B0" w:rsidRPr="003439B0" w:rsidRDefault="003439B0" w:rsidP="003439B0">
      <w:pPr>
        <w:pBdr>
          <w:top w:val="nil"/>
          <w:left w:val="nil"/>
          <w:bottom w:val="nil"/>
          <w:right w:val="nil"/>
          <w:between w:val="nil"/>
        </w:pBdr>
        <w:rPr>
          <w:color w:val="000000" w:themeColor="text1"/>
          <w:sz w:val="24"/>
          <w:szCs w:val="24"/>
        </w:rPr>
      </w:pPr>
    </w:p>
    <w:p w14:paraId="7B3D53D0"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Further information on plagiarism policy can be found here:</w:t>
      </w:r>
    </w:p>
    <w:p w14:paraId="7AC557A2" w14:textId="77777777" w:rsidR="003439B0" w:rsidRPr="003439B0" w:rsidRDefault="003439B0" w:rsidP="003439B0">
      <w:pPr>
        <w:pBdr>
          <w:top w:val="nil"/>
          <w:left w:val="nil"/>
          <w:bottom w:val="nil"/>
          <w:right w:val="nil"/>
          <w:between w:val="nil"/>
        </w:pBdr>
        <w:rPr>
          <w:color w:val="000000" w:themeColor="text1"/>
          <w:sz w:val="24"/>
          <w:szCs w:val="24"/>
        </w:rPr>
      </w:pPr>
    </w:p>
    <w:p w14:paraId="7FBFD277"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Plagiarism: </w:t>
      </w:r>
      <w:hyperlink r:id="rId13" w:tgtFrame="_blank" w:history="1">
        <w:r w:rsidRPr="003439B0">
          <w:rPr>
            <w:rStyle w:val="Hyperlink"/>
            <w:sz w:val="24"/>
            <w:szCs w:val="24"/>
          </w:rPr>
          <w:t>https://www.plymouth.ac.uk/student-life/your-studies/essential-information/regulations/plagiarism</w:t>
        </w:r>
      </w:hyperlink>
      <w:r w:rsidRPr="003439B0">
        <w:rPr>
          <w:color w:val="000000" w:themeColor="text1"/>
          <w:sz w:val="24"/>
          <w:szCs w:val="24"/>
        </w:rPr>
        <w:t>  </w:t>
      </w:r>
    </w:p>
    <w:p w14:paraId="7CFA1FBB"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 </w:t>
      </w:r>
    </w:p>
    <w:p w14:paraId="22A0368E" w14:textId="77777777" w:rsidR="003439B0" w:rsidRPr="003439B0" w:rsidRDefault="003439B0" w:rsidP="003439B0">
      <w:pPr>
        <w:pBdr>
          <w:top w:val="nil"/>
          <w:left w:val="nil"/>
          <w:bottom w:val="nil"/>
          <w:right w:val="nil"/>
          <w:between w:val="nil"/>
        </w:pBdr>
        <w:rPr>
          <w:color w:val="000000" w:themeColor="text1"/>
          <w:sz w:val="24"/>
          <w:szCs w:val="24"/>
        </w:rPr>
      </w:pPr>
      <w:r w:rsidRPr="003439B0">
        <w:rPr>
          <w:color w:val="000000" w:themeColor="text1"/>
          <w:sz w:val="24"/>
          <w:szCs w:val="24"/>
        </w:rPr>
        <w:t>Examination Offences: </w:t>
      </w:r>
      <w:hyperlink r:id="rId14" w:tgtFrame="_blank" w:history="1">
        <w:r w:rsidRPr="003439B0">
          <w:rPr>
            <w:rStyle w:val="Hyperlink"/>
            <w:sz w:val="24"/>
            <w:szCs w:val="24"/>
          </w:rPr>
          <w:t>https://www.plymouth.ac.uk/student-life/your-studies/essential-information/exams/exam-rules-and-regulations/examination-offences</w:t>
        </w:r>
      </w:hyperlink>
      <w:r w:rsidRPr="003439B0">
        <w:rPr>
          <w:color w:val="000000" w:themeColor="text1"/>
          <w:sz w:val="24"/>
          <w:szCs w:val="24"/>
        </w:rPr>
        <w:t>  </w:t>
      </w:r>
    </w:p>
    <w:p w14:paraId="7759B588" w14:textId="77777777" w:rsidR="003439B0" w:rsidRPr="003439B0" w:rsidRDefault="003439B0" w:rsidP="003439B0">
      <w:pPr>
        <w:rPr>
          <w:b/>
          <w:bCs/>
          <w:sz w:val="24"/>
          <w:szCs w:val="24"/>
        </w:rPr>
      </w:pPr>
    </w:p>
    <w:p w14:paraId="64A3B909" w14:textId="77777777" w:rsidR="003439B0" w:rsidRPr="003439B0"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t>Turnitin</w:t>
      </w:r>
      <w:r w:rsidRPr="003439B0">
        <w:rPr>
          <w:sz w:val="24"/>
          <w:szCs w:val="24"/>
        </w:rPr>
        <w:t> (</w:t>
      </w:r>
      <w:hyperlink r:id="rId15" w:tgtFrame="_blank" w:history="1">
        <w:r w:rsidRPr="003439B0">
          <w:rPr>
            <w:rStyle w:val="Hyperlink"/>
            <w:sz w:val="24"/>
            <w:szCs w:val="24"/>
          </w:rPr>
          <w:t>http://www.turnitinuk.com/</w:t>
        </w:r>
      </w:hyperlink>
      <w:r w:rsidRPr="003439B0">
        <w:rPr>
          <w:sz w:val="24"/>
          <w:szCs w:val="24"/>
        </w:rPr>
        <w:t>) </w:t>
      </w:r>
      <w:r w:rsidRPr="003439B0">
        <w:rPr>
          <w:color w:val="000000" w:themeColor="text1"/>
          <w:sz w:val="24"/>
          <w:szCs w:val="24"/>
        </w:rPr>
        <w:t>is an Internet-based 'originality checking tool' which allows documents to be compared with content on the Internet, in journals and in an archive of previously submitted works.  It can help to detect unintentional or deliberate plagiarism.  </w:t>
      </w:r>
    </w:p>
    <w:p w14:paraId="77FE85B4" w14:textId="77777777" w:rsidR="003439B0" w:rsidRPr="003439B0" w:rsidRDefault="003439B0" w:rsidP="003439B0">
      <w:pPr>
        <w:pBdr>
          <w:top w:val="nil"/>
          <w:left w:val="nil"/>
          <w:bottom w:val="nil"/>
          <w:right w:val="nil"/>
          <w:between w:val="nil"/>
        </w:pBdr>
        <w:rPr>
          <w:color w:val="000000" w:themeColor="text1"/>
          <w:sz w:val="24"/>
          <w:szCs w:val="24"/>
        </w:rPr>
      </w:pPr>
    </w:p>
    <w:p w14:paraId="1AD58326" w14:textId="20A87395" w:rsidR="0089637A" w:rsidRDefault="003439B0" w:rsidP="0089637A">
      <w:pPr>
        <w:pBdr>
          <w:top w:val="nil"/>
          <w:left w:val="nil"/>
          <w:bottom w:val="nil"/>
          <w:right w:val="nil"/>
          <w:between w:val="nil"/>
        </w:pBdr>
        <w:jc w:val="both"/>
        <w:rPr>
          <w:color w:val="000000" w:themeColor="text1"/>
          <w:sz w:val="24"/>
          <w:szCs w:val="24"/>
        </w:rPr>
      </w:pPr>
      <w:r w:rsidRPr="003439B0">
        <w:rPr>
          <w:color w:val="000000" w:themeColor="text1"/>
          <w:sz w:val="24"/>
          <w:szCs w:val="24"/>
        </w:rPr>
        <w:lastRenderedPageBreak/>
        <w:t>It is a formative tool that makes it easy for students to review their citations and referencing as an aid to learning good academic practice. Turnitin produces an ‘originality report’ to help guide you.  To learn more about Turnitin go</w:t>
      </w:r>
      <w:r w:rsidRPr="003439B0">
        <w:rPr>
          <w:sz w:val="24"/>
          <w:szCs w:val="24"/>
        </w:rPr>
        <w:t xml:space="preserve"> </w:t>
      </w:r>
      <w:r w:rsidRPr="003439B0">
        <w:rPr>
          <w:color w:val="000000" w:themeColor="text1"/>
          <w:sz w:val="24"/>
          <w:szCs w:val="24"/>
        </w:rPr>
        <w:t>to</w:t>
      </w:r>
      <w:r w:rsidR="0089637A">
        <w:rPr>
          <w:color w:val="000000" w:themeColor="text1"/>
          <w:sz w:val="24"/>
          <w:szCs w:val="24"/>
        </w:rPr>
        <w:t>:</w:t>
      </w:r>
    </w:p>
    <w:p w14:paraId="7A5C38C2" w14:textId="13CC2C8B" w:rsidR="003439B0" w:rsidRPr="003439B0" w:rsidRDefault="003439B0" w:rsidP="0089637A">
      <w:pPr>
        <w:pBdr>
          <w:top w:val="nil"/>
          <w:left w:val="nil"/>
          <w:bottom w:val="nil"/>
          <w:right w:val="nil"/>
          <w:between w:val="nil"/>
        </w:pBdr>
        <w:jc w:val="both"/>
        <w:rPr>
          <w:sz w:val="24"/>
          <w:szCs w:val="24"/>
        </w:rPr>
      </w:pPr>
      <w:r w:rsidRPr="003439B0">
        <w:rPr>
          <w:sz w:val="24"/>
          <w:szCs w:val="24"/>
        </w:rPr>
        <w:t> </w:t>
      </w:r>
      <w:hyperlink r:id="rId16" w:tgtFrame="_blank" w:history="1">
        <w:r w:rsidRPr="003439B0">
          <w:rPr>
            <w:rStyle w:val="Hyperlink"/>
            <w:sz w:val="24"/>
            <w:szCs w:val="24"/>
          </w:rPr>
          <w:t>https://guides.turnitin.com/01_Manuals_and_Guides/Student/Student_User_Manual</w:t>
        </w:r>
      </w:hyperlink>
    </w:p>
    <w:p w14:paraId="3EFA59BF" w14:textId="46333EDE" w:rsidR="003439B0" w:rsidRDefault="003439B0" w:rsidP="003439B0">
      <w:pPr>
        <w:rPr>
          <w:b/>
          <w:bCs/>
          <w:sz w:val="24"/>
          <w:szCs w:val="24"/>
        </w:rPr>
      </w:pPr>
    </w:p>
    <w:p w14:paraId="36FF9DBF" w14:textId="77777777" w:rsidR="0089637A" w:rsidRPr="003439B0" w:rsidRDefault="0089637A" w:rsidP="003439B0">
      <w:pPr>
        <w:rPr>
          <w:b/>
          <w:bCs/>
          <w:sz w:val="24"/>
          <w:szCs w:val="24"/>
        </w:rPr>
      </w:pPr>
    </w:p>
    <w:p w14:paraId="2551C430" w14:textId="40B1FADC" w:rsidR="003439B0" w:rsidRDefault="0089637A" w:rsidP="003439B0">
      <w:pPr>
        <w:rPr>
          <w:b/>
          <w:bCs/>
          <w:sz w:val="24"/>
          <w:szCs w:val="24"/>
        </w:rPr>
      </w:pPr>
      <w:r>
        <w:rPr>
          <w:b/>
          <w:bCs/>
          <w:sz w:val="24"/>
          <w:szCs w:val="24"/>
        </w:rPr>
        <w:t>Referencing</w:t>
      </w:r>
    </w:p>
    <w:p w14:paraId="06F1AC88" w14:textId="77777777" w:rsidR="00120B6D" w:rsidRPr="003439B0" w:rsidRDefault="00120B6D" w:rsidP="003439B0">
      <w:pPr>
        <w:rPr>
          <w:b/>
          <w:bCs/>
          <w:sz w:val="24"/>
          <w:szCs w:val="24"/>
        </w:rPr>
      </w:pPr>
    </w:p>
    <w:p w14:paraId="4CE02A12" w14:textId="77777777" w:rsidR="003439B0" w:rsidRPr="003439B0" w:rsidRDefault="003439B0" w:rsidP="003439B0">
      <w:pPr>
        <w:rPr>
          <w:sz w:val="24"/>
          <w:szCs w:val="24"/>
        </w:rPr>
      </w:pPr>
      <w:r w:rsidRPr="003439B0">
        <w:rPr>
          <w:color w:val="000000" w:themeColor="text1"/>
          <w:sz w:val="24"/>
          <w:szCs w:val="24"/>
        </w:rPr>
        <w:t>The University of Plymouth Library has produced an online support referencing guide which is available</w:t>
      </w:r>
      <w:r w:rsidRPr="003439B0">
        <w:rPr>
          <w:sz w:val="24"/>
          <w:szCs w:val="24"/>
        </w:rPr>
        <w:t xml:space="preserve"> </w:t>
      </w:r>
      <w:r w:rsidRPr="003439B0">
        <w:rPr>
          <w:color w:val="000000" w:themeColor="text1"/>
          <w:sz w:val="24"/>
          <w:szCs w:val="24"/>
        </w:rPr>
        <w:t>here</w:t>
      </w:r>
      <w:r w:rsidRPr="003439B0">
        <w:rPr>
          <w:sz w:val="24"/>
          <w:szCs w:val="24"/>
        </w:rPr>
        <w:t>: </w:t>
      </w:r>
      <w:hyperlink r:id="rId17" w:tgtFrame="_blank" w:history="1">
        <w:r w:rsidRPr="003439B0">
          <w:rPr>
            <w:rStyle w:val="Hyperlink"/>
            <w:sz w:val="24"/>
            <w:szCs w:val="24"/>
          </w:rPr>
          <w:t>http://plymouth.libguides.com/referencing</w:t>
        </w:r>
      </w:hyperlink>
      <w:r w:rsidRPr="003439B0">
        <w:rPr>
          <w:sz w:val="24"/>
          <w:szCs w:val="24"/>
          <w:u w:val="single"/>
        </w:rPr>
        <w:t>. </w:t>
      </w:r>
      <w:r w:rsidRPr="003439B0">
        <w:rPr>
          <w:sz w:val="24"/>
          <w:szCs w:val="24"/>
        </w:rPr>
        <w:t> </w:t>
      </w:r>
    </w:p>
    <w:p w14:paraId="4EBADD10" w14:textId="77777777" w:rsidR="003439B0" w:rsidRPr="003439B0" w:rsidRDefault="003439B0" w:rsidP="003439B0">
      <w:pPr>
        <w:rPr>
          <w:sz w:val="24"/>
          <w:szCs w:val="24"/>
        </w:rPr>
      </w:pPr>
      <w:r w:rsidRPr="003439B0">
        <w:rPr>
          <w:sz w:val="24"/>
          <w:szCs w:val="24"/>
        </w:rPr>
        <w:t> </w:t>
      </w:r>
    </w:p>
    <w:p w14:paraId="71BF978F" w14:textId="77777777" w:rsidR="003439B0" w:rsidRPr="003439B0" w:rsidRDefault="003439B0" w:rsidP="003439B0">
      <w:pPr>
        <w:rPr>
          <w:color w:val="000000" w:themeColor="text1"/>
          <w:sz w:val="24"/>
          <w:szCs w:val="24"/>
        </w:rPr>
      </w:pPr>
      <w:r w:rsidRPr="003439B0">
        <w:rPr>
          <w:color w:val="000000" w:themeColor="text1"/>
          <w:sz w:val="24"/>
          <w:szCs w:val="24"/>
        </w:rPr>
        <w:t>Another recommended referencing resource is</w:t>
      </w:r>
      <w:r w:rsidRPr="003439B0">
        <w:rPr>
          <w:sz w:val="24"/>
          <w:szCs w:val="24"/>
        </w:rPr>
        <w:t> </w:t>
      </w:r>
      <w:hyperlink r:id="rId18" w:tgtFrame="_blank" w:history="1">
        <w:r w:rsidRPr="003439B0">
          <w:rPr>
            <w:rStyle w:val="Hyperlink"/>
            <w:sz w:val="24"/>
            <w:szCs w:val="24"/>
          </w:rPr>
          <w:t>Cite Them Right Online</w:t>
        </w:r>
      </w:hyperlink>
      <w:r w:rsidRPr="003439B0">
        <w:rPr>
          <w:sz w:val="24"/>
          <w:szCs w:val="24"/>
        </w:rPr>
        <w:t xml:space="preserve">; </w:t>
      </w:r>
      <w:r w:rsidRPr="003439B0">
        <w:rPr>
          <w:color w:val="000000" w:themeColor="text1"/>
          <w:sz w:val="24"/>
          <w:szCs w:val="24"/>
        </w:rPr>
        <w:t>this is an online</w:t>
      </w:r>
      <w:r w:rsidRPr="003439B0">
        <w:rPr>
          <w:sz w:val="24"/>
          <w:szCs w:val="24"/>
        </w:rPr>
        <w:t xml:space="preserve"> </w:t>
      </w:r>
      <w:r w:rsidRPr="003439B0">
        <w:rPr>
          <w:color w:val="000000" w:themeColor="text1"/>
          <w:sz w:val="24"/>
          <w:szCs w:val="24"/>
        </w:rPr>
        <w:t>resource which provides you with specific guidance about how to reference lots of different types of materials. </w:t>
      </w:r>
    </w:p>
    <w:p w14:paraId="2C71A41B" w14:textId="2F6C5D2F" w:rsidR="000C1CFC" w:rsidRPr="003439B0" w:rsidRDefault="000C1CFC" w:rsidP="00F363E1">
      <w:pPr>
        <w:rPr>
          <w:sz w:val="24"/>
          <w:szCs w:val="24"/>
        </w:rPr>
      </w:pPr>
    </w:p>
    <w:sectPr w:rsidR="000C1CFC" w:rsidRPr="003439B0" w:rsidSect="00C43F83">
      <w:footerReference w:type="first" r:id="rId19"/>
      <w:pgSz w:w="11901" w:h="16817" w:code="9"/>
      <w:pgMar w:top="720" w:right="720" w:bottom="1440" w:left="720" w:header="0" w:footer="113" w:gutter="0"/>
      <w:pgNumType w:start="0"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C983" w14:textId="77777777" w:rsidR="005B346C" w:rsidRDefault="005B346C">
      <w:pPr>
        <w:spacing w:line="240" w:lineRule="auto"/>
      </w:pPr>
      <w:r>
        <w:separator/>
      </w:r>
    </w:p>
  </w:endnote>
  <w:endnote w:type="continuationSeparator" w:id="0">
    <w:p w14:paraId="42D4BC3C" w14:textId="77777777" w:rsidR="005B346C" w:rsidRDefault="005B346C">
      <w:pPr>
        <w:spacing w:line="240" w:lineRule="auto"/>
      </w:pPr>
      <w:r>
        <w:continuationSeparator/>
      </w:r>
    </w:p>
  </w:endnote>
  <w:endnote w:type="continuationNotice" w:id="1">
    <w:p w14:paraId="78E97761" w14:textId="77777777" w:rsidR="005B346C" w:rsidRDefault="005B34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E1FC" w14:textId="77777777" w:rsidR="00C528F9" w:rsidRDefault="00C5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9B84" w14:textId="77777777" w:rsidR="005B346C" w:rsidRDefault="005B346C">
      <w:pPr>
        <w:spacing w:line="240" w:lineRule="auto"/>
      </w:pPr>
      <w:r>
        <w:separator/>
      </w:r>
    </w:p>
  </w:footnote>
  <w:footnote w:type="continuationSeparator" w:id="0">
    <w:p w14:paraId="1E7697E5" w14:textId="77777777" w:rsidR="005B346C" w:rsidRDefault="005B346C">
      <w:pPr>
        <w:spacing w:line="240" w:lineRule="auto"/>
      </w:pPr>
      <w:r>
        <w:continuationSeparator/>
      </w:r>
    </w:p>
  </w:footnote>
  <w:footnote w:type="continuationNotice" w:id="1">
    <w:p w14:paraId="1B612725" w14:textId="77777777" w:rsidR="005B346C" w:rsidRDefault="005B346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decimal"/>
      <w:lvlText w:val="%1."/>
      <w:lvlJc w:val="left"/>
      <w:pPr>
        <w:tabs>
          <w:tab w:val="num" w:pos="0"/>
        </w:tabs>
        <w:ind w:left="720" w:hanging="360"/>
      </w:pPr>
    </w:lvl>
  </w:abstractNum>
  <w:abstractNum w:abstractNumId="1" w15:restartNumberingAfterBreak="0">
    <w:nsid w:val="037313E2"/>
    <w:multiLevelType w:val="hybridMultilevel"/>
    <w:tmpl w:val="F9E6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E1673"/>
    <w:multiLevelType w:val="hybridMultilevel"/>
    <w:tmpl w:val="E7B4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D72B1"/>
    <w:multiLevelType w:val="hybridMultilevel"/>
    <w:tmpl w:val="7E3AE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BB3083"/>
    <w:multiLevelType w:val="hybridMultilevel"/>
    <w:tmpl w:val="7D024AF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D63627"/>
    <w:multiLevelType w:val="multilevel"/>
    <w:tmpl w:val="7D62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0D64D4"/>
    <w:multiLevelType w:val="hybridMultilevel"/>
    <w:tmpl w:val="CF92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C5F24"/>
    <w:multiLevelType w:val="multilevel"/>
    <w:tmpl w:val="51E2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51B7C"/>
    <w:multiLevelType w:val="hybridMultilevel"/>
    <w:tmpl w:val="25C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BE7"/>
    <w:multiLevelType w:val="hybridMultilevel"/>
    <w:tmpl w:val="B0D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FC1718"/>
    <w:multiLevelType w:val="hybridMultilevel"/>
    <w:tmpl w:val="3C389B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816BB"/>
    <w:multiLevelType w:val="hybridMultilevel"/>
    <w:tmpl w:val="AEFED6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20DC7"/>
    <w:multiLevelType w:val="multilevel"/>
    <w:tmpl w:val="824A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B7DE5"/>
    <w:multiLevelType w:val="hybridMultilevel"/>
    <w:tmpl w:val="B6FA1EEC"/>
    <w:lvl w:ilvl="0" w:tplc="DB3414C2">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670EF8"/>
    <w:multiLevelType w:val="multilevel"/>
    <w:tmpl w:val="0958B9E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E56672"/>
    <w:multiLevelType w:val="hybridMultilevel"/>
    <w:tmpl w:val="9CF2655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B9D6445"/>
    <w:multiLevelType w:val="hybridMultilevel"/>
    <w:tmpl w:val="D6F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30E43"/>
    <w:multiLevelType w:val="multilevel"/>
    <w:tmpl w:val="B0008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354F68"/>
    <w:multiLevelType w:val="hybridMultilevel"/>
    <w:tmpl w:val="CE3A3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B63FA"/>
    <w:multiLevelType w:val="hybridMultilevel"/>
    <w:tmpl w:val="6F4C5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B7362AA"/>
    <w:multiLevelType w:val="hybridMultilevel"/>
    <w:tmpl w:val="CED6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D7853"/>
    <w:multiLevelType w:val="hybridMultilevel"/>
    <w:tmpl w:val="A8C28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B05909"/>
    <w:multiLevelType w:val="multilevel"/>
    <w:tmpl w:val="E59A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347DBC"/>
    <w:multiLevelType w:val="hybridMultilevel"/>
    <w:tmpl w:val="CE60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9500A"/>
    <w:multiLevelType w:val="hybridMultilevel"/>
    <w:tmpl w:val="C0BC7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CC2EC6"/>
    <w:multiLevelType w:val="hybridMultilevel"/>
    <w:tmpl w:val="2338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15547"/>
    <w:multiLevelType w:val="hybridMultilevel"/>
    <w:tmpl w:val="560EEE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803AB8"/>
    <w:multiLevelType w:val="hybridMultilevel"/>
    <w:tmpl w:val="88886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661020"/>
    <w:multiLevelType w:val="hybridMultilevel"/>
    <w:tmpl w:val="017668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0C6396"/>
    <w:multiLevelType w:val="hybridMultilevel"/>
    <w:tmpl w:val="5704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34CEA"/>
    <w:multiLevelType w:val="hybridMultilevel"/>
    <w:tmpl w:val="D9B81A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CFB05AE"/>
    <w:multiLevelType w:val="hybridMultilevel"/>
    <w:tmpl w:val="1684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765038"/>
    <w:multiLevelType w:val="hybridMultilevel"/>
    <w:tmpl w:val="912A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367E7D"/>
    <w:multiLevelType w:val="hybridMultilevel"/>
    <w:tmpl w:val="B7D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5"/>
  </w:num>
  <w:num w:numId="4">
    <w:abstractNumId w:val="12"/>
  </w:num>
  <w:num w:numId="5">
    <w:abstractNumId w:val="17"/>
  </w:num>
  <w:num w:numId="6">
    <w:abstractNumId w:val="1"/>
  </w:num>
  <w:num w:numId="7">
    <w:abstractNumId w:val="18"/>
  </w:num>
  <w:num w:numId="8">
    <w:abstractNumId w:val="4"/>
  </w:num>
  <w:num w:numId="9">
    <w:abstractNumId w:val="6"/>
  </w:num>
  <w:num w:numId="10">
    <w:abstractNumId w:val="21"/>
  </w:num>
  <w:num w:numId="11">
    <w:abstractNumId w:val="13"/>
  </w:num>
  <w:num w:numId="12">
    <w:abstractNumId w:val="14"/>
  </w:num>
  <w:num w:numId="13">
    <w:abstractNumId w:val="27"/>
  </w:num>
  <w:num w:numId="14">
    <w:abstractNumId w:val="24"/>
  </w:num>
  <w:num w:numId="15">
    <w:abstractNumId w:val="8"/>
  </w:num>
  <w:num w:numId="16">
    <w:abstractNumId w:val="25"/>
  </w:num>
  <w:num w:numId="17">
    <w:abstractNumId w:val="23"/>
  </w:num>
  <w:num w:numId="18">
    <w:abstractNumId w:val="16"/>
  </w:num>
  <w:num w:numId="19">
    <w:abstractNumId w:val="33"/>
  </w:num>
  <w:num w:numId="20">
    <w:abstractNumId w:val="29"/>
  </w:num>
  <w:num w:numId="21">
    <w:abstractNumId w:val="20"/>
  </w:num>
  <w:num w:numId="22">
    <w:abstractNumId w:val="30"/>
  </w:num>
  <w:num w:numId="23">
    <w:abstractNumId w:val="2"/>
  </w:num>
  <w:num w:numId="24">
    <w:abstractNumId w:val="32"/>
  </w:num>
  <w:num w:numId="25">
    <w:abstractNumId w:val="19"/>
  </w:num>
  <w:num w:numId="26">
    <w:abstractNumId w:val="15"/>
  </w:num>
  <w:num w:numId="27">
    <w:abstractNumId w:val="3"/>
  </w:num>
  <w:num w:numId="28">
    <w:abstractNumId w:val="9"/>
  </w:num>
  <w:num w:numId="29">
    <w:abstractNumId w:val="31"/>
  </w:num>
  <w:num w:numId="30">
    <w:abstractNumId w:val="19"/>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26"/>
  </w:num>
  <w:num w:numId="34">
    <w:abstractNumId w:val="10"/>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FC"/>
    <w:rsid w:val="00004A9F"/>
    <w:rsid w:val="00005DFD"/>
    <w:rsid w:val="00005E79"/>
    <w:rsid w:val="00010FF6"/>
    <w:rsid w:val="00025E2E"/>
    <w:rsid w:val="00027949"/>
    <w:rsid w:val="000314E0"/>
    <w:rsid w:val="00032092"/>
    <w:rsid w:val="00037061"/>
    <w:rsid w:val="000400A2"/>
    <w:rsid w:val="000400FA"/>
    <w:rsid w:val="0004721B"/>
    <w:rsid w:val="00063AD4"/>
    <w:rsid w:val="0006788B"/>
    <w:rsid w:val="00067F79"/>
    <w:rsid w:val="000722CD"/>
    <w:rsid w:val="000745AD"/>
    <w:rsid w:val="00081478"/>
    <w:rsid w:val="0008479A"/>
    <w:rsid w:val="00087C54"/>
    <w:rsid w:val="00087E10"/>
    <w:rsid w:val="00092134"/>
    <w:rsid w:val="00092E5A"/>
    <w:rsid w:val="00094CD5"/>
    <w:rsid w:val="00097477"/>
    <w:rsid w:val="000B36B3"/>
    <w:rsid w:val="000B39DA"/>
    <w:rsid w:val="000C11F7"/>
    <w:rsid w:val="000C1CFC"/>
    <w:rsid w:val="000C39ED"/>
    <w:rsid w:val="000E4D3C"/>
    <w:rsid w:val="00104613"/>
    <w:rsid w:val="00110CDF"/>
    <w:rsid w:val="001201D7"/>
    <w:rsid w:val="00120B6D"/>
    <w:rsid w:val="0012484A"/>
    <w:rsid w:val="00134DF1"/>
    <w:rsid w:val="00137A45"/>
    <w:rsid w:val="001400B4"/>
    <w:rsid w:val="00141278"/>
    <w:rsid w:val="001456D8"/>
    <w:rsid w:val="00151B8D"/>
    <w:rsid w:val="00162B1E"/>
    <w:rsid w:val="001631AB"/>
    <w:rsid w:val="00171975"/>
    <w:rsid w:val="0017402D"/>
    <w:rsid w:val="00182AFB"/>
    <w:rsid w:val="00183565"/>
    <w:rsid w:val="0018631F"/>
    <w:rsid w:val="001864D4"/>
    <w:rsid w:val="00186DE4"/>
    <w:rsid w:val="00187E0B"/>
    <w:rsid w:val="001A1114"/>
    <w:rsid w:val="001A206E"/>
    <w:rsid w:val="001B149E"/>
    <w:rsid w:val="001B2DE3"/>
    <w:rsid w:val="001B5C60"/>
    <w:rsid w:val="001C1C4B"/>
    <w:rsid w:val="001C24CF"/>
    <w:rsid w:val="001C2B69"/>
    <w:rsid w:val="001C324A"/>
    <w:rsid w:val="001C3C62"/>
    <w:rsid w:val="001D42AA"/>
    <w:rsid w:val="001E2214"/>
    <w:rsid w:val="001E2BBD"/>
    <w:rsid w:val="001F429D"/>
    <w:rsid w:val="001F7C35"/>
    <w:rsid w:val="00201242"/>
    <w:rsid w:val="00203C5B"/>
    <w:rsid w:val="00206EBD"/>
    <w:rsid w:val="00212AF5"/>
    <w:rsid w:val="00220719"/>
    <w:rsid w:val="00225602"/>
    <w:rsid w:val="00234564"/>
    <w:rsid w:val="0024236B"/>
    <w:rsid w:val="00243577"/>
    <w:rsid w:val="00247D9F"/>
    <w:rsid w:val="00293893"/>
    <w:rsid w:val="002A2BD7"/>
    <w:rsid w:val="002A71CC"/>
    <w:rsid w:val="002A7575"/>
    <w:rsid w:val="002B13CD"/>
    <w:rsid w:val="002B1857"/>
    <w:rsid w:val="002B5AF4"/>
    <w:rsid w:val="002B6CE9"/>
    <w:rsid w:val="002C17A5"/>
    <w:rsid w:val="002C4A76"/>
    <w:rsid w:val="002C7A22"/>
    <w:rsid w:val="002D3A00"/>
    <w:rsid w:val="002E0F56"/>
    <w:rsid w:val="002E43AC"/>
    <w:rsid w:val="002E5B7F"/>
    <w:rsid w:val="002F15EA"/>
    <w:rsid w:val="002F2E2A"/>
    <w:rsid w:val="003002DC"/>
    <w:rsid w:val="003057E9"/>
    <w:rsid w:val="003068DC"/>
    <w:rsid w:val="00312752"/>
    <w:rsid w:val="00313D5C"/>
    <w:rsid w:val="00320A1C"/>
    <w:rsid w:val="003439B0"/>
    <w:rsid w:val="0034592E"/>
    <w:rsid w:val="003506D7"/>
    <w:rsid w:val="00350AA8"/>
    <w:rsid w:val="00351D5B"/>
    <w:rsid w:val="00355D74"/>
    <w:rsid w:val="00363F44"/>
    <w:rsid w:val="00365EAA"/>
    <w:rsid w:val="0036754E"/>
    <w:rsid w:val="0037088C"/>
    <w:rsid w:val="00385A59"/>
    <w:rsid w:val="003873B1"/>
    <w:rsid w:val="003A1F47"/>
    <w:rsid w:val="003B274A"/>
    <w:rsid w:val="003C7936"/>
    <w:rsid w:val="003D01E2"/>
    <w:rsid w:val="0040070C"/>
    <w:rsid w:val="00410029"/>
    <w:rsid w:val="00417BB5"/>
    <w:rsid w:val="00425EA2"/>
    <w:rsid w:val="00442B78"/>
    <w:rsid w:val="00446082"/>
    <w:rsid w:val="00446B15"/>
    <w:rsid w:val="00452E49"/>
    <w:rsid w:val="00455908"/>
    <w:rsid w:val="004611AE"/>
    <w:rsid w:val="0048004E"/>
    <w:rsid w:val="00481736"/>
    <w:rsid w:val="00481BC6"/>
    <w:rsid w:val="0048235B"/>
    <w:rsid w:val="00482F07"/>
    <w:rsid w:val="00484F29"/>
    <w:rsid w:val="00490333"/>
    <w:rsid w:val="004A14C1"/>
    <w:rsid w:val="004A3928"/>
    <w:rsid w:val="004A63C3"/>
    <w:rsid w:val="004B5061"/>
    <w:rsid w:val="004C18A8"/>
    <w:rsid w:val="004C7FAB"/>
    <w:rsid w:val="004E5622"/>
    <w:rsid w:val="004F4CA7"/>
    <w:rsid w:val="004F70B2"/>
    <w:rsid w:val="00502030"/>
    <w:rsid w:val="005029BD"/>
    <w:rsid w:val="0050689D"/>
    <w:rsid w:val="00511016"/>
    <w:rsid w:val="00514F1C"/>
    <w:rsid w:val="00516544"/>
    <w:rsid w:val="00516B8E"/>
    <w:rsid w:val="00523CB0"/>
    <w:rsid w:val="00532CC0"/>
    <w:rsid w:val="005347A1"/>
    <w:rsid w:val="00542BD6"/>
    <w:rsid w:val="005462CB"/>
    <w:rsid w:val="005552DE"/>
    <w:rsid w:val="0056093C"/>
    <w:rsid w:val="005654EC"/>
    <w:rsid w:val="00566B2C"/>
    <w:rsid w:val="00566B4C"/>
    <w:rsid w:val="00567093"/>
    <w:rsid w:val="00572219"/>
    <w:rsid w:val="00583308"/>
    <w:rsid w:val="00585228"/>
    <w:rsid w:val="00587418"/>
    <w:rsid w:val="0059166A"/>
    <w:rsid w:val="005950B5"/>
    <w:rsid w:val="005A6F67"/>
    <w:rsid w:val="005B346C"/>
    <w:rsid w:val="005C2434"/>
    <w:rsid w:val="005C6308"/>
    <w:rsid w:val="005D10CA"/>
    <w:rsid w:val="005D406B"/>
    <w:rsid w:val="005E5BED"/>
    <w:rsid w:val="005E65E7"/>
    <w:rsid w:val="005F04B9"/>
    <w:rsid w:val="005F7E22"/>
    <w:rsid w:val="006143E4"/>
    <w:rsid w:val="00615F41"/>
    <w:rsid w:val="00636BAD"/>
    <w:rsid w:val="00647043"/>
    <w:rsid w:val="00651F82"/>
    <w:rsid w:val="0066264E"/>
    <w:rsid w:val="006704AA"/>
    <w:rsid w:val="00672719"/>
    <w:rsid w:val="0067570E"/>
    <w:rsid w:val="00683487"/>
    <w:rsid w:val="00696294"/>
    <w:rsid w:val="006A27E7"/>
    <w:rsid w:val="006B3B92"/>
    <w:rsid w:val="006B4305"/>
    <w:rsid w:val="006C3E9F"/>
    <w:rsid w:val="006E00A9"/>
    <w:rsid w:val="006E017F"/>
    <w:rsid w:val="00704AF1"/>
    <w:rsid w:val="0070523E"/>
    <w:rsid w:val="007066C4"/>
    <w:rsid w:val="00713973"/>
    <w:rsid w:val="007148E4"/>
    <w:rsid w:val="007164EF"/>
    <w:rsid w:val="00720812"/>
    <w:rsid w:val="00727F84"/>
    <w:rsid w:val="00731F27"/>
    <w:rsid w:val="007345FF"/>
    <w:rsid w:val="0073621F"/>
    <w:rsid w:val="007373A4"/>
    <w:rsid w:val="0075393E"/>
    <w:rsid w:val="0075512B"/>
    <w:rsid w:val="007657F4"/>
    <w:rsid w:val="00765D9B"/>
    <w:rsid w:val="007715B9"/>
    <w:rsid w:val="007745B0"/>
    <w:rsid w:val="00775E75"/>
    <w:rsid w:val="007902D5"/>
    <w:rsid w:val="007A408F"/>
    <w:rsid w:val="007A6F6D"/>
    <w:rsid w:val="007A7851"/>
    <w:rsid w:val="007B4B46"/>
    <w:rsid w:val="007D69A5"/>
    <w:rsid w:val="007E4C05"/>
    <w:rsid w:val="007F5075"/>
    <w:rsid w:val="007F68DD"/>
    <w:rsid w:val="00814B1D"/>
    <w:rsid w:val="00820C56"/>
    <w:rsid w:val="0082159C"/>
    <w:rsid w:val="00827C68"/>
    <w:rsid w:val="00830757"/>
    <w:rsid w:val="008316EA"/>
    <w:rsid w:val="008351BB"/>
    <w:rsid w:val="00836B75"/>
    <w:rsid w:val="00836C6E"/>
    <w:rsid w:val="008472DC"/>
    <w:rsid w:val="00850660"/>
    <w:rsid w:val="008623E0"/>
    <w:rsid w:val="0087095A"/>
    <w:rsid w:val="0087455E"/>
    <w:rsid w:val="008809E4"/>
    <w:rsid w:val="008911F3"/>
    <w:rsid w:val="0089637A"/>
    <w:rsid w:val="0089666D"/>
    <w:rsid w:val="008A3CB7"/>
    <w:rsid w:val="008A5B86"/>
    <w:rsid w:val="008A6352"/>
    <w:rsid w:val="008C3ECE"/>
    <w:rsid w:val="008C5C8F"/>
    <w:rsid w:val="008C6A1B"/>
    <w:rsid w:val="008C7C83"/>
    <w:rsid w:val="008D0248"/>
    <w:rsid w:val="008D2CA2"/>
    <w:rsid w:val="008D3CDD"/>
    <w:rsid w:val="008E0BEE"/>
    <w:rsid w:val="008E645A"/>
    <w:rsid w:val="0090122C"/>
    <w:rsid w:val="00903D94"/>
    <w:rsid w:val="00913D35"/>
    <w:rsid w:val="0091631F"/>
    <w:rsid w:val="00925013"/>
    <w:rsid w:val="00932D8D"/>
    <w:rsid w:val="00935067"/>
    <w:rsid w:val="00950C07"/>
    <w:rsid w:val="00960AD8"/>
    <w:rsid w:val="00963888"/>
    <w:rsid w:val="00970402"/>
    <w:rsid w:val="00971A8B"/>
    <w:rsid w:val="00974A4A"/>
    <w:rsid w:val="00981055"/>
    <w:rsid w:val="009944B8"/>
    <w:rsid w:val="009A6F05"/>
    <w:rsid w:val="009B3EDB"/>
    <w:rsid w:val="009B6616"/>
    <w:rsid w:val="009C38FD"/>
    <w:rsid w:val="009C3E46"/>
    <w:rsid w:val="009C4CFE"/>
    <w:rsid w:val="009C5FAE"/>
    <w:rsid w:val="009C6C6D"/>
    <w:rsid w:val="009D152B"/>
    <w:rsid w:val="009D7B98"/>
    <w:rsid w:val="009E24C5"/>
    <w:rsid w:val="009E4033"/>
    <w:rsid w:val="009E530C"/>
    <w:rsid w:val="009F05FD"/>
    <w:rsid w:val="009F0B54"/>
    <w:rsid w:val="009F4DC9"/>
    <w:rsid w:val="00A0191E"/>
    <w:rsid w:val="00A0600E"/>
    <w:rsid w:val="00A10B7D"/>
    <w:rsid w:val="00A10F55"/>
    <w:rsid w:val="00A11266"/>
    <w:rsid w:val="00A23DC3"/>
    <w:rsid w:val="00A2440A"/>
    <w:rsid w:val="00A24B89"/>
    <w:rsid w:val="00A266D6"/>
    <w:rsid w:val="00A320F2"/>
    <w:rsid w:val="00A36588"/>
    <w:rsid w:val="00A42460"/>
    <w:rsid w:val="00A43D21"/>
    <w:rsid w:val="00A47E68"/>
    <w:rsid w:val="00A514AF"/>
    <w:rsid w:val="00A56254"/>
    <w:rsid w:val="00A6171A"/>
    <w:rsid w:val="00A64716"/>
    <w:rsid w:val="00A669E7"/>
    <w:rsid w:val="00A76959"/>
    <w:rsid w:val="00A827E8"/>
    <w:rsid w:val="00A8330E"/>
    <w:rsid w:val="00A85516"/>
    <w:rsid w:val="00A85AD9"/>
    <w:rsid w:val="00A87349"/>
    <w:rsid w:val="00A93C13"/>
    <w:rsid w:val="00A978F8"/>
    <w:rsid w:val="00A97954"/>
    <w:rsid w:val="00AA5C63"/>
    <w:rsid w:val="00AB4342"/>
    <w:rsid w:val="00AB5220"/>
    <w:rsid w:val="00AB60F9"/>
    <w:rsid w:val="00AB6DBA"/>
    <w:rsid w:val="00AC0699"/>
    <w:rsid w:val="00AC391C"/>
    <w:rsid w:val="00AC4AD8"/>
    <w:rsid w:val="00AD1796"/>
    <w:rsid w:val="00AE4C85"/>
    <w:rsid w:val="00AE6354"/>
    <w:rsid w:val="00AF19B2"/>
    <w:rsid w:val="00AF7D10"/>
    <w:rsid w:val="00B02EA0"/>
    <w:rsid w:val="00B1056F"/>
    <w:rsid w:val="00B15D74"/>
    <w:rsid w:val="00B256BD"/>
    <w:rsid w:val="00B30084"/>
    <w:rsid w:val="00B32813"/>
    <w:rsid w:val="00B409AA"/>
    <w:rsid w:val="00B61652"/>
    <w:rsid w:val="00B6250B"/>
    <w:rsid w:val="00B63C00"/>
    <w:rsid w:val="00B72D48"/>
    <w:rsid w:val="00B7329F"/>
    <w:rsid w:val="00B75C6A"/>
    <w:rsid w:val="00B83BC6"/>
    <w:rsid w:val="00B85D3F"/>
    <w:rsid w:val="00B85ECB"/>
    <w:rsid w:val="00B86C17"/>
    <w:rsid w:val="00B9070E"/>
    <w:rsid w:val="00B91BC3"/>
    <w:rsid w:val="00B9425C"/>
    <w:rsid w:val="00B94826"/>
    <w:rsid w:val="00BA1302"/>
    <w:rsid w:val="00BA4795"/>
    <w:rsid w:val="00BA6C8E"/>
    <w:rsid w:val="00BB0E84"/>
    <w:rsid w:val="00BB298B"/>
    <w:rsid w:val="00BC01CF"/>
    <w:rsid w:val="00BC6F69"/>
    <w:rsid w:val="00BD69BE"/>
    <w:rsid w:val="00BE6C54"/>
    <w:rsid w:val="00C0362B"/>
    <w:rsid w:val="00C03C08"/>
    <w:rsid w:val="00C13CC1"/>
    <w:rsid w:val="00C21DB4"/>
    <w:rsid w:val="00C2513C"/>
    <w:rsid w:val="00C32F7E"/>
    <w:rsid w:val="00C43D14"/>
    <w:rsid w:val="00C43F83"/>
    <w:rsid w:val="00C44358"/>
    <w:rsid w:val="00C45AC9"/>
    <w:rsid w:val="00C472C3"/>
    <w:rsid w:val="00C528F9"/>
    <w:rsid w:val="00C54A70"/>
    <w:rsid w:val="00C62633"/>
    <w:rsid w:val="00C72649"/>
    <w:rsid w:val="00C761AC"/>
    <w:rsid w:val="00C80ABB"/>
    <w:rsid w:val="00C8225C"/>
    <w:rsid w:val="00C828E9"/>
    <w:rsid w:val="00C94A08"/>
    <w:rsid w:val="00CA7100"/>
    <w:rsid w:val="00CB387D"/>
    <w:rsid w:val="00CB57B0"/>
    <w:rsid w:val="00CC0689"/>
    <w:rsid w:val="00CC55BC"/>
    <w:rsid w:val="00CE3722"/>
    <w:rsid w:val="00CE5147"/>
    <w:rsid w:val="00CF410C"/>
    <w:rsid w:val="00CF48AF"/>
    <w:rsid w:val="00D03D39"/>
    <w:rsid w:val="00D05764"/>
    <w:rsid w:val="00D0762E"/>
    <w:rsid w:val="00D10DE7"/>
    <w:rsid w:val="00D16097"/>
    <w:rsid w:val="00D162C6"/>
    <w:rsid w:val="00D20E0A"/>
    <w:rsid w:val="00D3254D"/>
    <w:rsid w:val="00D33BF4"/>
    <w:rsid w:val="00D375CA"/>
    <w:rsid w:val="00D4393D"/>
    <w:rsid w:val="00D5114B"/>
    <w:rsid w:val="00D55D41"/>
    <w:rsid w:val="00D57BCD"/>
    <w:rsid w:val="00D67B3A"/>
    <w:rsid w:val="00D73F4B"/>
    <w:rsid w:val="00D84549"/>
    <w:rsid w:val="00D90FA9"/>
    <w:rsid w:val="00D91A2D"/>
    <w:rsid w:val="00D95FE4"/>
    <w:rsid w:val="00DA0AA9"/>
    <w:rsid w:val="00DA7029"/>
    <w:rsid w:val="00DB348E"/>
    <w:rsid w:val="00DD269D"/>
    <w:rsid w:val="00DD52C1"/>
    <w:rsid w:val="00DD5C4E"/>
    <w:rsid w:val="00DE0AF8"/>
    <w:rsid w:val="00DE2861"/>
    <w:rsid w:val="00DE46BC"/>
    <w:rsid w:val="00DE535B"/>
    <w:rsid w:val="00DE55B8"/>
    <w:rsid w:val="00DE6653"/>
    <w:rsid w:val="00DF37F7"/>
    <w:rsid w:val="00DF47DF"/>
    <w:rsid w:val="00DF5331"/>
    <w:rsid w:val="00E01E3B"/>
    <w:rsid w:val="00E02B72"/>
    <w:rsid w:val="00E04A65"/>
    <w:rsid w:val="00E07401"/>
    <w:rsid w:val="00E14004"/>
    <w:rsid w:val="00E159C7"/>
    <w:rsid w:val="00E234DB"/>
    <w:rsid w:val="00E258DC"/>
    <w:rsid w:val="00E30B72"/>
    <w:rsid w:val="00E323CC"/>
    <w:rsid w:val="00E33AFF"/>
    <w:rsid w:val="00E40099"/>
    <w:rsid w:val="00E40174"/>
    <w:rsid w:val="00E41346"/>
    <w:rsid w:val="00E44CD4"/>
    <w:rsid w:val="00E51844"/>
    <w:rsid w:val="00E610FD"/>
    <w:rsid w:val="00E61D15"/>
    <w:rsid w:val="00E624E5"/>
    <w:rsid w:val="00E639CD"/>
    <w:rsid w:val="00E71B0D"/>
    <w:rsid w:val="00EB22DB"/>
    <w:rsid w:val="00EB2DB6"/>
    <w:rsid w:val="00EB4143"/>
    <w:rsid w:val="00EB42F4"/>
    <w:rsid w:val="00EC1F59"/>
    <w:rsid w:val="00EC38C6"/>
    <w:rsid w:val="00EC7ACC"/>
    <w:rsid w:val="00ED6DC8"/>
    <w:rsid w:val="00EE72B1"/>
    <w:rsid w:val="00EF41BF"/>
    <w:rsid w:val="00EF7FC0"/>
    <w:rsid w:val="00F05CAE"/>
    <w:rsid w:val="00F21B26"/>
    <w:rsid w:val="00F27484"/>
    <w:rsid w:val="00F363E1"/>
    <w:rsid w:val="00F454A0"/>
    <w:rsid w:val="00F45CD2"/>
    <w:rsid w:val="00F46193"/>
    <w:rsid w:val="00F502DC"/>
    <w:rsid w:val="00F57B39"/>
    <w:rsid w:val="00F6091B"/>
    <w:rsid w:val="00F660BF"/>
    <w:rsid w:val="00F700B9"/>
    <w:rsid w:val="00F71980"/>
    <w:rsid w:val="00F84A30"/>
    <w:rsid w:val="00F85E4D"/>
    <w:rsid w:val="00F97A4D"/>
    <w:rsid w:val="00FA13FB"/>
    <w:rsid w:val="00FA4E38"/>
    <w:rsid w:val="00FB06FF"/>
    <w:rsid w:val="00FB1335"/>
    <w:rsid w:val="00FB40B8"/>
    <w:rsid w:val="00FB7CB4"/>
    <w:rsid w:val="00FC7BAE"/>
    <w:rsid w:val="00FC7D35"/>
    <w:rsid w:val="00FD1758"/>
    <w:rsid w:val="00FD300F"/>
    <w:rsid w:val="00FD4307"/>
    <w:rsid w:val="00FD6AD4"/>
    <w:rsid w:val="00FE3BEE"/>
    <w:rsid w:val="00FE5F6F"/>
    <w:rsid w:val="1D1D4B93"/>
    <w:rsid w:val="1FBCC618"/>
    <w:rsid w:val="416B5621"/>
    <w:rsid w:val="513000B6"/>
    <w:rsid w:val="5285CC14"/>
    <w:rsid w:val="7F665A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8200"/>
  <w15:docId w15:val="{948171EA-801E-4BB9-9C05-469140F6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10B7D"/>
    <w:rPr>
      <w:sz w:val="16"/>
      <w:szCs w:val="16"/>
    </w:rPr>
  </w:style>
  <w:style w:type="paragraph" w:styleId="CommentText">
    <w:name w:val="annotation text"/>
    <w:basedOn w:val="Normal"/>
    <w:link w:val="CommentTextChar"/>
    <w:uiPriority w:val="99"/>
    <w:semiHidden/>
    <w:unhideWhenUsed/>
    <w:rsid w:val="00A10B7D"/>
    <w:pPr>
      <w:spacing w:line="240" w:lineRule="auto"/>
    </w:pPr>
    <w:rPr>
      <w:sz w:val="20"/>
      <w:szCs w:val="20"/>
    </w:rPr>
  </w:style>
  <w:style w:type="character" w:customStyle="1" w:styleId="CommentTextChar">
    <w:name w:val="Comment Text Char"/>
    <w:basedOn w:val="DefaultParagraphFont"/>
    <w:link w:val="CommentText"/>
    <w:uiPriority w:val="99"/>
    <w:semiHidden/>
    <w:rsid w:val="00A10B7D"/>
    <w:rPr>
      <w:sz w:val="20"/>
      <w:szCs w:val="20"/>
    </w:rPr>
  </w:style>
  <w:style w:type="paragraph" w:styleId="CommentSubject">
    <w:name w:val="annotation subject"/>
    <w:basedOn w:val="CommentText"/>
    <w:next w:val="CommentText"/>
    <w:link w:val="CommentSubjectChar"/>
    <w:uiPriority w:val="99"/>
    <w:semiHidden/>
    <w:unhideWhenUsed/>
    <w:rsid w:val="00A10B7D"/>
    <w:rPr>
      <w:b/>
      <w:bCs/>
    </w:rPr>
  </w:style>
  <w:style w:type="character" w:customStyle="1" w:styleId="CommentSubjectChar">
    <w:name w:val="Comment Subject Char"/>
    <w:basedOn w:val="CommentTextChar"/>
    <w:link w:val="CommentSubject"/>
    <w:uiPriority w:val="99"/>
    <w:semiHidden/>
    <w:rsid w:val="00A10B7D"/>
    <w:rPr>
      <w:b/>
      <w:bCs/>
      <w:sz w:val="20"/>
      <w:szCs w:val="20"/>
    </w:rPr>
  </w:style>
  <w:style w:type="paragraph" w:styleId="BalloonText">
    <w:name w:val="Balloon Text"/>
    <w:basedOn w:val="Normal"/>
    <w:link w:val="BalloonTextChar"/>
    <w:uiPriority w:val="99"/>
    <w:semiHidden/>
    <w:unhideWhenUsed/>
    <w:rsid w:val="00A10B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7D"/>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8479A"/>
    <w:pPr>
      <w:tabs>
        <w:tab w:val="center" w:pos="4513"/>
        <w:tab w:val="right" w:pos="9026"/>
      </w:tabs>
      <w:spacing w:line="240" w:lineRule="auto"/>
    </w:pPr>
  </w:style>
  <w:style w:type="character" w:customStyle="1" w:styleId="HeaderChar">
    <w:name w:val="Header Char"/>
    <w:basedOn w:val="DefaultParagraphFont"/>
    <w:link w:val="Header"/>
    <w:uiPriority w:val="99"/>
    <w:rsid w:val="0008479A"/>
  </w:style>
  <w:style w:type="paragraph" w:styleId="Footer">
    <w:name w:val="footer"/>
    <w:basedOn w:val="Normal"/>
    <w:link w:val="FooterChar"/>
    <w:uiPriority w:val="99"/>
    <w:unhideWhenUsed/>
    <w:rsid w:val="0008479A"/>
    <w:pPr>
      <w:tabs>
        <w:tab w:val="center" w:pos="4513"/>
        <w:tab w:val="right" w:pos="9026"/>
      </w:tabs>
      <w:spacing w:line="240" w:lineRule="auto"/>
    </w:pPr>
  </w:style>
  <w:style w:type="character" w:customStyle="1" w:styleId="FooterChar">
    <w:name w:val="Footer Char"/>
    <w:basedOn w:val="DefaultParagraphFont"/>
    <w:link w:val="Footer"/>
    <w:uiPriority w:val="99"/>
    <w:rsid w:val="0008479A"/>
  </w:style>
  <w:style w:type="paragraph" w:customStyle="1" w:styleId="paragraph">
    <w:name w:val="paragraph"/>
    <w:basedOn w:val="Normal"/>
    <w:rsid w:val="0008479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08479A"/>
  </w:style>
  <w:style w:type="character" w:customStyle="1" w:styleId="eop">
    <w:name w:val="eop"/>
    <w:basedOn w:val="DefaultParagraphFont"/>
    <w:rsid w:val="0008479A"/>
  </w:style>
  <w:style w:type="character" w:customStyle="1" w:styleId="spellingerror">
    <w:name w:val="spellingerror"/>
    <w:basedOn w:val="DefaultParagraphFont"/>
    <w:rsid w:val="0008479A"/>
  </w:style>
  <w:style w:type="character" w:styleId="Hyperlink">
    <w:name w:val="Hyperlink"/>
    <w:basedOn w:val="DefaultParagraphFont"/>
    <w:uiPriority w:val="99"/>
    <w:unhideWhenUsed/>
    <w:rsid w:val="00A11266"/>
    <w:rPr>
      <w:color w:val="0000FF" w:themeColor="hyperlink"/>
      <w:u w:val="single"/>
    </w:rPr>
  </w:style>
  <w:style w:type="table" w:styleId="TableGrid">
    <w:name w:val="Table Grid"/>
    <w:basedOn w:val="TableNormal"/>
    <w:uiPriority w:val="59"/>
    <w:rsid w:val="00D55D41"/>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83308"/>
    <w:rPr>
      <w:lang w:eastAsia="en-US"/>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B85ECB"/>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C324A"/>
    <w:pPr>
      <w:spacing w:line="240" w:lineRule="auto"/>
    </w:pPr>
  </w:style>
  <w:style w:type="character" w:customStyle="1" w:styleId="UnresolvedMention1">
    <w:name w:val="Unresolved Mention1"/>
    <w:basedOn w:val="DefaultParagraphFont"/>
    <w:uiPriority w:val="99"/>
    <w:semiHidden/>
    <w:unhideWhenUsed/>
    <w:rsid w:val="00E41346"/>
    <w:rPr>
      <w:color w:val="605E5C"/>
      <w:shd w:val="clear" w:color="auto" w:fill="E1DFDD"/>
    </w:rPr>
  </w:style>
  <w:style w:type="paragraph" w:customStyle="1" w:styleId="Default">
    <w:name w:val="Default"/>
    <w:rsid w:val="008D3CDD"/>
    <w:pPr>
      <w:autoSpaceDE w:val="0"/>
      <w:autoSpaceDN w:val="0"/>
      <w:adjustRightInd w:val="0"/>
      <w:spacing w:line="240" w:lineRule="auto"/>
    </w:pPr>
    <w:rPr>
      <w:color w:val="000000"/>
      <w:sz w:val="24"/>
      <w:szCs w:val="24"/>
      <w:lang w:val="en-GB"/>
    </w:rPr>
  </w:style>
  <w:style w:type="character" w:styleId="PageNumber">
    <w:name w:val="page number"/>
    <w:basedOn w:val="DefaultParagraphFont"/>
    <w:uiPriority w:val="99"/>
    <w:semiHidden/>
    <w:unhideWhenUsed/>
    <w:rsid w:val="008A5B86"/>
  </w:style>
  <w:style w:type="character" w:styleId="FollowedHyperlink">
    <w:name w:val="FollowedHyperlink"/>
    <w:basedOn w:val="DefaultParagraphFont"/>
    <w:uiPriority w:val="99"/>
    <w:semiHidden/>
    <w:unhideWhenUsed/>
    <w:rsid w:val="00D57BCD"/>
    <w:rPr>
      <w:color w:val="800080" w:themeColor="followedHyperlink"/>
      <w:u w:val="single"/>
    </w:rPr>
  </w:style>
  <w:style w:type="character" w:customStyle="1" w:styleId="UnresolvedMention2">
    <w:name w:val="Unresolved Mention2"/>
    <w:basedOn w:val="DefaultParagraphFont"/>
    <w:uiPriority w:val="99"/>
    <w:semiHidden/>
    <w:unhideWhenUsed/>
    <w:rsid w:val="002A71CC"/>
    <w:rPr>
      <w:color w:val="605E5C"/>
      <w:shd w:val="clear" w:color="auto" w:fill="E1DFDD"/>
    </w:rPr>
  </w:style>
  <w:style w:type="paragraph" w:styleId="BodyText2">
    <w:name w:val="Body Text 2"/>
    <w:basedOn w:val="Normal"/>
    <w:link w:val="BodyText2Char"/>
    <w:rsid w:val="008472DC"/>
    <w:pPr>
      <w:suppressAutoHyphens/>
      <w:spacing w:line="240" w:lineRule="auto"/>
      <w:jc w:val="both"/>
    </w:pPr>
    <w:rPr>
      <w:rFonts w:ascii="Times New Roman" w:eastAsia="Times New Roman" w:hAnsi="Times New Roman" w:cs="Times New Roman"/>
      <w:sz w:val="24"/>
      <w:szCs w:val="20"/>
      <w:lang w:val="en-GB" w:eastAsia="ar-SA"/>
    </w:rPr>
  </w:style>
  <w:style w:type="character" w:customStyle="1" w:styleId="BodyText2Char">
    <w:name w:val="Body Text 2 Char"/>
    <w:basedOn w:val="DefaultParagraphFont"/>
    <w:link w:val="BodyText2"/>
    <w:rsid w:val="008472DC"/>
    <w:rPr>
      <w:rFonts w:ascii="Times New Roman" w:eastAsia="Times New Roman" w:hAnsi="Times New Roman" w:cs="Times New Roman"/>
      <w:sz w:val="24"/>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258">
      <w:bodyDiv w:val="1"/>
      <w:marLeft w:val="0"/>
      <w:marRight w:val="0"/>
      <w:marTop w:val="0"/>
      <w:marBottom w:val="0"/>
      <w:divBdr>
        <w:top w:val="none" w:sz="0" w:space="0" w:color="auto"/>
        <w:left w:val="none" w:sz="0" w:space="0" w:color="auto"/>
        <w:bottom w:val="none" w:sz="0" w:space="0" w:color="auto"/>
        <w:right w:val="none" w:sz="0" w:space="0" w:color="auto"/>
      </w:divBdr>
    </w:div>
    <w:div w:id="299767752">
      <w:bodyDiv w:val="1"/>
      <w:marLeft w:val="0"/>
      <w:marRight w:val="0"/>
      <w:marTop w:val="0"/>
      <w:marBottom w:val="0"/>
      <w:divBdr>
        <w:top w:val="none" w:sz="0" w:space="0" w:color="auto"/>
        <w:left w:val="none" w:sz="0" w:space="0" w:color="auto"/>
        <w:bottom w:val="none" w:sz="0" w:space="0" w:color="auto"/>
        <w:right w:val="none" w:sz="0" w:space="0" w:color="auto"/>
      </w:divBdr>
    </w:div>
    <w:div w:id="886843700">
      <w:bodyDiv w:val="1"/>
      <w:marLeft w:val="0"/>
      <w:marRight w:val="0"/>
      <w:marTop w:val="0"/>
      <w:marBottom w:val="0"/>
      <w:divBdr>
        <w:top w:val="none" w:sz="0" w:space="0" w:color="auto"/>
        <w:left w:val="none" w:sz="0" w:space="0" w:color="auto"/>
        <w:bottom w:val="none" w:sz="0" w:space="0" w:color="auto"/>
        <w:right w:val="none" w:sz="0" w:space="0" w:color="auto"/>
      </w:divBdr>
    </w:div>
    <w:div w:id="969628253">
      <w:bodyDiv w:val="1"/>
      <w:marLeft w:val="0"/>
      <w:marRight w:val="0"/>
      <w:marTop w:val="0"/>
      <w:marBottom w:val="0"/>
      <w:divBdr>
        <w:top w:val="none" w:sz="0" w:space="0" w:color="auto"/>
        <w:left w:val="none" w:sz="0" w:space="0" w:color="auto"/>
        <w:bottom w:val="none" w:sz="0" w:space="0" w:color="auto"/>
        <w:right w:val="none" w:sz="0" w:space="0" w:color="auto"/>
      </w:divBdr>
      <w:divsChild>
        <w:div w:id="241379702">
          <w:marLeft w:val="0"/>
          <w:marRight w:val="0"/>
          <w:marTop w:val="0"/>
          <w:marBottom w:val="0"/>
          <w:divBdr>
            <w:top w:val="none" w:sz="0" w:space="0" w:color="auto"/>
            <w:left w:val="none" w:sz="0" w:space="0" w:color="auto"/>
            <w:bottom w:val="none" w:sz="0" w:space="0" w:color="auto"/>
            <w:right w:val="none" w:sz="0" w:space="0" w:color="auto"/>
          </w:divBdr>
        </w:div>
        <w:div w:id="483935513">
          <w:marLeft w:val="0"/>
          <w:marRight w:val="0"/>
          <w:marTop w:val="0"/>
          <w:marBottom w:val="0"/>
          <w:divBdr>
            <w:top w:val="none" w:sz="0" w:space="0" w:color="auto"/>
            <w:left w:val="none" w:sz="0" w:space="0" w:color="auto"/>
            <w:bottom w:val="none" w:sz="0" w:space="0" w:color="auto"/>
            <w:right w:val="none" w:sz="0" w:space="0" w:color="auto"/>
          </w:divBdr>
        </w:div>
        <w:div w:id="522669202">
          <w:marLeft w:val="0"/>
          <w:marRight w:val="0"/>
          <w:marTop w:val="0"/>
          <w:marBottom w:val="0"/>
          <w:divBdr>
            <w:top w:val="none" w:sz="0" w:space="0" w:color="auto"/>
            <w:left w:val="none" w:sz="0" w:space="0" w:color="auto"/>
            <w:bottom w:val="none" w:sz="0" w:space="0" w:color="auto"/>
            <w:right w:val="none" w:sz="0" w:space="0" w:color="auto"/>
          </w:divBdr>
        </w:div>
        <w:div w:id="595791523">
          <w:marLeft w:val="0"/>
          <w:marRight w:val="0"/>
          <w:marTop w:val="0"/>
          <w:marBottom w:val="0"/>
          <w:divBdr>
            <w:top w:val="none" w:sz="0" w:space="0" w:color="auto"/>
            <w:left w:val="none" w:sz="0" w:space="0" w:color="auto"/>
            <w:bottom w:val="none" w:sz="0" w:space="0" w:color="auto"/>
            <w:right w:val="none" w:sz="0" w:space="0" w:color="auto"/>
          </w:divBdr>
        </w:div>
        <w:div w:id="1526678195">
          <w:marLeft w:val="0"/>
          <w:marRight w:val="0"/>
          <w:marTop w:val="0"/>
          <w:marBottom w:val="0"/>
          <w:divBdr>
            <w:top w:val="none" w:sz="0" w:space="0" w:color="auto"/>
            <w:left w:val="none" w:sz="0" w:space="0" w:color="auto"/>
            <w:bottom w:val="none" w:sz="0" w:space="0" w:color="auto"/>
            <w:right w:val="none" w:sz="0" w:space="0" w:color="auto"/>
          </w:divBdr>
        </w:div>
        <w:div w:id="1578513569">
          <w:marLeft w:val="0"/>
          <w:marRight w:val="0"/>
          <w:marTop w:val="0"/>
          <w:marBottom w:val="0"/>
          <w:divBdr>
            <w:top w:val="none" w:sz="0" w:space="0" w:color="auto"/>
            <w:left w:val="none" w:sz="0" w:space="0" w:color="auto"/>
            <w:bottom w:val="none" w:sz="0" w:space="0" w:color="auto"/>
            <w:right w:val="none" w:sz="0" w:space="0" w:color="auto"/>
          </w:divBdr>
        </w:div>
      </w:divsChild>
    </w:div>
    <w:div w:id="1009138586">
      <w:bodyDiv w:val="1"/>
      <w:marLeft w:val="0"/>
      <w:marRight w:val="0"/>
      <w:marTop w:val="0"/>
      <w:marBottom w:val="0"/>
      <w:divBdr>
        <w:top w:val="none" w:sz="0" w:space="0" w:color="auto"/>
        <w:left w:val="none" w:sz="0" w:space="0" w:color="auto"/>
        <w:bottom w:val="none" w:sz="0" w:space="0" w:color="auto"/>
        <w:right w:val="none" w:sz="0" w:space="0" w:color="auto"/>
      </w:divBdr>
      <w:divsChild>
        <w:div w:id="2087680971">
          <w:marLeft w:val="547"/>
          <w:marRight w:val="0"/>
          <w:marTop w:val="0"/>
          <w:marBottom w:val="0"/>
          <w:divBdr>
            <w:top w:val="none" w:sz="0" w:space="0" w:color="auto"/>
            <w:left w:val="none" w:sz="0" w:space="0" w:color="auto"/>
            <w:bottom w:val="none" w:sz="0" w:space="0" w:color="auto"/>
            <w:right w:val="none" w:sz="0" w:space="0" w:color="auto"/>
          </w:divBdr>
        </w:div>
      </w:divsChild>
    </w:div>
    <w:div w:id="1184515375">
      <w:bodyDiv w:val="1"/>
      <w:marLeft w:val="0"/>
      <w:marRight w:val="0"/>
      <w:marTop w:val="0"/>
      <w:marBottom w:val="0"/>
      <w:divBdr>
        <w:top w:val="none" w:sz="0" w:space="0" w:color="auto"/>
        <w:left w:val="none" w:sz="0" w:space="0" w:color="auto"/>
        <w:bottom w:val="none" w:sz="0" w:space="0" w:color="auto"/>
        <w:right w:val="none" w:sz="0" w:space="0" w:color="auto"/>
      </w:divBdr>
      <w:divsChild>
        <w:div w:id="379548632">
          <w:marLeft w:val="547"/>
          <w:marRight w:val="0"/>
          <w:marTop w:val="0"/>
          <w:marBottom w:val="0"/>
          <w:divBdr>
            <w:top w:val="none" w:sz="0" w:space="0" w:color="auto"/>
            <w:left w:val="none" w:sz="0" w:space="0" w:color="auto"/>
            <w:bottom w:val="none" w:sz="0" w:space="0" w:color="auto"/>
            <w:right w:val="none" w:sz="0" w:space="0" w:color="auto"/>
          </w:divBdr>
        </w:div>
      </w:divsChild>
    </w:div>
    <w:div w:id="1230533099">
      <w:bodyDiv w:val="1"/>
      <w:marLeft w:val="0"/>
      <w:marRight w:val="0"/>
      <w:marTop w:val="0"/>
      <w:marBottom w:val="0"/>
      <w:divBdr>
        <w:top w:val="none" w:sz="0" w:space="0" w:color="auto"/>
        <w:left w:val="none" w:sz="0" w:space="0" w:color="auto"/>
        <w:bottom w:val="none" w:sz="0" w:space="0" w:color="auto"/>
        <w:right w:val="none" w:sz="0" w:space="0" w:color="auto"/>
      </w:divBdr>
    </w:div>
    <w:div w:id="1249344430">
      <w:bodyDiv w:val="1"/>
      <w:marLeft w:val="0"/>
      <w:marRight w:val="0"/>
      <w:marTop w:val="0"/>
      <w:marBottom w:val="0"/>
      <w:divBdr>
        <w:top w:val="none" w:sz="0" w:space="0" w:color="auto"/>
        <w:left w:val="none" w:sz="0" w:space="0" w:color="auto"/>
        <w:bottom w:val="none" w:sz="0" w:space="0" w:color="auto"/>
        <w:right w:val="none" w:sz="0" w:space="0" w:color="auto"/>
      </w:divBdr>
      <w:divsChild>
        <w:div w:id="503400949">
          <w:marLeft w:val="0"/>
          <w:marRight w:val="0"/>
          <w:marTop w:val="0"/>
          <w:marBottom w:val="0"/>
          <w:divBdr>
            <w:top w:val="none" w:sz="0" w:space="0" w:color="auto"/>
            <w:left w:val="none" w:sz="0" w:space="0" w:color="auto"/>
            <w:bottom w:val="none" w:sz="0" w:space="0" w:color="auto"/>
            <w:right w:val="none" w:sz="0" w:space="0" w:color="auto"/>
          </w:divBdr>
        </w:div>
        <w:div w:id="1050031506">
          <w:marLeft w:val="0"/>
          <w:marRight w:val="0"/>
          <w:marTop w:val="0"/>
          <w:marBottom w:val="0"/>
          <w:divBdr>
            <w:top w:val="none" w:sz="0" w:space="0" w:color="auto"/>
            <w:left w:val="none" w:sz="0" w:space="0" w:color="auto"/>
            <w:bottom w:val="none" w:sz="0" w:space="0" w:color="auto"/>
            <w:right w:val="none" w:sz="0" w:space="0" w:color="auto"/>
          </w:divBdr>
        </w:div>
        <w:div w:id="1613589815">
          <w:marLeft w:val="0"/>
          <w:marRight w:val="0"/>
          <w:marTop w:val="0"/>
          <w:marBottom w:val="0"/>
          <w:divBdr>
            <w:top w:val="none" w:sz="0" w:space="0" w:color="auto"/>
            <w:left w:val="none" w:sz="0" w:space="0" w:color="auto"/>
            <w:bottom w:val="none" w:sz="0" w:space="0" w:color="auto"/>
            <w:right w:val="none" w:sz="0" w:space="0" w:color="auto"/>
          </w:divBdr>
        </w:div>
        <w:div w:id="1767261577">
          <w:marLeft w:val="0"/>
          <w:marRight w:val="0"/>
          <w:marTop w:val="0"/>
          <w:marBottom w:val="0"/>
          <w:divBdr>
            <w:top w:val="none" w:sz="0" w:space="0" w:color="auto"/>
            <w:left w:val="none" w:sz="0" w:space="0" w:color="auto"/>
            <w:bottom w:val="none" w:sz="0" w:space="0" w:color="auto"/>
            <w:right w:val="none" w:sz="0" w:space="0" w:color="auto"/>
          </w:divBdr>
        </w:div>
        <w:div w:id="1930305035">
          <w:marLeft w:val="0"/>
          <w:marRight w:val="0"/>
          <w:marTop w:val="0"/>
          <w:marBottom w:val="0"/>
          <w:divBdr>
            <w:top w:val="none" w:sz="0" w:space="0" w:color="auto"/>
            <w:left w:val="none" w:sz="0" w:space="0" w:color="auto"/>
            <w:bottom w:val="none" w:sz="0" w:space="0" w:color="auto"/>
            <w:right w:val="none" w:sz="0" w:space="0" w:color="auto"/>
          </w:divBdr>
        </w:div>
        <w:div w:id="2127042191">
          <w:marLeft w:val="0"/>
          <w:marRight w:val="0"/>
          <w:marTop w:val="0"/>
          <w:marBottom w:val="0"/>
          <w:divBdr>
            <w:top w:val="none" w:sz="0" w:space="0" w:color="auto"/>
            <w:left w:val="none" w:sz="0" w:space="0" w:color="auto"/>
            <w:bottom w:val="none" w:sz="0" w:space="0" w:color="auto"/>
            <w:right w:val="none" w:sz="0" w:space="0" w:color="auto"/>
          </w:divBdr>
        </w:div>
      </w:divsChild>
    </w:div>
    <w:div w:id="1646006991">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sChild>
        <w:div w:id="467089180">
          <w:marLeft w:val="0"/>
          <w:marRight w:val="0"/>
          <w:marTop w:val="0"/>
          <w:marBottom w:val="0"/>
          <w:divBdr>
            <w:top w:val="none" w:sz="0" w:space="0" w:color="auto"/>
            <w:left w:val="none" w:sz="0" w:space="0" w:color="auto"/>
            <w:bottom w:val="none" w:sz="0" w:space="0" w:color="auto"/>
            <w:right w:val="none" w:sz="0" w:space="0" w:color="auto"/>
          </w:divBdr>
        </w:div>
        <w:div w:id="744228610">
          <w:marLeft w:val="0"/>
          <w:marRight w:val="0"/>
          <w:marTop w:val="0"/>
          <w:marBottom w:val="0"/>
          <w:divBdr>
            <w:top w:val="none" w:sz="0" w:space="0" w:color="auto"/>
            <w:left w:val="none" w:sz="0" w:space="0" w:color="auto"/>
            <w:bottom w:val="none" w:sz="0" w:space="0" w:color="auto"/>
            <w:right w:val="none" w:sz="0" w:space="0" w:color="auto"/>
          </w:divBdr>
        </w:div>
        <w:div w:id="805195727">
          <w:marLeft w:val="0"/>
          <w:marRight w:val="0"/>
          <w:marTop w:val="0"/>
          <w:marBottom w:val="0"/>
          <w:divBdr>
            <w:top w:val="none" w:sz="0" w:space="0" w:color="auto"/>
            <w:left w:val="none" w:sz="0" w:space="0" w:color="auto"/>
            <w:bottom w:val="none" w:sz="0" w:space="0" w:color="auto"/>
            <w:right w:val="none" w:sz="0" w:space="0" w:color="auto"/>
          </w:divBdr>
        </w:div>
        <w:div w:id="1015230462">
          <w:marLeft w:val="0"/>
          <w:marRight w:val="0"/>
          <w:marTop w:val="0"/>
          <w:marBottom w:val="0"/>
          <w:divBdr>
            <w:top w:val="none" w:sz="0" w:space="0" w:color="auto"/>
            <w:left w:val="none" w:sz="0" w:space="0" w:color="auto"/>
            <w:bottom w:val="none" w:sz="0" w:space="0" w:color="auto"/>
            <w:right w:val="none" w:sz="0" w:space="0" w:color="auto"/>
          </w:divBdr>
        </w:div>
        <w:div w:id="1730297287">
          <w:marLeft w:val="0"/>
          <w:marRight w:val="0"/>
          <w:marTop w:val="0"/>
          <w:marBottom w:val="0"/>
          <w:divBdr>
            <w:top w:val="none" w:sz="0" w:space="0" w:color="auto"/>
            <w:left w:val="none" w:sz="0" w:space="0" w:color="auto"/>
            <w:bottom w:val="none" w:sz="0" w:space="0" w:color="auto"/>
            <w:right w:val="none" w:sz="0" w:space="0" w:color="auto"/>
          </w:divBdr>
        </w:div>
      </w:divsChild>
    </w:div>
    <w:div w:id="2097356704">
      <w:bodyDiv w:val="1"/>
      <w:marLeft w:val="0"/>
      <w:marRight w:val="0"/>
      <w:marTop w:val="0"/>
      <w:marBottom w:val="0"/>
      <w:divBdr>
        <w:top w:val="none" w:sz="0" w:space="0" w:color="auto"/>
        <w:left w:val="none" w:sz="0" w:space="0" w:color="auto"/>
        <w:bottom w:val="none" w:sz="0" w:space="0" w:color="auto"/>
        <w:right w:val="none" w:sz="0" w:space="0" w:color="auto"/>
      </w:divBdr>
      <w:divsChild>
        <w:div w:id="2132853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ymouth.ac.uk/student-life/your-studies/essential-information/regulations/plagiarism" TargetMode="External"/><Relationship Id="rId18" Type="http://schemas.openxmlformats.org/officeDocument/2006/relationships/hyperlink" Target="http://www.citethemrightonline.com.plymouth.idm.oclc.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plymouth.ac.uk/uploads/production/document/path/7/7741/Extenuating_Circumstances_Policy_and_Procedures.pdf" TargetMode="External"/><Relationship Id="rId17" Type="http://schemas.openxmlformats.org/officeDocument/2006/relationships/hyperlink" Target="http://plymouth.libguides.com/referencing" TargetMode="External"/><Relationship Id="rId2" Type="http://schemas.openxmlformats.org/officeDocument/2006/relationships/customXml" Target="../customXml/item2.xml"/><Relationship Id="rId16" Type="http://schemas.openxmlformats.org/officeDocument/2006/relationships/hyperlink" Target="https://guides.turnitin.com/01_Manuals_and_Guides/Student/Student_User_Man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turnitinuk.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ymouth.ac.uk/student-life/your-studies/essential-information/exams/exam-rules-and-regulations/examination-off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53d3fe1-d350-40fb-a4ff-eefd410fb20d">
      <Terms xmlns="http://schemas.microsoft.com/office/infopath/2007/PartnerControls"/>
    </lcf76f155ced4ddcb4097134ff3c332f>
    <TaxCatchAll xmlns="89e50f9b-d687-48d2-ac14-a850e9ea86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232E3019DC804EBFB17FA4ECAADEE7" ma:contentTypeVersion="16" ma:contentTypeDescription="Create a new document." ma:contentTypeScope="" ma:versionID="bb4c8a5e61634d0826d16ff892fa02bd">
  <xsd:schema xmlns:xsd="http://www.w3.org/2001/XMLSchema" xmlns:xs="http://www.w3.org/2001/XMLSchema" xmlns:p="http://schemas.microsoft.com/office/2006/metadata/properties" xmlns:ns2="353d3fe1-d350-40fb-a4ff-eefd410fb20d" xmlns:ns3="89e50f9b-d687-48d2-ac14-a850e9ea868f" xmlns:ns4="f1ed7b20-63a8-4944-b671-b430d3d512f1" targetNamespace="http://schemas.microsoft.com/office/2006/metadata/properties" ma:root="true" ma:fieldsID="00ceb44a8875fea99fcc34f732df858b" ns2:_="" ns3:_="" ns4:_="">
    <xsd:import namespace="353d3fe1-d350-40fb-a4ff-eefd410fb20d"/>
    <xsd:import namespace="89e50f9b-d687-48d2-ac14-a850e9ea868f"/>
    <xsd:import namespace="f1ed7b20-63a8-4944-b671-b430d3d512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d3fe1-d350-40fb-a4ff-eefd410fb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e50f9b-d687-48d2-ac14-a850e9ea868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cb90f53-2264-40b2-91b0-e36ddc84d7eb}" ma:internalName="TaxCatchAll" ma:showField="CatchAllData" ma:web="f1ed7b20-63a8-4944-b671-b430d3d512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1ed7b20-63a8-4944-b671-b430d3d512f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D2416F-058A-4EF3-9C3D-A5C150442873}">
  <ds:schemaRefs>
    <ds:schemaRef ds:uri="http://schemas.openxmlformats.org/officeDocument/2006/bibliography"/>
  </ds:schemaRefs>
</ds:datastoreItem>
</file>

<file path=customXml/itemProps2.xml><?xml version="1.0" encoding="utf-8"?>
<ds:datastoreItem xmlns:ds="http://schemas.openxmlformats.org/officeDocument/2006/customXml" ds:itemID="{A7CEE98F-C927-4C06-B71B-9F99C6010747}">
  <ds:schemaRefs>
    <ds:schemaRef ds:uri="http://schemas.microsoft.com/office/2006/metadata/properties"/>
    <ds:schemaRef ds:uri="http://schemas.microsoft.com/office/infopath/2007/PartnerControls"/>
    <ds:schemaRef ds:uri="353d3fe1-d350-40fb-a4ff-eefd410fb20d"/>
    <ds:schemaRef ds:uri="89e50f9b-d687-48d2-ac14-a850e9ea868f"/>
  </ds:schemaRefs>
</ds:datastoreItem>
</file>

<file path=customXml/itemProps3.xml><?xml version="1.0" encoding="utf-8"?>
<ds:datastoreItem xmlns:ds="http://schemas.openxmlformats.org/officeDocument/2006/customXml" ds:itemID="{A0F27983-3E4F-47B7-B82B-996106900861}">
  <ds:schemaRefs>
    <ds:schemaRef ds:uri="http://schemas.microsoft.com/sharepoint/v3/contenttype/forms"/>
  </ds:schemaRefs>
</ds:datastoreItem>
</file>

<file path=customXml/itemProps4.xml><?xml version="1.0" encoding="utf-8"?>
<ds:datastoreItem xmlns:ds="http://schemas.openxmlformats.org/officeDocument/2006/customXml" ds:itemID="{9A2E7B2C-E2DF-485C-BF61-F7C8E2FC7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d3fe1-d350-40fb-a4ff-eefd410fb20d"/>
    <ds:schemaRef ds:uri="89e50f9b-d687-48d2-ac14-a850e9ea868f"/>
    <ds:schemaRef ds:uri="f1ed7b20-63a8-4944-b671-b430d3d51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Watson</dc:creator>
  <cp:keywords/>
  <dc:description/>
  <cp:lastModifiedBy>Thomas Wennekers</cp:lastModifiedBy>
  <cp:revision>74</cp:revision>
  <dcterms:created xsi:type="dcterms:W3CDTF">2020-08-05T10:40:00Z</dcterms:created>
  <dcterms:modified xsi:type="dcterms:W3CDTF">2023-02-07T13:32:00Z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0x01010016232E3019DC804EBFB17FA4ECAADEE7</vt:lpwstr>
  </property>
</Properties>
</file>