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7A749" w14:textId="77777777" w:rsidR="008A50DB" w:rsidRPr="008A50DB" w:rsidRDefault="008A50DB" w:rsidP="008A50DB">
      <w:pPr>
        <w:pStyle w:val="Ttulo1"/>
        <w:spacing w:before="0"/>
        <w:jc w:val="center"/>
        <w:rPr>
          <w:rStyle w:val="task-body-header-title-text"/>
          <w:rFonts w:asciiTheme="minorHAnsi" w:hAnsiTheme="minorHAnsi" w:cstheme="minorHAnsi"/>
          <w:color w:val="3D464D"/>
          <w:spacing w:val="-8"/>
        </w:rPr>
      </w:pPr>
      <w:r w:rsidRPr="008A50DB">
        <w:rPr>
          <w:rStyle w:val="task-body-header-title-text"/>
          <w:rFonts w:asciiTheme="minorHAnsi" w:hAnsiTheme="minorHAnsi" w:cstheme="minorHAnsi"/>
          <w:color w:val="3D464D"/>
          <w:spacing w:val="-8"/>
        </w:rPr>
        <w:t>Para saber mais: escolhendo as cores do projeto</w:t>
      </w:r>
    </w:p>
    <w:p w14:paraId="37DAD2ED" w14:textId="77777777" w:rsidR="008A50DB" w:rsidRPr="008A50DB" w:rsidRDefault="008A50DB" w:rsidP="008A50DB"/>
    <w:p w14:paraId="3878DD88" w14:textId="77777777" w:rsidR="008A50DB" w:rsidRPr="008A50DB" w:rsidRDefault="008A50DB" w:rsidP="008A50DB">
      <w:pPr>
        <w:pStyle w:val="NormalWeb"/>
        <w:spacing w:before="0" w:beforeAutospacing="0" w:after="0" w:afterAutospacing="0" w:line="473" w:lineRule="atLeast"/>
        <w:rPr>
          <w:rFonts w:asciiTheme="minorHAnsi" w:hAnsiTheme="minorHAnsi" w:cstheme="minorHAnsi"/>
          <w:color w:val="3D464D"/>
        </w:rPr>
      </w:pPr>
      <w:r w:rsidRPr="008A50DB">
        <w:rPr>
          <w:rFonts w:asciiTheme="minorHAnsi" w:hAnsiTheme="minorHAnsi" w:cstheme="minorHAnsi"/>
          <w:color w:val="3D464D"/>
        </w:rPr>
        <w:t>Chegou a hora de colocar as mãos na massa. Desafiamos você a escolher cores para o seu projeto, pois uma paleta é essencial para providenciar uma boa experiência de usuário e enriquecer a identidade de sua página. E para te ajudar com esse desafio, separamos alguns sites.</w:t>
      </w:r>
    </w:p>
    <w:p w14:paraId="0FD78107" w14:textId="77777777" w:rsidR="008A50DB" w:rsidRPr="008A50DB" w:rsidRDefault="008A50DB" w:rsidP="008A50DB">
      <w:pPr>
        <w:pStyle w:val="Ttulo2"/>
        <w:spacing w:before="675" w:beforeAutospacing="0" w:after="0" w:afterAutospacing="0" w:line="473" w:lineRule="atLeast"/>
        <w:rPr>
          <w:rFonts w:asciiTheme="minorHAnsi" w:hAnsiTheme="minorHAnsi" w:cstheme="minorHAnsi"/>
          <w:color w:val="3D464D"/>
          <w:spacing w:val="-8"/>
          <w:sz w:val="24"/>
          <w:szCs w:val="24"/>
        </w:rPr>
      </w:pPr>
      <w:proofErr w:type="spellStart"/>
      <w:r w:rsidRPr="008A50DB">
        <w:rPr>
          <w:rFonts w:asciiTheme="minorHAnsi" w:hAnsiTheme="minorHAnsi" w:cstheme="minorHAnsi"/>
          <w:color w:val="3D464D"/>
          <w:spacing w:val="-8"/>
          <w:sz w:val="24"/>
          <w:szCs w:val="24"/>
        </w:rPr>
        <w:t>Coolors</w:t>
      </w:r>
      <w:proofErr w:type="spellEnd"/>
    </w:p>
    <w:p w14:paraId="597D9C1E" w14:textId="77777777" w:rsidR="008A50DB" w:rsidRPr="008A50DB" w:rsidRDefault="008A50DB" w:rsidP="008A50DB">
      <w:pPr>
        <w:pStyle w:val="NormalWeb"/>
        <w:spacing w:before="0" w:beforeAutospacing="0" w:after="0" w:afterAutospacing="0" w:line="473" w:lineRule="atLeast"/>
        <w:rPr>
          <w:rFonts w:asciiTheme="minorHAnsi" w:hAnsiTheme="minorHAnsi" w:cstheme="minorHAnsi"/>
          <w:color w:val="3D464D"/>
        </w:rPr>
      </w:pPr>
      <w:r w:rsidRPr="008A50DB">
        <w:rPr>
          <w:rFonts w:asciiTheme="minorHAnsi" w:hAnsiTheme="minorHAnsi" w:cstheme="minorHAnsi"/>
          <w:color w:val="3D464D"/>
        </w:rPr>
        <w:t>O </w:t>
      </w:r>
      <w:proofErr w:type="spellStart"/>
      <w:r w:rsidRPr="008A50DB">
        <w:rPr>
          <w:rFonts w:asciiTheme="minorHAnsi" w:hAnsiTheme="minorHAnsi" w:cstheme="minorHAnsi"/>
          <w:color w:val="3D464D"/>
        </w:rPr>
        <w:fldChar w:fldCharType="begin"/>
      </w:r>
      <w:r w:rsidRPr="008A50DB">
        <w:rPr>
          <w:rFonts w:asciiTheme="minorHAnsi" w:hAnsiTheme="minorHAnsi" w:cstheme="minorHAnsi"/>
          <w:color w:val="3D464D"/>
        </w:rPr>
        <w:instrText>HYPERLINK "https://coolors.co/" \t "_blank"</w:instrText>
      </w:r>
      <w:r w:rsidRPr="008A50DB">
        <w:rPr>
          <w:rFonts w:asciiTheme="minorHAnsi" w:hAnsiTheme="minorHAnsi" w:cstheme="minorHAnsi"/>
          <w:color w:val="3D464D"/>
        </w:rPr>
      </w:r>
      <w:r w:rsidRPr="008A50DB">
        <w:rPr>
          <w:rFonts w:asciiTheme="minorHAnsi" w:hAnsiTheme="minorHAnsi" w:cstheme="minorHAnsi"/>
          <w:color w:val="3D464D"/>
        </w:rPr>
        <w:fldChar w:fldCharType="separate"/>
      </w:r>
      <w:r w:rsidRPr="008A50DB">
        <w:rPr>
          <w:rStyle w:val="Hyperlink"/>
          <w:rFonts w:asciiTheme="minorHAnsi" w:hAnsiTheme="minorHAnsi" w:cstheme="minorHAnsi"/>
        </w:rPr>
        <w:t>Coolors</w:t>
      </w:r>
      <w:proofErr w:type="spellEnd"/>
      <w:r w:rsidRPr="008A50DB">
        <w:rPr>
          <w:rFonts w:asciiTheme="minorHAnsi" w:hAnsiTheme="minorHAnsi" w:cstheme="minorHAnsi"/>
          <w:color w:val="3D464D"/>
        </w:rPr>
        <w:fldChar w:fldCharType="end"/>
      </w:r>
      <w:r w:rsidRPr="008A50DB">
        <w:rPr>
          <w:rFonts w:asciiTheme="minorHAnsi" w:hAnsiTheme="minorHAnsi" w:cstheme="minorHAnsi"/>
          <w:color w:val="3D464D"/>
        </w:rPr>
        <w:t> possui uma interface bem clara. Com a barra de espaço do seu teclado, você consegue criar várias combinações, e uma das funções mais legais é a opção travar, que você pode usar se gostar de apenas uma cor, e assim que você clica nela, consegue continuar elaborando outras combinações levando em conta a cor que você escolheu.</w:t>
      </w:r>
    </w:p>
    <w:p w14:paraId="42DB1C0A" w14:textId="40608ECE" w:rsidR="008A50DB" w:rsidRPr="008A50DB" w:rsidRDefault="008A50DB" w:rsidP="008A50DB">
      <w:pPr>
        <w:pStyle w:val="NormalWeb"/>
        <w:spacing w:before="360" w:beforeAutospacing="0" w:after="360" w:afterAutospacing="0" w:line="473" w:lineRule="atLeast"/>
        <w:rPr>
          <w:rFonts w:asciiTheme="minorHAnsi" w:hAnsiTheme="minorHAnsi" w:cstheme="minorHAnsi"/>
          <w:color w:val="3D464D"/>
        </w:rPr>
      </w:pPr>
      <w:r w:rsidRPr="008A50DB">
        <w:rPr>
          <w:rFonts w:asciiTheme="minorHAnsi" w:hAnsiTheme="minorHAnsi" w:cstheme="minorHAnsi"/>
          <w:noProof/>
          <w:color w:val="3D464D"/>
        </w:rPr>
        <w:drawing>
          <wp:inline distT="0" distB="0" distL="0" distR="0" wp14:anchorId="63CCDDA6" wp14:editId="5DCA991B">
            <wp:extent cx="5400040" cy="1581150"/>
            <wp:effectExtent l="0" t="0" r="0" b="0"/>
            <wp:docPr id="1705731366" name="Imagem 7" descr="Tela do seletor de paleta de cores do site Cool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la do seletor de paleta de cores do site Coolor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F901C" w14:textId="77777777" w:rsidR="008A50DB" w:rsidRPr="008A50DB" w:rsidRDefault="008A50DB" w:rsidP="008A50DB">
      <w:pPr>
        <w:pStyle w:val="Ttulo2"/>
        <w:spacing w:before="675" w:beforeAutospacing="0" w:after="0" w:afterAutospacing="0" w:line="473" w:lineRule="atLeast"/>
        <w:rPr>
          <w:rFonts w:asciiTheme="minorHAnsi" w:hAnsiTheme="minorHAnsi" w:cstheme="minorHAnsi"/>
          <w:color w:val="3D464D"/>
          <w:spacing w:val="-8"/>
          <w:sz w:val="24"/>
          <w:szCs w:val="24"/>
        </w:rPr>
      </w:pPr>
      <w:r w:rsidRPr="008A50DB">
        <w:rPr>
          <w:rFonts w:asciiTheme="minorHAnsi" w:hAnsiTheme="minorHAnsi" w:cstheme="minorHAnsi"/>
          <w:color w:val="3D464D"/>
          <w:spacing w:val="-8"/>
          <w:sz w:val="24"/>
          <w:szCs w:val="24"/>
        </w:rPr>
        <w:t>Adobe Color</w:t>
      </w:r>
    </w:p>
    <w:p w14:paraId="37D87244" w14:textId="77777777" w:rsidR="008A50DB" w:rsidRPr="008A50DB" w:rsidRDefault="008A50DB" w:rsidP="008A50DB">
      <w:pPr>
        <w:pStyle w:val="NormalWeb"/>
        <w:spacing w:before="0" w:beforeAutospacing="0" w:after="0" w:afterAutospacing="0" w:line="473" w:lineRule="atLeast"/>
        <w:rPr>
          <w:rFonts w:asciiTheme="minorHAnsi" w:hAnsiTheme="minorHAnsi" w:cstheme="minorHAnsi"/>
          <w:color w:val="3D464D"/>
        </w:rPr>
      </w:pPr>
      <w:r w:rsidRPr="008A50DB">
        <w:rPr>
          <w:rFonts w:asciiTheme="minorHAnsi" w:hAnsiTheme="minorHAnsi" w:cstheme="minorHAnsi"/>
          <w:color w:val="3D464D"/>
        </w:rPr>
        <w:t>O </w:t>
      </w:r>
      <w:hyperlink r:id="rId6" w:tgtFrame="_blank" w:history="1">
        <w:r w:rsidRPr="008A50DB">
          <w:rPr>
            <w:rStyle w:val="Hyperlink"/>
            <w:rFonts w:asciiTheme="minorHAnsi" w:hAnsiTheme="minorHAnsi" w:cstheme="minorHAnsi"/>
          </w:rPr>
          <w:t>Adobe color</w:t>
        </w:r>
      </w:hyperlink>
      <w:r w:rsidRPr="008A50DB">
        <w:rPr>
          <w:rFonts w:asciiTheme="minorHAnsi" w:hAnsiTheme="minorHAnsi" w:cstheme="minorHAnsi"/>
          <w:color w:val="3D464D"/>
        </w:rPr>
        <w:t> apresenta um Color Wheel (roda de cores) que pode ser ajustado de maneiras variadas para obter uma harmonia de cores, e você pode aplicar diversas regras de harmonia de cores, como o modo análogo, monocromático, tríade, complementar, quadrado, composto, entre outros.</w:t>
      </w:r>
    </w:p>
    <w:p w14:paraId="05A46A5B" w14:textId="665EF603" w:rsidR="008A50DB" w:rsidRPr="008A50DB" w:rsidRDefault="008A50DB" w:rsidP="008A50DB">
      <w:pPr>
        <w:pStyle w:val="NormalWeb"/>
        <w:spacing w:before="360" w:beforeAutospacing="0" w:after="360" w:afterAutospacing="0" w:line="473" w:lineRule="atLeast"/>
        <w:rPr>
          <w:rFonts w:asciiTheme="minorHAnsi" w:hAnsiTheme="minorHAnsi" w:cstheme="minorHAnsi"/>
          <w:color w:val="3D464D"/>
        </w:rPr>
      </w:pPr>
      <w:r w:rsidRPr="008A50DB">
        <w:rPr>
          <w:rFonts w:asciiTheme="minorHAnsi" w:hAnsiTheme="minorHAnsi" w:cstheme="minorHAnsi"/>
          <w:noProof/>
          <w:color w:val="3D464D"/>
        </w:rPr>
        <w:lastRenderedPageBreak/>
        <w:drawing>
          <wp:inline distT="0" distB="0" distL="0" distR="0" wp14:anchorId="45602815" wp14:editId="418D5768">
            <wp:extent cx="5400040" cy="2346325"/>
            <wp:effectExtent l="0" t="0" r="0" b="0"/>
            <wp:docPr id="1687615551" name="Imagem 6" descr="Tela da roda de cores do site Adobe Color, onde as paletas de cores se modificam ao selecionar opções como “monocromático” e “complementar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la da roda de cores do site Adobe Color, onde as paletas de cores se modificam ao selecionar opções como “monocromático” e “complementar”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DBC2" w14:textId="77777777" w:rsidR="008A50DB" w:rsidRPr="008A50DB" w:rsidRDefault="008A50DB" w:rsidP="008A50DB">
      <w:pPr>
        <w:pStyle w:val="Ttulo2"/>
        <w:spacing w:before="675" w:beforeAutospacing="0" w:after="0" w:afterAutospacing="0" w:line="473" w:lineRule="atLeast"/>
        <w:rPr>
          <w:rFonts w:asciiTheme="minorHAnsi" w:hAnsiTheme="minorHAnsi" w:cstheme="minorHAnsi"/>
          <w:color w:val="3D464D"/>
          <w:spacing w:val="-8"/>
          <w:sz w:val="24"/>
          <w:szCs w:val="24"/>
        </w:rPr>
      </w:pPr>
      <w:r w:rsidRPr="008A50DB">
        <w:rPr>
          <w:rFonts w:asciiTheme="minorHAnsi" w:hAnsiTheme="minorHAnsi" w:cstheme="minorHAnsi"/>
          <w:color w:val="3D464D"/>
          <w:spacing w:val="-8"/>
          <w:sz w:val="24"/>
          <w:szCs w:val="24"/>
        </w:rPr>
        <w:t>Color Hunt</w:t>
      </w:r>
    </w:p>
    <w:p w14:paraId="434B6BE1" w14:textId="77777777" w:rsidR="008A50DB" w:rsidRPr="008A50DB" w:rsidRDefault="008A50DB" w:rsidP="008A50DB">
      <w:pPr>
        <w:pStyle w:val="NormalWeb"/>
        <w:spacing w:before="0" w:beforeAutospacing="0" w:after="0" w:afterAutospacing="0" w:line="473" w:lineRule="atLeast"/>
        <w:rPr>
          <w:rFonts w:asciiTheme="minorHAnsi" w:hAnsiTheme="minorHAnsi" w:cstheme="minorHAnsi"/>
          <w:color w:val="3D464D"/>
        </w:rPr>
      </w:pPr>
      <w:r w:rsidRPr="008A50DB">
        <w:rPr>
          <w:rFonts w:asciiTheme="minorHAnsi" w:hAnsiTheme="minorHAnsi" w:cstheme="minorHAnsi"/>
          <w:color w:val="3D464D"/>
        </w:rPr>
        <w:t>O </w:t>
      </w:r>
      <w:hyperlink r:id="rId8" w:tgtFrame="_blank" w:history="1">
        <w:r w:rsidRPr="008A50DB">
          <w:rPr>
            <w:rStyle w:val="Hyperlink"/>
            <w:rFonts w:asciiTheme="minorHAnsi" w:hAnsiTheme="minorHAnsi" w:cstheme="minorHAnsi"/>
          </w:rPr>
          <w:t>Color Hunt</w:t>
        </w:r>
      </w:hyperlink>
      <w:r w:rsidRPr="008A50DB">
        <w:rPr>
          <w:rFonts w:asciiTheme="minorHAnsi" w:hAnsiTheme="minorHAnsi" w:cstheme="minorHAnsi"/>
          <w:color w:val="3D464D"/>
        </w:rPr>
        <w:t> dispõe de diversas paletas elaboradas. Você consegue encontrar a combinação que mais te agrada e consegue buscar por palavras-chave como pastel, vintage, neon e assim por diante. E caso não encontre nenhuma que te agrade, você consegue criar a sua própria paleta clicando nos três pontinhos do canto superior direito da página.</w:t>
      </w:r>
    </w:p>
    <w:p w14:paraId="3F767EBD" w14:textId="6E736970" w:rsidR="008A50DB" w:rsidRDefault="008A50DB" w:rsidP="008A50DB">
      <w:pPr>
        <w:pStyle w:val="NormalWeb"/>
        <w:spacing w:before="360" w:beforeAutospacing="0" w:after="360" w:afterAutospacing="0" w:line="473" w:lineRule="atLeast"/>
        <w:rPr>
          <w:rFonts w:asciiTheme="minorHAnsi" w:hAnsiTheme="minorHAnsi" w:cstheme="minorHAnsi"/>
          <w:color w:val="3D464D"/>
        </w:rPr>
      </w:pPr>
      <w:r w:rsidRPr="008A50DB">
        <w:rPr>
          <w:rFonts w:asciiTheme="minorHAnsi" w:hAnsiTheme="minorHAnsi" w:cstheme="minorHAnsi"/>
          <w:noProof/>
          <w:color w:val="3D464D"/>
        </w:rPr>
        <w:drawing>
          <wp:inline distT="0" distB="0" distL="0" distR="0" wp14:anchorId="14EE945C" wp14:editId="60D53587">
            <wp:extent cx="5400040" cy="2872105"/>
            <wp:effectExtent l="0" t="0" r="0" b="4445"/>
            <wp:docPr id="1023673965" name="Imagem 5" descr="Rolagem da tela com várias opções de paletas de cores do site Color H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olagem da tela com várias opções de paletas de cores do site Color Hu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95FAA" w14:textId="77777777" w:rsidR="008A50DB" w:rsidRPr="008A50DB" w:rsidRDefault="008A50DB" w:rsidP="008A50DB">
      <w:pPr>
        <w:pStyle w:val="NormalWeb"/>
        <w:spacing w:before="360" w:beforeAutospacing="0" w:after="360" w:afterAutospacing="0" w:line="473" w:lineRule="atLeast"/>
        <w:rPr>
          <w:rFonts w:asciiTheme="minorHAnsi" w:hAnsiTheme="minorHAnsi" w:cstheme="minorHAnsi"/>
          <w:color w:val="3D464D"/>
        </w:rPr>
      </w:pPr>
    </w:p>
    <w:p w14:paraId="3FE8F6FF" w14:textId="77777777" w:rsidR="008A50DB" w:rsidRPr="008A50DB" w:rsidRDefault="008A50DB" w:rsidP="008A50DB">
      <w:pPr>
        <w:pStyle w:val="Ttulo2"/>
        <w:spacing w:before="675" w:beforeAutospacing="0" w:after="0" w:afterAutospacing="0" w:line="473" w:lineRule="atLeast"/>
        <w:rPr>
          <w:rFonts w:asciiTheme="minorHAnsi" w:hAnsiTheme="minorHAnsi" w:cstheme="minorHAnsi"/>
          <w:color w:val="3D464D"/>
          <w:spacing w:val="-8"/>
          <w:sz w:val="24"/>
          <w:szCs w:val="24"/>
        </w:rPr>
      </w:pPr>
      <w:r w:rsidRPr="008A50DB">
        <w:rPr>
          <w:rFonts w:asciiTheme="minorHAnsi" w:hAnsiTheme="minorHAnsi" w:cstheme="minorHAnsi"/>
          <w:color w:val="3D464D"/>
          <w:spacing w:val="-8"/>
          <w:sz w:val="24"/>
          <w:szCs w:val="24"/>
        </w:rPr>
        <w:lastRenderedPageBreak/>
        <w:t>Color Tool - Material Design</w:t>
      </w:r>
    </w:p>
    <w:p w14:paraId="67586269" w14:textId="77777777" w:rsidR="008A50DB" w:rsidRPr="008A50DB" w:rsidRDefault="008A50DB" w:rsidP="008A50DB">
      <w:pPr>
        <w:pStyle w:val="NormalWeb"/>
        <w:spacing w:before="0" w:beforeAutospacing="0" w:after="0" w:afterAutospacing="0" w:line="473" w:lineRule="atLeast"/>
        <w:rPr>
          <w:rFonts w:asciiTheme="minorHAnsi" w:hAnsiTheme="minorHAnsi" w:cstheme="minorHAnsi"/>
          <w:color w:val="3D464D"/>
        </w:rPr>
      </w:pPr>
      <w:r w:rsidRPr="008A50DB">
        <w:rPr>
          <w:rFonts w:asciiTheme="minorHAnsi" w:hAnsiTheme="minorHAnsi" w:cstheme="minorHAnsi"/>
          <w:color w:val="3D464D"/>
        </w:rPr>
        <w:t>O </w:t>
      </w:r>
      <w:hyperlink r:id="rId10" w:anchor="!/?view.left=0&amp;view.right=0&amp;primary.color=6002ee" w:tgtFrame="_blank" w:history="1">
        <w:r w:rsidRPr="008A50DB">
          <w:rPr>
            <w:rStyle w:val="Hyperlink"/>
            <w:rFonts w:asciiTheme="minorHAnsi" w:hAnsiTheme="minorHAnsi" w:cstheme="minorHAnsi"/>
          </w:rPr>
          <w:t>Color Tool</w:t>
        </w:r>
      </w:hyperlink>
      <w:r w:rsidRPr="008A50DB">
        <w:rPr>
          <w:rFonts w:asciiTheme="minorHAnsi" w:hAnsiTheme="minorHAnsi" w:cstheme="minorHAnsi"/>
          <w:color w:val="3D464D"/>
        </w:rPr>
        <w:t> é ótimo para criar, compartilhar e aplicar paletas de cores à interface do usuário, bem como é possível medir o nível de acessibilidade de qualquer combinação de cores na aba </w:t>
      </w:r>
      <w:proofErr w:type="spellStart"/>
      <w:r w:rsidRPr="008A50DB">
        <w:rPr>
          <w:rStyle w:val="nfase"/>
          <w:rFonts w:asciiTheme="minorHAnsi" w:hAnsiTheme="minorHAnsi" w:cstheme="minorHAnsi"/>
          <w:color w:val="3D464D"/>
        </w:rPr>
        <w:t>accessibility</w:t>
      </w:r>
      <w:proofErr w:type="spellEnd"/>
      <w:r w:rsidRPr="008A50DB">
        <w:rPr>
          <w:rFonts w:asciiTheme="minorHAnsi" w:hAnsiTheme="minorHAnsi" w:cstheme="minorHAnsi"/>
          <w:color w:val="3D464D"/>
        </w:rPr>
        <w:t>.</w:t>
      </w:r>
    </w:p>
    <w:p w14:paraId="44C444D0" w14:textId="6BBF446F" w:rsidR="008A50DB" w:rsidRPr="008A50DB" w:rsidRDefault="008A50DB" w:rsidP="008A50DB">
      <w:pPr>
        <w:pStyle w:val="NormalWeb"/>
        <w:spacing w:before="360" w:beforeAutospacing="0" w:after="360" w:afterAutospacing="0" w:line="473" w:lineRule="atLeast"/>
        <w:rPr>
          <w:rFonts w:asciiTheme="minorHAnsi" w:hAnsiTheme="minorHAnsi" w:cstheme="minorHAnsi"/>
          <w:color w:val="3D464D"/>
        </w:rPr>
      </w:pPr>
      <w:r w:rsidRPr="008A50DB">
        <w:rPr>
          <w:rFonts w:asciiTheme="minorHAnsi" w:hAnsiTheme="minorHAnsi" w:cstheme="minorHAnsi"/>
          <w:noProof/>
          <w:color w:val="3D464D"/>
        </w:rPr>
        <w:drawing>
          <wp:inline distT="0" distB="0" distL="0" distR="0" wp14:anchorId="1FBE4206" wp14:editId="514F56BC">
            <wp:extent cx="5400040" cy="2444750"/>
            <wp:effectExtent l="0" t="0" r="0" b="0"/>
            <wp:docPr id="756066486" name="Imagem 4" descr="Tela do seletor de paleta de cores do site Color Tool - Material Design, no qual é possível simular a interface de um aplicativo e modificar a paleta de c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ela do seletor de paleta de cores do site Color Tool - Material Design, no qual é possível simular a interface de um aplicativo e modificar a paleta de cor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472D3" w14:textId="77044553" w:rsidR="00C9171D" w:rsidRPr="008A50DB" w:rsidRDefault="008A50DB" w:rsidP="008A50DB">
      <w:pPr>
        <w:pStyle w:val="NormalWeb"/>
        <w:spacing w:before="0" w:beforeAutospacing="0" w:after="0" w:afterAutospacing="0" w:line="473" w:lineRule="atLeast"/>
        <w:rPr>
          <w:rStyle w:val="CdigoHTML"/>
          <w:rFonts w:asciiTheme="minorHAnsi" w:hAnsiTheme="minorHAnsi" w:cstheme="minorHAnsi"/>
          <w:color w:val="3D464D"/>
          <w:sz w:val="24"/>
          <w:szCs w:val="24"/>
        </w:rPr>
      </w:pPr>
      <w:r w:rsidRPr="008A50DB">
        <w:rPr>
          <w:rFonts w:asciiTheme="minorHAnsi" w:hAnsiTheme="minorHAnsi" w:cstheme="minorHAnsi"/>
          <w:color w:val="3D464D"/>
        </w:rPr>
        <w:t>São opções incríveis, não é? Se você conhece algum outro site nesse estilo pode indicar no fórum ou no </w:t>
      </w:r>
      <w:proofErr w:type="spellStart"/>
      <w:r w:rsidRPr="008A50DB">
        <w:rPr>
          <w:rFonts w:asciiTheme="minorHAnsi" w:hAnsiTheme="minorHAnsi" w:cstheme="minorHAnsi"/>
          <w:color w:val="3D464D"/>
        </w:rPr>
        <w:fldChar w:fldCharType="begin"/>
      </w:r>
      <w:r w:rsidRPr="008A50DB">
        <w:rPr>
          <w:rFonts w:asciiTheme="minorHAnsi" w:hAnsiTheme="minorHAnsi" w:cstheme="minorHAnsi"/>
          <w:color w:val="3D464D"/>
        </w:rPr>
        <w:instrText>HYPERLINK "https://discord.gg/QeBdgAjXnn" \t "_blank"</w:instrText>
      </w:r>
      <w:r w:rsidRPr="008A50DB">
        <w:rPr>
          <w:rFonts w:asciiTheme="minorHAnsi" w:hAnsiTheme="minorHAnsi" w:cstheme="minorHAnsi"/>
          <w:color w:val="3D464D"/>
        </w:rPr>
      </w:r>
      <w:r w:rsidRPr="008A50DB">
        <w:rPr>
          <w:rFonts w:asciiTheme="minorHAnsi" w:hAnsiTheme="minorHAnsi" w:cstheme="minorHAnsi"/>
          <w:color w:val="3D464D"/>
        </w:rPr>
        <w:fldChar w:fldCharType="separate"/>
      </w:r>
      <w:r w:rsidRPr="008A50DB">
        <w:rPr>
          <w:rStyle w:val="Hyperlink"/>
          <w:rFonts w:asciiTheme="minorHAnsi" w:hAnsiTheme="minorHAnsi" w:cstheme="minorHAnsi"/>
        </w:rPr>
        <w:t>Discord</w:t>
      </w:r>
      <w:proofErr w:type="spellEnd"/>
      <w:r w:rsidRPr="008A50DB">
        <w:rPr>
          <w:rStyle w:val="Hyperlink"/>
          <w:rFonts w:asciiTheme="minorHAnsi" w:hAnsiTheme="minorHAnsi" w:cstheme="minorHAnsi"/>
        </w:rPr>
        <w:t xml:space="preserve"> da </w:t>
      </w:r>
      <w:proofErr w:type="spellStart"/>
      <w:r w:rsidRPr="008A50DB">
        <w:rPr>
          <w:rStyle w:val="Hyperlink"/>
          <w:rFonts w:asciiTheme="minorHAnsi" w:hAnsiTheme="minorHAnsi" w:cstheme="minorHAnsi"/>
        </w:rPr>
        <w:t>Alura</w:t>
      </w:r>
      <w:proofErr w:type="spellEnd"/>
      <w:r w:rsidRPr="008A50DB">
        <w:rPr>
          <w:rFonts w:asciiTheme="minorHAnsi" w:hAnsiTheme="minorHAnsi" w:cstheme="minorHAnsi"/>
          <w:color w:val="3D464D"/>
        </w:rPr>
        <w:fldChar w:fldCharType="end"/>
      </w:r>
      <w:r w:rsidRPr="008A50DB">
        <w:rPr>
          <w:rFonts w:asciiTheme="minorHAnsi" w:hAnsiTheme="minorHAnsi" w:cstheme="minorHAnsi"/>
          <w:color w:val="3D464D"/>
        </w:rPr>
        <w:t> para que outras pessoas estudantes também conheçam.</w:t>
      </w:r>
    </w:p>
    <w:sectPr w:rsidR="00C9171D" w:rsidRPr="008A50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60091"/>
    <w:multiLevelType w:val="multilevel"/>
    <w:tmpl w:val="BC9A0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C54AB8"/>
    <w:multiLevelType w:val="multilevel"/>
    <w:tmpl w:val="5F5A9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64226B"/>
    <w:multiLevelType w:val="multilevel"/>
    <w:tmpl w:val="27043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082B23"/>
    <w:multiLevelType w:val="multilevel"/>
    <w:tmpl w:val="50BA7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4303F2"/>
    <w:multiLevelType w:val="multilevel"/>
    <w:tmpl w:val="FD08C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893700"/>
    <w:multiLevelType w:val="multilevel"/>
    <w:tmpl w:val="4EE04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E77297"/>
    <w:multiLevelType w:val="multilevel"/>
    <w:tmpl w:val="9126E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AA01FF"/>
    <w:multiLevelType w:val="multilevel"/>
    <w:tmpl w:val="A3F8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7211C1"/>
    <w:multiLevelType w:val="multilevel"/>
    <w:tmpl w:val="74B48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A01889"/>
    <w:multiLevelType w:val="multilevel"/>
    <w:tmpl w:val="062AB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C703AA"/>
    <w:multiLevelType w:val="multilevel"/>
    <w:tmpl w:val="71E00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3C7F8B"/>
    <w:multiLevelType w:val="multilevel"/>
    <w:tmpl w:val="847E7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111355"/>
    <w:multiLevelType w:val="multilevel"/>
    <w:tmpl w:val="A4DAC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4F2BA2"/>
    <w:multiLevelType w:val="multilevel"/>
    <w:tmpl w:val="53905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CD6D3E"/>
    <w:multiLevelType w:val="multilevel"/>
    <w:tmpl w:val="695E9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FA3AC5"/>
    <w:multiLevelType w:val="multilevel"/>
    <w:tmpl w:val="CA5EF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C31137"/>
    <w:multiLevelType w:val="multilevel"/>
    <w:tmpl w:val="2764A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187469">
    <w:abstractNumId w:val="9"/>
  </w:num>
  <w:num w:numId="2" w16cid:durableId="1146625588">
    <w:abstractNumId w:val="0"/>
  </w:num>
  <w:num w:numId="3" w16cid:durableId="270940267">
    <w:abstractNumId w:val="13"/>
  </w:num>
  <w:num w:numId="4" w16cid:durableId="2131166477">
    <w:abstractNumId w:val="12"/>
  </w:num>
  <w:num w:numId="5" w16cid:durableId="1431317177">
    <w:abstractNumId w:val="10"/>
  </w:num>
  <w:num w:numId="6" w16cid:durableId="1130588874">
    <w:abstractNumId w:val="5"/>
  </w:num>
  <w:num w:numId="7" w16cid:durableId="1099832204">
    <w:abstractNumId w:val="2"/>
  </w:num>
  <w:num w:numId="8" w16cid:durableId="515267485">
    <w:abstractNumId w:val="14"/>
  </w:num>
  <w:num w:numId="9" w16cid:durableId="154078995">
    <w:abstractNumId w:val="11"/>
  </w:num>
  <w:num w:numId="10" w16cid:durableId="1132603142">
    <w:abstractNumId w:val="3"/>
  </w:num>
  <w:num w:numId="11" w16cid:durableId="1180434479">
    <w:abstractNumId w:val="6"/>
  </w:num>
  <w:num w:numId="12" w16cid:durableId="1218392369">
    <w:abstractNumId w:val="4"/>
  </w:num>
  <w:num w:numId="13" w16cid:durableId="2081632265">
    <w:abstractNumId w:val="8"/>
  </w:num>
  <w:num w:numId="14" w16cid:durableId="438524162">
    <w:abstractNumId w:val="1"/>
  </w:num>
  <w:num w:numId="15" w16cid:durableId="8683484">
    <w:abstractNumId w:val="15"/>
  </w:num>
  <w:num w:numId="16" w16cid:durableId="61173153">
    <w:abstractNumId w:val="16"/>
  </w:num>
  <w:num w:numId="17" w16cid:durableId="16953801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71D"/>
    <w:rsid w:val="008A50DB"/>
    <w:rsid w:val="00C91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11517"/>
  <w15:chartTrackingRefBased/>
  <w15:docId w15:val="{5F4BDC44-1F9F-489B-9EA8-360BFD5D1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917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C917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917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A50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C9171D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NormalWeb">
    <w:name w:val="Normal (Web)"/>
    <w:basedOn w:val="Normal"/>
    <w:uiPriority w:val="99"/>
    <w:unhideWhenUsed/>
    <w:rsid w:val="00C91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semiHidden/>
    <w:unhideWhenUsed/>
    <w:rsid w:val="00C9171D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C9171D"/>
    <w:rPr>
      <w:i/>
      <w:iCs/>
    </w:rPr>
  </w:style>
  <w:style w:type="character" w:styleId="Forte">
    <w:name w:val="Strong"/>
    <w:basedOn w:val="Fontepargpadro"/>
    <w:uiPriority w:val="22"/>
    <w:qFormat/>
    <w:rsid w:val="00C9171D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C9171D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C917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C917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ask-body-header-title-text">
    <w:name w:val="task-body-header-title-text"/>
    <w:basedOn w:val="Fontepargpadro"/>
    <w:rsid w:val="00C9171D"/>
  </w:style>
  <w:style w:type="paragraph" w:customStyle="1" w:styleId="settings-box-item">
    <w:name w:val="settings-box-item"/>
    <w:basedOn w:val="Normal"/>
    <w:rsid w:val="00C91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Pr-formataoHTML">
    <w:name w:val="HTML Preformatted"/>
    <w:basedOn w:val="Normal"/>
    <w:link w:val="Pr-formataoHTMLChar"/>
    <w:uiPriority w:val="99"/>
    <w:unhideWhenUsed/>
    <w:rsid w:val="00C917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C9171D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hljs-meta">
    <w:name w:val="hljs-meta"/>
    <w:basedOn w:val="Fontepargpadro"/>
    <w:rsid w:val="00C9171D"/>
  </w:style>
  <w:style w:type="character" w:customStyle="1" w:styleId="hljs-keyword">
    <w:name w:val="hljs-keyword"/>
    <w:basedOn w:val="Fontepargpadro"/>
    <w:rsid w:val="00C9171D"/>
  </w:style>
  <w:style w:type="character" w:customStyle="1" w:styleId="hljs-tag">
    <w:name w:val="hljs-tag"/>
    <w:basedOn w:val="Fontepargpadro"/>
    <w:rsid w:val="00C9171D"/>
  </w:style>
  <w:style w:type="character" w:customStyle="1" w:styleId="hljs-name">
    <w:name w:val="hljs-name"/>
    <w:basedOn w:val="Fontepargpadro"/>
    <w:rsid w:val="00C9171D"/>
  </w:style>
  <w:style w:type="character" w:customStyle="1" w:styleId="hljs-attr">
    <w:name w:val="hljs-attr"/>
    <w:basedOn w:val="Fontepargpadro"/>
    <w:rsid w:val="00C9171D"/>
  </w:style>
  <w:style w:type="character" w:customStyle="1" w:styleId="hljs-string">
    <w:name w:val="hljs-string"/>
    <w:basedOn w:val="Fontepargpadro"/>
    <w:rsid w:val="00C9171D"/>
  </w:style>
  <w:style w:type="character" w:customStyle="1" w:styleId="hljs-selector-tag">
    <w:name w:val="hljs-selector-tag"/>
    <w:basedOn w:val="Fontepargpadro"/>
    <w:rsid w:val="00C9171D"/>
  </w:style>
  <w:style w:type="character" w:customStyle="1" w:styleId="hljs-attribute">
    <w:name w:val="hljs-attribute"/>
    <w:basedOn w:val="Fontepargpadro"/>
    <w:rsid w:val="00C9171D"/>
  </w:style>
  <w:style w:type="character" w:customStyle="1" w:styleId="hljs-comment">
    <w:name w:val="hljs-comment"/>
    <w:basedOn w:val="Fontepargpadro"/>
    <w:rsid w:val="00C9171D"/>
  </w:style>
  <w:style w:type="character" w:customStyle="1" w:styleId="Ttulo4Char">
    <w:name w:val="Título 4 Char"/>
    <w:basedOn w:val="Fontepargpadro"/>
    <w:link w:val="Ttulo4"/>
    <w:uiPriority w:val="9"/>
    <w:semiHidden/>
    <w:rsid w:val="008A50D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number">
    <w:name w:val="hljs-number"/>
    <w:basedOn w:val="Fontepargpadro"/>
    <w:rsid w:val="008A50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5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1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843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14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4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3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946312">
                  <w:marLeft w:val="0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553825">
                  <w:marLeft w:val="0"/>
                  <w:marRight w:val="0"/>
                  <w:marTop w:val="480"/>
                  <w:marBottom w:val="9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71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727560">
                  <w:marLeft w:val="0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37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9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7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14318">
                  <w:marLeft w:val="0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53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94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3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365124">
                  <w:marLeft w:val="0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1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819382">
                  <w:marLeft w:val="0"/>
                  <w:marRight w:val="0"/>
                  <w:marTop w:val="480"/>
                  <w:marBottom w:val="9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75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416081">
                  <w:marLeft w:val="0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75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orhunt.co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lor.adobe.com/pt/create/color-wheel" TargetMode="External"/><Relationship Id="rId11" Type="http://schemas.openxmlformats.org/officeDocument/2006/relationships/image" Target="media/image4.gif"/><Relationship Id="rId5" Type="http://schemas.openxmlformats.org/officeDocument/2006/relationships/image" Target="media/image1.gif"/><Relationship Id="rId10" Type="http://schemas.openxmlformats.org/officeDocument/2006/relationships/hyperlink" Target="https://m2.material.io/resources/colo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323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Soares</dc:creator>
  <cp:keywords/>
  <dc:description/>
  <cp:lastModifiedBy>Marcelo Soares</cp:lastModifiedBy>
  <cp:revision>1</cp:revision>
  <cp:lastPrinted>2024-02-08T13:15:00Z</cp:lastPrinted>
  <dcterms:created xsi:type="dcterms:W3CDTF">2024-02-08T13:02:00Z</dcterms:created>
  <dcterms:modified xsi:type="dcterms:W3CDTF">2024-02-08T13:17:00Z</dcterms:modified>
</cp:coreProperties>
</file>